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27" w:rsidRPr="00033F27" w:rsidRDefault="00033F27" w:rsidP="00033F2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033F27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033F2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33F27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033F27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033F27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033F2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033F27">
        <w:rPr>
          <w:rFonts w:ascii="Times New Roman" w:hAnsi="Times New Roman" w:cs="Times New Roman"/>
          <w:b/>
          <w:bCs/>
          <w:sz w:val="28"/>
          <w:szCs w:val="28"/>
        </w:rPr>
        <w:t>третьої</w:t>
      </w:r>
      <w:proofErr w:type="spellEnd"/>
      <w:r w:rsidRPr="00033F27">
        <w:rPr>
          <w:rFonts w:ascii="Times New Roman" w:hAnsi="Times New Roman" w:cs="Times New Roman"/>
          <w:b/>
          <w:bCs/>
          <w:sz w:val="28"/>
          <w:szCs w:val="28"/>
        </w:rPr>
        <w:t xml:space="preserve"> особи </w:t>
      </w:r>
      <w:proofErr w:type="spellStart"/>
      <w:r w:rsidRPr="00033F27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033F2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033F27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033F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3F27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033F27">
        <w:rPr>
          <w:rFonts w:ascii="Times New Roman" w:hAnsi="Times New Roman" w:cs="Times New Roman"/>
          <w:b/>
          <w:bCs/>
          <w:sz w:val="28"/>
          <w:szCs w:val="28"/>
        </w:rPr>
        <w:t xml:space="preserve"> "СПЕЦОХОРОНСИСТЕМА" (</w:t>
      </w:r>
      <w:proofErr w:type="spellStart"/>
      <w:r w:rsidRPr="00033F27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033F27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033F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3F27">
        <w:rPr>
          <w:rFonts w:ascii="Times New Roman" w:hAnsi="Times New Roman" w:cs="Times New Roman"/>
          <w:b/>
          <w:bCs/>
          <w:sz w:val="28"/>
          <w:szCs w:val="28"/>
        </w:rPr>
        <w:t>Цупова</w:t>
      </w:r>
      <w:proofErr w:type="spellEnd"/>
      <w:r w:rsidRPr="00033F27">
        <w:rPr>
          <w:rFonts w:ascii="Times New Roman" w:hAnsi="Times New Roman" w:cs="Times New Roman"/>
          <w:b/>
          <w:bCs/>
          <w:sz w:val="28"/>
          <w:szCs w:val="28"/>
        </w:rPr>
        <w:t xml:space="preserve">, 22, </w:t>
      </w:r>
      <w:proofErr w:type="spellStart"/>
      <w:r w:rsidRPr="00033F27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Start"/>
      <w:r w:rsidRPr="00033F27">
        <w:rPr>
          <w:rFonts w:ascii="Times New Roman" w:hAnsi="Times New Roman" w:cs="Times New Roman"/>
          <w:b/>
          <w:bCs/>
          <w:sz w:val="28"/>
          <w:szCs w:val="28"/>
        </w:rPr>
        <w:t>.Л</w:t>
      </w:r>
      <w:proofErr w:type="gramEnd"/>
      <w:r w:rsidRPr="00033F27">
        <w:rPr>
          <w:rFonts w:ascii="Times New Roman" w:hAnsi="Times New Roman" w:cs="Times New Roman"/>
          <w:b/>
          <w:bCs/>
          <w:sz w:val="28"/>
          <w:szCs w:val="28"/>
        </w:rPr>
        <w:t>уганськ</w:t>
      </w:r>
      <w:proofErr w:type="spellEnd"/>
      <w:r w:rsidRPr="00033F27">
        <w:rPr>
          <w:rFonts w:ascii="Times New Roman" w:hAnsi="Times New Roman" w:cs="Times New Roman"/>
          <w:b/>
          <w:bCs/>
          <w:sz w:val="28"/>
          <w:szCs w:val="28"/>
        </w:rPr>
        <w:t xml:space="preserve">, 91000) у </w:t>
      </w:r>
      <w:proofErr w:type="spellStart"/>
      <w:r w:rsidRPr="00033F27">
        <w:rPr>
          <w:rFonts w:ascii="Times New Roman" w:hAnsi="Times New Roman" w:cs="Times New Roman"/>
          <w:b/>
          <w:bCs/>
          <w:sz w:val="28"/>
          <w:szCs w:val="28"/>
        </w:rPr>
        <w:t>підготовче</w:t>
      </w:r>
      <w:proofErr w:type="spellEnd"/>
      <w:r w:rsidRPr="00033F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3F27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033F2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033F27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033F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3F27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033F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3F27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033F27">
        <w:rPr>
          <w:rFonts w:ascii="Times New Roman" w:hAnsi="Times New Roman" w:cs="Times New Roman"/>
          <w:b/>
          <w:bCs/>
          <w:sz w:val="28"/>
          <w:szCs w:val="28"/>
        </w:rPr>
        <w:t xml:space="preserve"> №812/1188/18 </w:t>
      </w:r>
    </w:p>
    <w:p w:rsidR="00033F27" w:rsidRPr="00033F27" w:rsidRDefault="00033F27" w:rsidP="00033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33F27" w:rsidRPr="00033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33F27" w:rsidRPr="00033F27" w:rsidRDefault="00033F27" w:rsidP="0003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033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033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33F27" w:rsidRPr="00033F27" w:rsidRDefault="00033F27" w:rsidP="0003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33F27" w:rsidRPr="00033F27" w:rsidRDefault="00033F27" w:rsidP="00033F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33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033F27" w:rsidRPr="00033F27" w:rsidRDefault="00033F27" w:rsidP="00033F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033F27" w:rsidRPr="00033F27" w:rsidRDefault="00033F27" w:rsidP="00033F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третю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особу 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"СПЕЦОХОРОНСИСТЕМА" у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№ 812/1188/18, за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Публічного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Креді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Агріколь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банк" до Державного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реєстратора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сектору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речових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прав на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нерухоме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обтяжень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адміністративних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proofErr w:type="gramStart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33F27">
        <w:rPr>
          <w:rFonts w:ascii="Times New Roman" w:hAnsi="Times New Roman" w:cs="Times New Roman"/>
          <w:sz w:val="24"/>
          <w:szCs w:val="24"/>
        </w:rPr>
        <w:t>євєродонецької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Король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Тетяни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Миколаївни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протиправним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скасування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3F2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33F27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№  о  14:00 год.  21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033F27" w:rsidRPr="00033F27" w:rsidRDefault="00033F27" w:rsidP="00033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F2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33F27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033F27" w:rsidRPr="00033F27" w:rsidRDefault="00033F27" w:rsidP="00033F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33F27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033F27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F27" w:rsidRPr="00033F27" w:rsidRDefault="00033F27" w:rsidP="00033F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033F27" w:rsidRPr="00033F27" w:rsidRDefault="00033F27" w:rsidP="00033F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25.04.18 про 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033F27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033F2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: http://reyestr.court.gov.ua/Review/73601849 </w:t>
      </w:r>
    </w:p>
    <w:p w:rsidR="00033F27" w:rsidRPr="00033F27" w:rsidRDefault="00033F27" w:rsidP="00033F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F2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3F27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033F2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033F27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033F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F27" w:rsidRPr="00033F27" w:rsidRDefault="00033F27" w:rsidP="0003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F27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3F2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33F27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27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033F27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033F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F27" w:rsidRPr="00033F27" w:rsidRDefault="00033F27" w:rsidP="0003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F27" w:rsidRPr="00033F27" w:rsidRDefault="00033F27" w:rsidP="00033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F27" w:rsidRPr="00033F27" w:rsidRDefault="00033F27" w:rsidP="00033F2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033F27" w:rsidRPr="00033F27" w:rsidRDefault="00033F27" w:rsidP="00033F2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33F2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033F2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33F27">
        <w:rPr>
          <w:rFonts w:ascii="Times New Roman" w:hAnsi="Times New Roman" w:cs="Times New Roman"/>
          <w:sz w:val="24"/>
          <w:szCs w:val="24"/>
        </w:rPr>
        <w:tab/>
      </w:r>
      <w:r w:rsidRPr="00033F27">
        <w:rPr>
          <w:rFonts w:ascii="Times New Roman" w:hAnsi="Times New Roman" w:cs="Times New Roman"/>
          <w:sz w:val="24"/>
          <w:szCs w:val="24"/>
        </w:rPr>
        <w:tab/>
      </w:r>
      <w:r w:rsidRPr="00033F27">
        <w:rPr>
          <w:rFonts w:ascii="Times New Roman" w:hAnsi="Times New Roman" w:cs="Times New Roman"/>
          <w:sz w:val="24"/>
          <w:szCs w:val="24"/>
        </w:rPr>
        <w:tab/>
      </w:r>
      <w:r w:rsidRPr="00033F27">
        <w:rPr>
          <w:rFonts w:ascii="Times New Roman" w:hAnsi="Times New Roman" w:cs="Times New Roman"/>
          <w:sz w:val="24"/>
          <w:szCs w:val="24"/>
        </w:rPr>
        <w:tab/>
      </w:r>
      <w:r w:rsidRPr="00033F27">
        <w:rPr>
          <w:rFonts w:ascii="Times New Roman" w:hAnsi="Times New Roman" w:cs="Times New Roman"/>
          <w:sz w:val="24"/>
          <w:szCs w:val="24"/>
        </w:rPr>
        <w:tab/>
      </w:r>
      <w:r w:rsidRPr="00033F27">
        <w:rPr>
          <w:rFonts w:ascii="Times New Roman" w:hAnsi="Times New Roman" w:cs="Times New Roman"/>
          <w:sz w:val="24"/>
          <w:szCs w:val="24"/>
        </w:rPr>
        <w:tab/>
      </w:r>
      <w:r w:rsidRPr="00033F27">
        <w:rPr>
          <w:rFonts w:ascii="Times New Roman" w:hAnsi="Times New Roman" w:cs="Times New Roman"/>
          <w:sz w:val="24"/>
          <w:szCs w:val="24"/>
        </w:rPr>
        <w:tab/>
      </w:r>
      <w:r w:rsidRPr="00033F27">
        <w:rPr>
          <w:rFonts w:ascii="Times New Roman" w:hAnsi="Times New Roman" w:cs="Times New Roman"/>
          <w:b/>
          <w:bCs/>
          <w:sz w:val="24"/>
          <w:szCs w:val="24"/>
        </w:rPr>
        <w:t xml:space="preserve"> О.В. </w:t>
      </w:r>
      <w:proofErr w:type="spellStart"/>
      <w:r w:rsidRPr="00033F27">
        <w:rPr>
          <w:rFonts w:ascii="Times New Roman" w:hAnsi="Times New Roman" w:cs="Times New Roman"/>
          <w:b/>
          <w:bCs/>
          <w:sz w:val="24"/>
          <w:szCs w:val="24"/>
        </w:rPr>
        <w:t>Ірметова</w:t>
      </w:r>
      <w:proofErr w:type="spellEnd"/>
      <w:r w:rsidRPr="00033F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33F27" w:rsidRPr="00033F27" w:rsidRDefault="00033F27" w:rsidP="00033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F2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B28EC" w:rsidRPr="00033F27" w:rsidRDefault="004B28EC" w:rsidP="00033F27">
      <w:bookmarkStart w:id="0" w:name="_GoBack"/>
      <w:bookmarkEnd w:id="0"/>
    </w:p>
    <w:sectPr w:rsidR="004B28EC" w:rsidRPr="00033F27" w:rsidSect="00393E9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C2"/>
    <w:rsid w:val="00033F27"/>
    <w:rsid w:val="004B28EC"/>
    <w:rsid w:val="00B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2018-04-26T13:07:00Z</dcterms:created>
  <dcterms:modified xsi:type="dcterms:W3CDTF">2018-04-26T13:07:00Z</dcterms:modified>
</cp:coreProperties>
</file>