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ЗАТВЕРДЖЕНО</w:t>
      </w:r>
    </w:p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Наказом керівника апарату Вінницького міського </w:t>
      </w:r>
    </w:p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суду Вінницької області від 12 березня 2018 року № 113-к                    </w:t>
      </w:r>
    </w:p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537571" w:rsidRDefault="00537571" w:rsidP="0053757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537571" w:rsidRDefault="00537571" w:rsidP="00537571">
      <w:pPr>
        <w:spacing w:before="240" w:after="0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  <w:r>
        <w:rPr>
          <w:b/>
          <w:sz w:val="24"/>
          <w:szCs w:val="24"/>
        </w:rPr>
        <w:t xml:space="preserve"> секретаря судового засідання Вінницького міського суду Вінницької області на період відпустки по вагітності та пологах - одна вакансія.</w:t>
      </w:r>
    </w:p>
    <w:p w:rsidR="00537571" w:rsidRDefault="00537571" w:rsidP="00537571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537571" w:rsidTr="0053757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Здійснює   судові   виклики   та   повідомлення   в справах, які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Здійснює оформлення та розміщення списків справ, призначених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розгляду.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Перевіряє наявність і з'ясовує причини відсутності осіб, яких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Здійснює перевірку осіб, які викликані в судове засідання, та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зазначає на повістках час перебування в суді.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Забезпечує фіксування судового засідання технічними засобами,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Веде журнал судового засідання, протокол судового засідання.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Виготовляє копії судових рішень у справах, які знаходяться в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провадженні судді.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Здійснює заходи щодо вручення копії вироку засудженому або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виправданому, відповідно до  вимог Кримінального-процесуального  кодексу.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України, за дорученням судді здійснює заходи щодо дачі підсудним або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засудженим підписки про невиїзд.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Здійснює оформлення для направлення копій судових рішень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сторонам та іншим особам, які беруть участь у справі й фактично не були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присутніми в судовому засіданні при розгляді справи.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Готує виконавчі листи у справах, за якими передбачено негайне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виконання.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Оформлює матеріали судових справ і здійснює передачу справ до 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канцелярії суду.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  <w:p w:rsidR="00537571" w:rsidRDefault="0053757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Посадовий оклад – 3 500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Одна вакансія на період відпустки по вагітності та пологах</w:t>
            </w: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17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календарних днів з дня оприлюднення інформації про проведення конкурсу на офіційному сайті Національного агентства з питань державної служби, до 30 березня 2018 року</w:t>
            </w: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11:00,  04  квітня 2018 року.</w:t>
            </w:r>
          </w:p>
        </w:tc>
      </w:tr>
      <w:tr w:rsidR="00537571" w:rsidTr="00537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537571" w:rsidRDefault="00537571" w:rsidP="0053757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537571" w:rsidTr="00537571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1" w:rsidRDefault="005375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537571" w:rsidTr="0053757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вища, не нижче ступеня молодшого бакалавра або бакалавра,</w:t>
            </w:r>
            <w:r>
              <w:rPr>
                <w:spacing w:val="5"/>
                <w:sz w:val="24"/>
                <w:szCs w:val="24"/>
              </w:rPr>
              <w:t xml:space="preserve"> гуманітарного спрямування</w:t>
            </w:r>
          </w:p>
        </w:tc>
      </w:tr>
      <w:tr w:rsidR="00537571" w:rsidTr="00537571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71" w:rsidRDefault="005375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571" w:rsidRDefault="0053757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71" w:rsidRDefault="0053757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537571" w:rsidTr="00537571">
        <w:trPr>
          <w:trHeight w:val="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571" w:rsidRDefault="005375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37571" w:rsidTr="0053757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537571" w:rsidTr="005375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1" w:rsidRDefault="00537571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537571" w:rsidTr="00537571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537571" w:rsidRDefault="00537571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здатність вносити пропозиції щодо удосконалення роботи</w:t>
            </w:r>
          </w:p>
        </w:tc>
      </w:tr>
      <w:tr w:rsidR="00537571" w:rsidTr="005375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537571" w:rsidRDefault="0053757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вміння ефективно співпрацювати з іншими працівниками суду</w:t>
            </w:r>
          </w:p>
        </w:tc>
      </w:tr>
      <w:tr w:rsidR="00537571" w:rsidTr="005375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0"/>
                <w:szCs w:val="20"/>
                <w:lang w:eastAsia="ru-RU"/>
              </w:rPr>
              <w:t>1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) відповідальність;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5) ініціативність;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</w:tc>
      </w:tr>
      <w:tr w:rsidR="00537571" w:rsidTr="0053757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537571" w:rsidRDefault="0053757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537571" w:rsidTr="00537571">
        <w:trPr>
          <w:trHeight w:val="1298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7571" w:rsidRDefault="00537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537571" w:rsidRDefault="00537571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537571" w:rsidRDefault="0053757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537571" w:rsidTr="0053757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1" w:rsidRDefault="00537571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537571" w:rsidTr="0053757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України, Закон України «Про державну службу», Закон України «Про запобігання корупції»</w:t>
            </w:r>
          </w:p>
        </w:tc>
      </w:tr>
      <w:tr w:rsidR="00537571" w:rsidTr="00537571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ind w:left="3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Закон України «Про очищення влади», Закон України «Про судоустрій і статус суддів», </w:t>
            </w:r>
            <w:r>
              <w:rPr>
                <w:spacing w:val="2"/>
                <w:sz w:val="24"/>
                <w:szCs w:val="24"/>
              </w:rPr>
              <w:t>Цивільний</w:t>
            </w:r>
            <w:r>
              <w:rPr>
                <w:spacing w:val="2"/>
                <w:sz w:val="24"/>
                <w:szCs w:val="24"/>
              </w:rPr>
              <w:br/>
            </w:r>
            <w:r>
              <w:rPr>
                <w:spacing w:val="1"/>
                <w:sz w:val="24"/>
                <w:szCs w:val="24"/>
              </w:rPr>
              <w:t>процесуальний кодекс України, Кримінальний процесуальний кодекс України, Кодекс адміністративного судочинства  України, Кодекс України Про адміністративні правопорушення та інші кодекси України,</w:t>
            </w:r>
            <w:r>
              <w:rPr>
                <w:sz w:val="24"/>
                <w:szCs w:val="24"/>
                <w:lang w:eastAsia="ru-RU"/>
              </w:rPr>
              <w:t xml:space="preserve"> 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537571" w:rsidTr="00537571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71" w:rsidRDefault="0053757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поштою.</w:t>
            </w:r>
          </w:p>
        </w:tc>
      </w:tr>
    </w:tbl>
    <w:p w:rsidR="00537571" w:rsidRDefault="00537571" w:rsidP="00537571"/>
    <w:p w:rsidR="00537571" w:rsidRDefault="00537571" w:rsidP="00537571"/>
    <w:p w:rsidR="00537571" w:rsidRDefault="00537571" w:rsidP="00537571"/>
    <w:p w:rsidR="00537571" w:rsidRDefault="00537571" w:rsidP="00537571"/>
    <w:p w:rsidR="00D670E0" w:rsidRDefault="00D670E0"/>
    <w:sectPr w:rsidR="00D67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7571"/>
    <w:rsid w:val="00537571"/>
    <w:rsid w:val="00D6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4281</Words>
  <Characters>2441</Characters>
  <Application>Microsoft Office Word</Application>
  <DocSecurity>0</DocSecurity>
  <Lines>20</Lines>
  <Paragraphs>13</Paragraphs>
  <ScaleCrop>false</ScaleCrop>
  <Company>Grizli777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2018-03-15T09:17:00Z</dcterms:created>
  <dcterms:modified xsi:type="dcterms:W3CDTF">2018-03-15T09:19:00Z</dcterms:modified>
</cp:coreProperties>
</file>