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AEB" w:rsidRDefault="00C33AEB" w:rsidP="00C33AEB"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 за І </w:t>
      </w:r>
      <w:proofErr w:type="spellStart"/>
      <w:r>
        <w:t>півріччя</w:t>
      </w:r>
      <w:proofErr w:type="spellEnd"/>
      <w:r>
        <w:t xml:space="preserve"> 2017 року</w:t>
      </w:r>
    </w:p>
    <w:p w:rsidR="00C33AEB" w:rsidRDefault="00C33AEB" w:rsidP="00C33AEB">
      <w:r>
        <w:t xml:space="preserve">За І </w:t>
      </w:r>
      <w:proofErr w:type="spellStart"/>
      <w:r>
        <w:t>півріччя</w:t>
      </w:r>
      <w:proofErr w:type="spellEnd"/>
      <w:r>
        <w:t xml:space="preserve"> 2017 року </w:t>
      </w:r>
      <w:proofErr w:type="gramStart"/>
      <w:r>
        <w:t>до суду</w:t>
      </w:r>
      <w:proofErr w:type="gramEnd"/>
      <w:r>
        <w:t xml:space="preserve"> </w:t>
      </w:r>
      <w:proofErr w:type="spellStart"/>
      <w:r>
        <w:t>надійшло</w:t>
      </w:r>
      <w:proofErr w:type="spellEnd"/>
      <w:r>
        <w:t xml:space="preserve"> 10 </w:t>
      </w:r>
      <w:proofErr w:type="spellStart"/>
      <w:r>
        <w:t>запитів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, з них:</w:t>
      </w:r>
    </w:p>
    <w:p w:rsidR="00C33AEB" w:rsidRDefault="00C33AEB" w:rsidP="00C33AEB">
      <w:r>
        <w:t xml:space="preserve">По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запитувачів</w:t>
      </w:r>
      <w:proofErr w:type="spellEnd"/>
      <w:r>
        <w:t xml:space="preserve">: </w:t>
      </w:r>
      <w:proofErr w:type="spellStart"/>
      <w:r>
        <w:t>фізичні</w:t>
      </w:r>
      <w:proofErr w:type="spellEnd"/>
      <w:r>
        <w:t xml:space="preserve"> особи – 7 </w:t>
      </w:r>
      <w:proofErr w:type="spellStart"/>
      <w:r>
        <w:t>запитів</w:t>
      </w:r>
      <w:proofErr w:type="spellEnd"/>
      <w:r>
        <w:t xml:space="preserve">;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gramStart"/>
      <w:r>
        <w:t>без статусу</w:t>
      </w:r>
      <w:proofErr w:type="gramEnd"/>
      <w:r>
        <w:t xml:space="preserve"> </w:t>
      </w:r>
      <w:proofErr w:type="spellStart"/>
      <w:r>
        <w:t>юридичної</w:t>
      </w:r>
      <w:proofErr w:type="spellEnd"/>
      <w:r>
        <w:t xml:space="preserve"> особи – 3 </w:t>
      </w:r>
      <w:proofErr w:type="spellStart"/>
      <w:r>
        <w:t>запити</w:t>
      </w:r>
      <w:proofErr w:type="spellEnd"/>
      <w:r>
        <w:t>;</w:t>
      </w:r>
    </w:p>
    <w:p w:rsidR="00C33AEB" w:rsidRDefault="00C33AEB" w:rsidP="00C33AEB">
      <w:r>
        <w:t xml:space="preserve">За формою </w:t>
      </w:r>
      <w:proofErr w:type="spellStart"/>
      <w:r>
        <w:t>надходження</w:t>
      </w:r>
      <w:proofErr w:type="spellEnd"/>
      <w:r>
        <w:t xml:space="preserve">: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– 10,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: 4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</w:t>
      </w:r>
      <w:proofErr w:type="gramStart"/>
      <w:r>
        <w:t>на адресу</w:t>
      </w:r>
      <w:proofErr w:type="gramEnd"/>
      <w:r>
        <w:t xml:space="preserve"> суду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належністю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ст. 22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»; 4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через сайт «Доступ до </w:t>
      </w:r>
      <w:proofErr w:type="spellStart"/>
      <w:r>
        <w:t>Правди</w:t>
      </w:r>
      <w:proofErr w:type="spellEnd"/>
      <w:r>
        <w:t xml:space="preserve">», </w:t>
      </w:r>
      <w:proofErr w:type="spellStart"/>
      <w:r>
        <w:t>призначенням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є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надсилати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про </w:t>
      </w:r>
      <w:proofErr w:type="spellStart"/>
      <w:r>
        <w:t>публічну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публікацією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та </w:t>
      </w:r>
      <w:proofErr w:type="spellStart"/>
      <w:r>
        <w:t>відповідей</w:t>
      </w:r>
      <w:proofErr w:type="spellEnd"/>
      <w:r>
        <w:t xml:space="preserve"> на них.</w:t>
      </w:r>
    </w:p>
    <w:p w:rsidR="00C33AEB" w:rsidRDefault="00C33AEB" w:rsidP="00C33AEB">
      <w:r>
        <w:t xml:space="preserve">За результатом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>:</w:t>
      </w:r>
    </w:p>
    <w:p w:rsidR="00C33AEB" w:rsidRDefault="00C33AEB" w:rsidP="00C33AEB">
      <w:r>
        <w:t xml:space="preserve">- на 9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запитувану</w:t>
      </w:r>
      <w:proofErr w:type="spellEnd"/>
      <w:r>
        <w:t xml:space="preserve"> </w:t>
      </w:r>
      <w:proofErr w:type="spellStart"/>
      <w:r>
        <w:t>публічну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порушених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в межах </w:t>
      </w:r>
      <w:proofErr w:type="spellStart"/>
      <w:r>
        <w:t>компетенції</w:t>
      </w:r>
      <w:proofErr w:type="spellEnd"/>
      <w:r>
        <w:t xml:space="preserve"> суду,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надано</w:t>
      </w:r>
      <w:proofErr w:type="spellEnd"/>
      <w:r>
        <w:t xml:space="preserve">: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суддів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помічників</w:t>
      </w:r>
      <w:proofErr w:type="spellEnd"/>
      <w:r>
        <w:t xml:space="preserve">;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суду та </w:t>
      </w:r>
      <w:proofErr w:type="spellStart"/>
      <w:r>
        <w:t>суддів</w:t>
      </w:r>
      <w:proofErr w:type="spellEnd"/>
      <w:r>
        <w:t xml:space="preserve"> за 2014 </w:t>
      </w:r>
      <w:proofErr w:type="spellStart"/>
      <w:r>
        <w:t>рік</w:t>
      </w:r>
      <w:proofErr w:type="spellEnd"/>
      <w:r>
        <w:t xml:space="preserve">;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суддів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переміщення</w:t>
      </w:r>
      <w:proofErr w:type="spellEnd"/>
      <w:r>
        <w:t xml:space="preserve"> до м. </w:t>
      </w:r>
      <w:proofErr w:type="spellStart"/>
      <w:r>
        <w:t>Сєвєродонецька</w:t>
      </w:r>
      <w:proofErr w:type="spellEnd"/>
      <w:r>
        <w:t xml:space="preserve">;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суддям</w:t>
      </w:r>
      <w:proofErr w:type="spellEnd"/>
      <w:r>
        <w:t xml:space="preserve"> </w:t>
      </w:r>
      <w:proofErr w:type="spellStart"/>
      <w:r>
        <w:t>службового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у 2013-2017 роках; список </w:t>
      </w:r>
      <w:proofErr w:type="spellStart"/>
      <w:r>
        <w:t>суддів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, </w:t>
      </w:r>
      <w:proofErr w:type="spellStart"/>
      <w:r>
        <w:t>заступників</w:t>
      </w:r>
      <w:proofErr w:type="spellEnd"/>
      <w:r>
        <w:t xml:space="preserve">, </w:t>
      </w:r>
      <w:proofErr w:type="spellStart"/>
      <w:r>
        <w:t>суддів-спікерів</w:t>
      </w:r>
      <w:proofErr w:type="spellEnd"/>
      <w:r>
        <w:t xml:space="preserve"> та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ними </w:t>
      </w:r>
      <w:proofErr w:type="spellStart"/>
      <w:r>
        <w:t>правосуддя</w:t>
      </w:r>
      <w:proofErr w:type="spellEnd"/>
      <w:r>
        <w:t xml:space="preserve">;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прес</w:t>
      </w:r>
      <w:proofErr w:type="spellEnd"/>
      <w:r>
        <w:t xml:space="preserve">-секретаря суду;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фактичних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суду у </w:t>
      </w:r>
      <w:proofErr w:type="spellStart"/>
      <w:r>
        <w:t>січні-березні</w:t>
      </w:r>
      <w:proofErr w:type="spellEnd"/>
      <w:r>
        <w:t xml:space="preserve"> 2017 року з </w:t>
      </w:r>
      <w:proofErr w:type="spellStart"/>
      <w:r>
        <w:t>розбивкою</w:t>
      </w:r>
      <w:proofErr w:type="spellEnd"/>
      <w:r>
        <w:t xml:space="preserve"> по </w:t>
      </w:r>
      <w:proofErr w:type="spellStart"/>
      <w:r>
        <w:t>категоріям</w:t>
      </w:r>
      <w:proofErr w:type="spellEnd"/>
      <w:r>
        <w:t xml:space="preserve"> посад; </w:t>
      </w:r>
      <w:proofErr w:type="spellStart"/>
      <w:r>
        <w:t>тощо</w:t>
      </w:r>
      <w:proofErr w:type="spellEnd"/>
      <w:r>
        <w:t>.</w:t>
      </w:r>
    </w:p>
    <w:p w:rsidR="00C33AEB" w:rsidRDefault="00C33AEB" w:rsidP="00C33AEB">
      <w:r>
        <w:t xml:space="preserve">- на 1 запит, </w:t>
      </w:r>
      <w:proofErr w:type="spellStart"/>
      <w:r>
        <w:t>роз’яснено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 та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, як </w:t>
      </w:r>
      <w:proofErr w:type="spellStart"/>
      <w:r>
        <w:t>учаснику</w:t>
      </w:r>
      <w:proofErr w:type="spellEnd"/>
      <w:r>
        <w:t xml:space="preserve"> судового </w:t>
      </w:r>
      <w:proofErr w:type="spellStart"/>
      <w:r>
        <w:t>розгляду</w:t>
      </w:r>
      <w:proofErr w:type="spellEnd"/>
      <w:r>
        <w:t>.</w:t>
      </w:r>
    </w:p>
    <w:p w:rsidR="00C33AEB" w:rsidRDefault="00C33AEB" w:rsidP="00C33AEB">
      <w:proofErr w:type="spellStart"/>
      <w:r>
        <w:t>Усі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опрацьовані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, </w:t>
      </w:r>
      <w:proofErr w:type="spellStart"/>
      <w:r>
        <w:t>належним</w:t>
      </w:r>
      <w:proofErr w:type="spellEnd"/>
      <w:r>
        <w:t xml:space="preserve"> чином, у </w:t>
      </w:r>
      <w:proofErr w:type="spellStart"/>
      <w:r>
        <w:t>встановлений</w:t>
      </w:r>
      <w:proofErr w:type="spellEnd"/>
      <w:r>
        <w:t xml:space="preserve"> законом </w:t>
      </w:r>
      <w:proofErr w:type="spellStart"/>
      <w:r>
        <w:t>термін</w:t>
      </w:r>
      <w:proofErr w:type="spellEnd"/>
      <w:r>
        <w:t xml:space="preserve">.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запитувачами</w:t>
      </w:r>
      <w:proofErr w:type="spellEnd"/>
      <w:r>
        <w:t xml:space="preserve"> у </w:t>
      </w:r>
      <w:proofErr w:type="spellStart"/>
      <w:r>
        <w:t>запитах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. </w:t>
      </w:r>
    </w:p>
    <w:p w:rsidR="004F1C8D" w:rsidRDefault="00C33AEB" w:rsidP="00C33AEB">
      <w:bookmarkStart w:id="0" w:name="_GoBack"/>
      <w:bookmarkEnd w:id="0"/>
      <w:r>
        <w:t xml:space="preserve">У </w:t>
      </w:r>
      <w:proofErr w:type="spellStart"/>
      <w:r>
        <w:t>звітному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оскарження</w:t>
      </w:r>
      <w:proofErr w:type="spellEnd"/>
      <w:r>
        <w:t xml:space="preserve"> в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прийнятих</w:t>
      </w:r>
      <w:proofErr w:type="spellEnd"/>
      <w:r>
        <w:t xml:space="preserve"> за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 </w:t>
      </w:r>
      <w:proofErr w:type="spellStart"/>
      <w:r>
        <w:t>відмов</w:t>
      </w:r>
      <w:proofErr w:type="spellEnd"/>
      <w:r>
        <w:t xml:space="preserve"> у </w:t>
      </w:r>
      <w:proofErr w:type="spellStart"/>
      <w:r>
        <w:t>задоволені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>.</w:t>
      </w:r>
    </w:p>
    <w:sectPr w:rsidR="004F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EB"/>
    <w:rsid w:val="004F1C8D"/>
    <w:rsid w:val="00C3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B1446-17DE-45D4-AD03-CC64A67E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2018-02-06T06:17:00Z</dcterms:created>
  <dcterms:modified xsi:type="dcterms:W3CDTF">2018-02-06T06:18:00Z</dcterms:modified>
</cp:coreProperties>
</file>