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64D" w:rsidRDefault="00F1064D" w:rsidP="00F1064D">
      <w:r>
        <w:t xml:space="preserve">За 2015 </w:t>
      </w:r>
      <w:proofErr w:type="spellStart"/>
      <w:r>
        <w:t>рік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 xml:space="preserve"> </w:t>
      </w:r>
      <w:proofErr w:type="spellStart"/>
      <w:r>
        <w:t>надійшло</w:t>
      </w:r>
      <w:proofErr w:type="spellEnd"/>
      <w:r>
        <w:t xml:space="preserve"> 8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:rsidR="00F1064D" w:rsidRDefault="00F1064D" w:rsidP="00F1064D">
      <w:r>
        <w:t xml:space="preserve">Тематика </w:t>
      </w:r>
      <w:proofErr w:type="spellStart"/>
      <w:r>
        <w:t>запитуваної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так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пов’язана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наслідками</w:t>
      </w:r>
      <w:proofErr w:type="spellEnd"/>
      <w:r>
        <w:t xml:space="preserve"> </w:t>
      </w:r>
      <w:proofErr w:type="spellStart"/>
      <w:r>
        <w:t>проведенням</w:t>
      </w:r>
      <w:proofErr w:type="spellEnd"/>
      <w:r>
        <w:t xml:space="preserve"> </w:t>
      </w:r>
      <w:proofErr w:type="spellStart"/>
      <w:r>
        <w:t>антитерористичної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районах </w:t>
      </w:r>
      <w:proofErr w:type="spellStart"/>
      <w:r>
        <w:t>Луганської</w:t>
      </w:r>
      <w:proofErr w:type="spellEnd"/>
      <w:r>
        <w:t xml:space="preserve"> та </w:t>
      </w:r>
      <w:proofErr w:type="spellStart"/>
      <w:r>
        <w:t>Донецької</w:t>
      </w:r>
      <w:proofErr w:type="spellEnd"/>
      <w:r>
        <w:t xml:space="preserve"> областей,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запитувачам</w:t>
      </w:r>
      <w:proofErr w:type="spellEnd"/>
      <w:r>
        <w:t xml:space="preserve"> </w:t>
      </w:r>
      <w:proofErr w:type="spellStart"/>
      <w:r>
        <w:t>роз’яснено</w:t>
      </w:r>
      <w:proofErr w:type="spellEnd"/>
      <w:r>
        <w:t xml:space="preserve"> порядок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, з метою </w:t>
      </w:r>
      <w:proofErr w:type="spellStart"/>
      <w:r>
        <w:t>апеляційного</w:t>
      </w:r>
      <w:proofErr w:type="spellEnd"/>
      <w:r>
        <w:t xml:space="preserve"> </w:t>
      </w:r>
      <w:proofErr w:type="spellStart"/>
      <w:r>
        <w:t>оскарження</w:t>
      </w:r>
      <w:proofErr w:type="spellEnd"/>
      <w:r>
        <w:t xml:space="preserve"> постанови суду; порядок </w:t>
      </w:r>
      <w:proofErr w:type="spellStart"/>
      <w:r>
        <w:t>реєстрації</w:t>
      </w:r>
      <w:proofErr w:type="spellEnd"/>
      <w:r>
        <w:t xml:space="preserve"> заяви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; порядок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головуючого</w:t>
      </w:r>
      <w:proofErr w:type="spellEnd"/>
      <w:r>
        <w:t xml:space="preserve"> </w:t>
      </w:r>
      <w:proofErr w:type="spellStart"/>
      <w:r>
        <w:t>судді</w:t>
      </w:r>
      <w:proofErr w:type="spellEnd"/>
      <w:r>
        <w:t xml:space="preserve"> </w:t>
      </w:r>
      <w:proofErr w:type="spellStart"/>
      <w:r>
        <w:t>автоматизованою</w:t>
      </w:r>
      <w:proofErr w:type="spellEnd"/>
      <w:r>
        <w:t xml:space="preserve"> системою </w:t>
      </w:r>
      <w:proofErr w:type="spellStart"/>
      <w:r>
        <w:t>документообігу</w:t>
      </w:r>
      <w:proofErr w:type="spellEnd"/>
      <w:r>
        <w:t xml:space="preserve"> суду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реєстрації</w:t>
      </w:r>
      <w:proofErr w:type="spellEnd"/>
      <w:r>
        <w:t xml:space="preserve"> заяви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;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розпорядчим</w:t>
      </w:r>
      <w:proofErr w:type="spellEnd"/>
      <w:r>
        <w:t xml:space="preserve"> документом поновлено роботу суду </w:t>
      </w:r>
      <w:proofErr w:type="spellStart"/>
      <w:r>
        <w:t>тощо</w:t>
      </w:r>
      <w:proofErr w:type="spellEnd"/>
      <w:r>
        <w:t>.</w:t>
      </w:r>
    </w:p>
    <w:p w:rsidR="00F1064D" w:rsidRDefault="00F1064D" w:rsidP="00F1064D">
      <w:proofErr w:type="spellStart"/>
      <w:r>
        <w:t>Також</w:t>
      </w:r>
      <w:proofErr w:type="spellEnd"/>
      <w:r>
        <w:t xml:space="preserve"> </w:t>
      </w:r>
      <w:proofErr w:type="spellStart"/>
      <w:r>
        <w:t>деяким</w:t>
      </w:r>
      <w:proofErr w:type="spellEnd"/>
      <w:r>
        <w:t xml:space="preserve"> </w:t>
      </w:r>
      <w:proofErr w:type="spellStart"/>
      <w:r>
        <w:t>запитувачам</w:t>
      </w:r>
      <w:proofErr w:type="spellEnd"/>
      <w:r>
        <w:t xml:space="preserve"> </w:t>
      </w:r>
      <w:proofErr w:type="spellStart"/>
      <w:r>
        <w:t>повідомлено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суд є органом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утворений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визначеному</w:t>
      </w:r>
      <w:proofErr w:type="spellEnd"/>
      <w:r>
        <w:t xml:space="preserve"> ст. ст. 106, 124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органом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права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порядку ч. 1 та 2 ст.55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фінансується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ст. 130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4F1C8D" w:rsidRDefault="00F1064D" w:rsidP="00F1064D">
      <w:bookmarkStart w:id="0" w:name="_GoBack"/>
      <w:bookmarkEnd w:id="0"/>
      <w:proofErr w:type="spellStart"/>
      <w:r>
        <w:t>Усі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опрацьовані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, </w:t>
      </w:r>
      <w:proofErr w:type="spellStart"/>
      <w:r>
        <w:t>належним</w:t>
      </w:r>
      <w:proofErr w:type="spellEnd"/>
      <w:r>
        <w:t xml:space="preserve"> чином та у </w:t>
      </w:r>
      <w:proofErr w:type="spellStart"/>
      <w:r>
        <w:t>встановлений</w:t>
      </w:r>
      <w:proofErr w:type="spellEnd"/>
      <w:r>
        <w:t xml:space="preserve"> законом </w:t>
      </w:r>
      <w:proofErr w:type="spellStart"/>
      <w:r>
        <w:t>термін</w:t>
      </w:r>
      <w:proofErr w:type="spellEnd"/>
      <w:r>
        <w:t>.</w:t>
      </w:r>
    </w:p>
    <w:sectPr w:rsidR="004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4D"/>
    <w:rsid w:val="004F1C8D"/>
    <w:rsid w:val="00F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B349-6D2F-4193-BDE9-E8F490F8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2018-02-06T06:25:00Z</dcterms:created>
  <dcterms:modified xsi:type="dcterms:W3CDTF">2018-02-06T06:26:00Z</dcterms:modified>
</cp:coreProperties>
</file>