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C0" w:rsidRDefault="003551C0" w:rsidP="003551C0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Державне підприємство “Свердловантрацит” в особі Відокремленого підрозділу “Шахта Червоний Партизан” (м.Довжанськ)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№2а-1076/10/1270 </w:t>
      </w:r>
    </w:p>
    <w:p w:rsidR="003551C0" w:rsidRDefault="003551C0" w:rsidP="003551C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3551C0" w:rsidRDefault="003551C0" w:rsidP="003551C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55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51C0" w:rsidRDefault="003551C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51C0" w:rsidRDefault="003551C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51C0" w:rsidRDefault="003551C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3551C0" w:rsidRDefault="003551C0" w:rsidP="003551C0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3551C0" w:rsidRDefault="003551C0" w:rsidP="003551C0">
      <w:pPr>
        <w:pStyle w:val="a3"/>
        <w:ind w:firstLine="675"/>
        <w:jc w:val="both"/>
      </w:pPr>
      <w:r>
        <w:t>Луганський окружний адміністративний суд викликає як  відповідача  Державне підприємство “Свердловантрацит” в особі Відокремленого підрозділу “Шахта Червоний Партизан”,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2а-1076/10/1270 за позовом  Відділення виконавчої дирекції Фонду соціального строахування від нещасних випадків на виробництві та професійних захворювань України в м. Свердловську Луганської області до ВП "Шахта "Червоний Партизан" ДП "Свердловантрацит"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09:00 год.  20 квітня 2018 року.</w:t>
      </w:r>
    </w:p>
    <w:p w:rsidR="003551C0" w:rsidRDefault="003551C0" w:rsidP="003551C0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13.04.2018 про призначення до розгляду заяви про заміну сторони виконавчого провадження в Єдиному державному реєстрі судових рішень за посиланням: http://reyestr.court.gov.ua/Review/73339906 </w:t>
      </w:r>
    </w:p>
    <w:p w:rsidR="003551C0" w:rsidRDefault="003551C0" w:rsidP="003551C0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3551C0" w:rsidRDefault="003551C0" w:rsidP="003551C0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3551C0" w:rsidRDefault="003551C0" w:rsidP="003551C0">
      <w:pPr>
        <w:pStyle w:val="a3"/>
        <w:jc w:val="both"/>
      </w:pPr>
    </w:p>
    <w:p w:rsidR="003551C0" w:rsidRDefault="003551C0" w:rsidP="003551C0">
      <w:pPr>
        <w:pStyle w:val="a3"/>
        <w:jc w:val="both"/>
      </w:pPr>
    </w:p>
    <w:p w:rsidR="003551C0" w:rsidRDefault="003551C0" w:rsidP="003551C0">
      <w:pPr>
        <w:pStyle w:val="a3"/>
        <w:ind w:firstLine="675"/>
        <w:jc w:val="both"/>
      </w:pPr>
    </w:p>
    <w:p w:rsidR="003551C0" w:rsidRDefault="003551C0" w:rsidP="003551C0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A6456F" w:rsidRDefault="00A6456F">
      <w:bookmarkStart w:id="0" w:name="_GoBack"/>
      <w:bookmarkEnd w:id="0"/>
    </w:p>
    <w:sectPr w:rsidR="00A6456F" w:rsidSect="00C5234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C0"/>
    <w:rsid w:val="003551C0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F2EB-5288-43C2-80AF-3260933A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55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5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2018-04-16T06:31:00Z</dcterms:created>
  <dcterms:modified xsi:type="dcterms:W3CDTF">2018-04-16T06:32:00Z</dcterms:modified>
</cp:coreProperties>
</file>