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846" w:rsidRPr="00155846" w:rsidRDefault="00155846" w:rsidP="0015584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Оголошення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виклик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як 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відповідача</w:t>
      </w:r>
      <w:proofErr w:type="spellEnd"/>
      <w:proofErr w:type="gramEnd"/>
      <w:r w:rsidRPr="00155846">
        <w:rPr>
          <w:rFonts w:ascii="Times New Roman" w:hAnsi="Times New Roman" w:cs="Times New Roman"/>
          <w:b/>
          <w:bCs/>
          <w:sz w:val="28"/>
          <w:szCs w:val="28"/>
        </w:rPr>
        <w:t>   Кооперативу "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Колір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>" (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вул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Бєлінського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, буд. 14, м.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Алчевськ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Луганська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область, 94200) у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судове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засідання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з </w:t>
      </w:r>
      <w:proofErr w:type="spellStart"/>
      <w:proofErr w:type="gram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розгляду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 заяви</w:t>
      </w:r>
      <w:proofErr w:type="gram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Управління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виконавчої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дирекції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Фонду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соціального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страхування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України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у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Луганській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області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 про 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видачу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дубліката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виконавчого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листа у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адміністративній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55846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155846">
        <w:rPr>
          <w:rFonts w:ascii="Times New Roman" w:hAnsi="Times New Roman" w:cs="Times New Roman"/>
          <w:b/>
          <w:bCs/>
          <w:sz w:val="28"/>
          <w:szCs w:val="28"/>
        </w:rPr>
        <w:t xml:space="preserve"> №2а/1270/5651/2012 </w:t>
      </w:r>
    </w:p>
    <w:p w:rsidR="00155846" w:rsidRPr="00155846" w:rsidRDefault="00155846" w:rsidP="0015584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155846" w:rsidRPr="0015584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5846" w:rsidRPr="00155846" w:rsidRDefault="00155846" w:rsidP="00155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23 </w:t>
            </w:r>
            <w:proofErr w:type="spellStart"/>
            <w:r w:rsidRPr="00155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липня</w:t>
            </w:r>
            <w:proofErr w:type="spellEnd"/>
            <w:r w:rsidRPr="00155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5846" w:rsidRPr="00155846" w:rsidRDefault="00155846" w:rsidP="001558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155846" w:rsidRPr="00155846" w:rsidRDefault="00155846" w:rsidP="0015584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5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1558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155846" w:rsidRPr="00155846" w:rsidRDefault="00155846" w:rsidP="00155846">
      <w:pPr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викликає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як 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відповідача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 Кооператив "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", у 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судове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засідання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 заяви 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Управління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 про 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видачу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дубліката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листа у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№ 2а/1270/5651/2012 за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Виконавча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дирекція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Луганськ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до Кооперативу "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Колір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" про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стягнення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заборгованості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сумі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1710,09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грн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, яке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відбудеться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приміщені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суду за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адресою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Луганська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область, м.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Сєвєродонецьк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, проспект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Космонавтів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, 18,  зала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засідань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№ 7  о  09:00 год.  26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липня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2018 року.</w:t>
      </w: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23.07.2018 про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призначення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розгляду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Єдиному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державному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реєстрі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судових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рішень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за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посиланням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: http://reyestr.court.gov.ua/Review/75427421. </w:t>
      </w: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Більш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детальну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можна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за номером телефону (06452) 2-51-70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веб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суду: </w:t>
      </w:r>
      <w:r w:rsidRPr="00155846">
        <w:rPr>
          <w:rFonts w:ascii="Times New Roman" w:hAnsi="Times New Roman" w:cs="Times New Roman"/>
          <w:color w:val="0000FF"/>
          <w:sz w:val="24"/>
          <w:szCs w:val="24"/>
          <w:u w:val="single"/>
        </w:rPr>
        <w:t>https://adm.lg.court.gov.ua</w:t>
      </w:r>
      <w:r w:rsidRPr="001558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5846">
        <w:rPr>
          <w:rFonts w:ascii="Times New Roman" w:hAnsi="Times New Roman" w:cs="Times New Roman"/>
          <w:sz w:val="24"/>
          <w:szCs w:val="24"/>
        </w:rPr>
        <w:tab/>
        <w:t xml:space="preserve">Заяви,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клопотання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докази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які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врахувати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розгляді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даної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адміністративної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справи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можуть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бути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надані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до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канцелярії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суду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надіслані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офіційну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електронну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адресу суду: </w:t>
      </w:r>
      <w:r w:rsidRPr="00155846">
        <w:rPr>
          <w:rFonts w:ascii="Times New Roman" w:hAnsi="Times New Roman" w:cs="Times New Roman"/>
          <w:color w:val="0000FF"/>
          <w:sz w:val="24"/>
          <w:szCs w:val="24"/>
          <w:u w:val="single"/>
        </w:rPr>
        <w:t>inbox@adm.lg.court.gov.ua</w:t>
      </w:r>
      <w:r w:rsidRPr="0015584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ind w:firstLine="675"/>
        <w:jc w:val="both"/>
        <w:rPr>
          <w:rFonts w:ascii="Times New Roman" w:hAnsi="Times New Roman" w:cs="Times New Roman"/>
          <w:sz w:val="24"/>
          <w:szCs w:val="24"/>
        </w:rPr>
      </w:pP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5846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155846">
        <w:rPr>
          <w:rFonts w:ascii="Times New Roman" w:hAnsi="Times New Roman" w:cs="Times New Roman"/>
          <w:sz w:val="24"/>
          <w:szCs w:val="24"/>
        </w:rPr>
        <w:tab/>
      </w:r>
      <w:r w:rsidRPr="00155846">
        <w:rPr>
          <w:rFonts w:ascii="Times New Roman" w:hAnsi="Times New Roman" w:cs="Times New Roman"/>
          <w:sz w:val="24"/>
          <w:szCs w:val="24"/>
        </w:rPr>
        <w:tab/>
      </w:r>
      <w:r w:rsidRPr="00155846">
        <w:rPr>
          <w:rFonts w:ascii="Times New Roman" w:hAnsi="Times New Roman" w:cs="Times New Roman"/>
          <w:sz w:val="24"/>
          <w:szCs w:val="24"/>
        </w:rPr>
        <w:tab/>
      </w:r>
      <w:r w:rsidRPr="00155846">
        <w:rPr>
          <w:rFonts w:ascii="Times New Roman" w:hAnsi="Times New Roman" w:cs="Times New Roman"/>
          <w:sz w:val="24"/>
          <w:szCs w:val="24"/>
        </w:rPr>
        <w:tab/>
      </w:r>
      <w:r w:rsidRPr="00155846">
        <w:rPr>
          <w:rFonts w:ascii="Times New Roman" w:hAnsi="Times New Roman" w:cs="Times New Roman"/>
          <w:sz w:val="24"/>
          <w:szCs w:val="24"/>
        </w:rPr>
        <w:tab/>
      </w:r>
      <w:r w:rsidRPr="00155846">
        <w:rPr>
          <w:rFonts w:ascii="Times New Roman" w:hAnsi="Times New Roman" w:cs="Times New Roman"/>
          <w:sz w:val="24"/>
          <w:szCs w:val="24"/>
        </w:rPr>
        <w:tab/>
      </w:r>
      <w:r w:rsidRPr="00155846">
        <w:rPr>
          <w:rFonts w:ascii="Times New Roman" w:hAnsi="Times New Roman" w:cs="Times New Roman"/>
          <w:sz w:val="24"/>
          <w:szCs w:val="24"/>
        </w:rPr>
        <w:tab/>
      </w:r>
      <w:r w:rsidRPr="00155846">
        <w:rPr>
          <w:rFonts w:ascii="Times New Roman" w:hAnsi="Times New Roman" w:cs="Times New Roman"/>
          <w:b/>
          <w:bCs/>
          <w:sz w:val="24"/>
          <w:szCs w:val="24"/>
        </w:rPr>
        <w:t xml:space="preserve"> С.В. </w:t>
      </w:r>
      <w:proofErr w:type="spellStart"/>
      <w:r w:rsidRPr="00155846">
        <w:rPr>
          <w:rFonts w:ascii="Times New Roman" w:hAnsi="Times New Roman" w:cs="Times New Roman"/>
          <w:b/>
          <w:bCs/>
          <w:sz w:val="24"/>
          <w:szCs w:val="24"/>
        </w:rPr>
        <w:t>Борзаниця</w:t>
      </w:r>
      <w:proofErr w:type="spellEnd"/>
      <w:r w:rsidRPr="0015584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155846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155846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846">
        <w:rPr>
          <w:rFonts w:ascii="Times New Roman" w:hAnsi="Times New Roman" w:cs="Times New Roman"/>
          <w:b/>
          <w:bCs/>
          <w:sz w:val="24"/>
          <w:szCs w:val="24"/>
        </w:rPr>
        <w:t xml:space="preserve"> 23.07.18                                        </w:t>
      </w:r>
      <w:proofErr w:type="spellStart"/>
      <w:r w:rsidRPr="00155846">
        <w:rPr>
          <w:rFonts w:ascii="Times New Roman" w:hAnsi="Times New Roman" w:cs="Times New Roman"/>
          <w:b/>
          <w:bCs/>
          <w:sz w:val="24"/>
          <w:szCs w:val="24"/>
        </w:rPr>
        <w:t>А.В.Пелецький</w:t>
      </w:r>
      <w:proofErr w:type="spellEnd"/>
    </w:p>
    <w:p w:rsidR="00155846" w:rsidRPr="00155846" w:rsidRDefault="00155846" w:rsidP="001558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84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360F2F" w:rsidRDefault="00360F2F">
      <w:bookmarkStart w:id="0" w:name="_GoBack"/>
      <w:bookmarkEnd w:id="0"/>
    </w:p>
    <w:sectPr w:rsidR="00360F2F" w:rsidSect="00BD454C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CCC"/>
    <w:rsid w:val="00155846"/>
    <w:rsid w:val="00360F2F"/>
    <w:rsid w:val="0042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58BC2-C13E-44F5-BFD4-EF517A17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2018-07-24T07:16:00Z</dcterms:created>
  <dcterms:modified xsi:type="dcterms:W3CDTF">2018-07-24T07:16:00Z</dcterms:modified>
</cp:coreProperties>
</file>