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0276C" w14:textId="77777777" w:rsidR="004148F1" w:rsidRPr="004148F1" w:rsidRDefault="004148F1" w:rsidP="004148F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4148F1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комунальне підприємство “Житлово-експлуатаційна контора № 1 УЖКГ” (м. </w:t>
      </w:r>
      <w:proofErr w:type="spellStart"/>
      <w:r w:rsidRPr="004148F1">
        <w:rPr>
          <w:b/>
          <w:bCs/>
          <w:sz w:val="28"/>
          <w:szCs w:val="28"/>
          <w:lang w:val="uk-UA"/>
        </w:rPr>
        <w:t>Сорокине</w:t>
      </w:r>
      <w:proofErr w:type="spellEnd"/>
      <w:r w:rsidRPr="004148F1">
        <w:rPr>
          <w:b/>
          <w:bCs/>
          <w:sz w:val="28"/>
          <w:szCs w:val="28"/>
          <w:lang w:val="uk-UA"/>
        </w:rPr>
        <w:t xml:space="preserve">, Луганська область) у судове засідання з розгляду  заяви  управління виконавчої дирекції Фонду соціального страхування України у Луганській області  про  відновлення втраченого судового провадження у адміністративній справі № 812/4137/13-а </w:t>
      </w:r>
    </w:p>
    <w:p w14:paraId="75754A40" w14:textId="77777777" w:rsidR="004148F1" w:rsidRPr="004148F1" w:rsidRDefault="004148F1" w:rsidP="004148F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2FAE684C" w14:textId="77777777" w:rsidR="004148F1" w:rsidRPr="004148F1" w:rsidRDefault="004148F1" w:rsidP="004148F1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148F1" w:rsidRPr="004148F1" w14:paraId="21DB1B4F" w14:textId="7777777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0E3E694" w14:textId="77777777" w:rsidR="004148F1" w:rsidRPr="004148F1" w:rsidRDefault="004148F1">
            <w:pPr>
              <w:pStyle w:val="a3"/>
              <w:rPr>
                <w:b/>
                <w:bCs/>
                <w:lang w:val="uk-UA"/>
              </w:rPr>
            </w:pPr>
            <w:r w:rsidRPr="004148F1">
              <w:rPr>
                <w:b/>
                <w:bCs/>
                <w:lang w:val="uk-UA"/>
              </w:rPr>
              <w:t xml:space="preserve"> 28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21193BB" w14:textId="77777777" w:rsidR="004148F1" w:rsidRPr="004148F1" w:rsidRDefault="004148F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75D5038" w14:textId="77777777" w:rsidR="004148F1" w:rsidRPr="004148F1" w:rsidRDefault="004148F1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4148F1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6DB36A8E" w14:textId="77777777" w:rsidR="004148F1" w:rsidRPr="004148F1" w:rsidRDefault="004148F1" w:rsidP="004148F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170BC705" w14:textId="5219B7B3" w:rsidR="004148F1" w:rsidRPr="004148F1" w:rsidRDefault="004148F1" w:rsidP="004148F1">
      <w:pPr>
        <w:pStyle w:val="a3"/>
        <w:ind w:firstLine="675"/>
        <w:jc w:val="both"/>
        <w:rPr>
          <w:lang w:val="uk-UA"/>
        </w:rPr>
      </w:pPr>
      <w:r w:rsidRPr="004148F1">
        <w:rPr>
          <w:lang w:val="uk-UA"/>
        </w:rPr>
        <w:t xml:space="preserve">Луганський окружний адміністративний суд викликає як  відповідача  комунальне підприємство “Житлово-експлуатаційна контора № 1 УЖКГ”, у  судове засідання з розгляду  заяви  управління виконавчої дирекції Фонду соціального страхування України у Луганській області  про  відновлення втраченого судового провадження у справі № 812/4137/13-а за позовом  Луганського обласного відділення Фонду соціального страхування з тимчасової втрати працездатності до комунального підприємства "Житлово-експлуатаційна контора № 1 УЖКГ" про стягнення заборгованості зі сплати страхових внесків у сумі 439,34 грн, яке відбудеться у приміщені суду за </w:t>
      </w:r>
      <w:proofErr w:type="spellStart"/>
      <w:r w:rsidRPr="004148F1">
        <w:rPr>
          <w:lang w:val="uk-UA"/>
        </w:rPr>
        <w:t>адресою</w:t>
      </w:r>
      <w:proofErr w:type="spellEnd"/>
      <w:r w:rsidRPr="004148F1">
        <w:rPr>
          <w:lang w:val="uk-UA"/>
        </w:rPr>
        <w:t xml:space="preserve">: Луганська область, м. Сєвєродонецьк, проспект Космонавтів, 18,  зала судових засідань №  </w:t>
      </w:r>
      <w:r w:rsidR="00E25133">
        <w:rPr>
          <w:lang w:val="uk-UA"/>
        </w:rPr>
        <w:t xml:space="preserve">3 </w:t>
      </w:r>
      <w:bookmarkStart w:id="0" w:name="_GoBack"/>
      <w:bookmarkEnd w:id="0"/>
      <w:r w:rsidRPr="004148F1">
        <w:rPr>
          <w:lang w:val="uk-UA"/>
        </w:rPr>
        <w:t>о  15:40 год.  17 квітня 2018 року.</w:t>
      </w:r>
    </w:p>
    <w:p w14:paraId="39DEC0FE" w14:textId="77777777" w:rsidR="004148F1" w:rsidRPr="004148F1" w:rsidRDefault="004148F1" w:rsidP="004148F1">
      <w:pPr>
        <w:pStyle w:val="a3"/>
        <w:ind w:firstLine="675"/>
        <w:jc w:val="both"/>
        <w:rPr>
          <w:lang w:val="uk-UA"/>
        </w:rPr>
      </w:pPr>
      <w:r w:rsidRPr="004148F1">
        <w:rPr>
          <w:lang w:val="uk-UA"/>
        </w:rPr>
        <w:t xml:space="preserve">Одночасно інформуємо, що Ви маєте можливість ознайомитися з текстом ухвали суду від 27 березня 2018 року в Єдиному державному реєстрі судових рішень за посиланням: http://reyestr.court.gov.ua/Review/72974983. </w:t>
      </w:r>
    </w:p>
    <w:p w14:paraId="319E9043" w14:textId="77777777" w:rsidR="004148F1" w:rsidRPr="004148F1" w:rsidRDefault="004148F1" w:rsidP="004148F1">
      <w:pPr>
        <w:pStyle w:val="a3"/>
        <w:ind w:firstLine="675"/>
        <w:jc w:val="both"/>
        <w:rPr>
          <w:lang w:val="uk-UA"/>
        </w:rPr>
      </w:pPr>
      <w:r w:rsidRPr="004148F1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148F1">
        <w:rPr>
          <w:color w:val="0000FF"/>
          <w:u w:val="single"/>
          <w:lang w:val="uk-UA"/>
        </w:rPr>
        <w:t>https://adm.lg.court.gov.ua</w:t>
      </w:r>
      <w:r w:rsidRPr="004148F1">
        <w:rPr>
          <w:lang w:val="uk-UA"/>
        </w:rPr>
        <w:t xml:space="preserve">. </w:t>
      </w:r>
    </w:p>
    <w:p w14:paraId="2B1138D3" w14:textId="77777777" w:rsidR="004148F1" w:rsidRPr="004148F1" w:rsidRDefault="004148F1" w:rsidP="004148F1">
      <w:pPr>
        <w:pStyle w:val="a3"/>
        <w:jc w:val="both"/>
        <w:rPr>
          <w:lang w:val="uk-UA"/>
        </w:rPr>
      </w:pPr>
      <w:r w:rsidRPr="004148F1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4148F1">
        <w:rPr>
          <w:color w:val="0000FF"/>
          <w:u w:val="single"/>
          <w:lang w:val="uk-UA"/>
        </w:rPr>
        <w:t>inbox@adm.lg.court.gov.ua</w:t>
      </w:r>
      <w:r w:rsidRPr="004148F1">
        <w:rPr>
          <w:lang w:val="uk-UA"/>
        </w:rPr>
        <w:t xml:space="preserve">. </w:t>
      </w:r>
    </w:p>
    <w:p w14:paraId="4EBDD25D" w14:textId="77777777" w:rsidR="004148F1" w:rsidRPr="004148F1" w:rsidRDefault="004148F1" w:rsidP="004148F1">
      <w:pPr>
        <w:pStyle w:val="a3"/>
        <w:jc w:val="both"/>
        <w:rPr>
          <w:lang w:val="uk-UA"/>
        </w:rPr>
      </w:pPr>
    </w:p>
    <w:p w14:paraId="633C2036" w14:textId="77777777" w:rsidR="004148F1" w:rsidRPr="004148F1" w:rsidRDefault="004148F1" w:rsidP="004148F1">
      <w:pPr>
        <w:pStyle w:val="a3"/>
        <w:jc w:val="both"/>
        <w:rPr>
          <w:lang w:val="uk-UA"/>
        </w:rPr>
      </w:pPr>
    </w:p>
    <w:p w14:paraId="14AC9D13" w14:textId="77777777" w:rsidR="004148F1" w:rsidRPr="004148F1" w:rsidRDefault="004148F1" w:rsidP="004148F1">
      <w:pPr>
        <w:pStyle w:val="a3"/>
        <w:ind w:firstLine="675"/>
        <w:jc w:val="both"/>
        <w:rPr>
          <w:lang w:val="uk-UA"/>
        </w:rPr>
      </w:pPr>
    </w:p>
    <w:p w14:paraId="3D129321" w14:textId="77777777" w:rsidR="004148F1" w:rsidRPr="004148F1" w:rsidRDefault="004148F1" w:rsidP="004148F1">
      <w:pPr>
        <w:pStyle w:val="a3"/>
        <w:rPr>
          <w:rStyle w:val="a4"/>
          <w:lang w:val="uk-UA"/>
        </w:rPr>
      </w:pPr>
      <w:r w:rsidRPr="004148F1">
        <w:rPr>
          <w:b/>
          <w:bCs/>
          <w:lang w:val="uk-UA"/>
        </w:rPr>
        <w:t>Суддя</w:t>
      </w:r>
      <w:r w:rsidRPr="004148F1">
        <w:rPr>
          <w:lang w:val="uk-UA"/>
        </w:rPr>
        <w:t xml:space="preserve">                         </w:t>
      </w:r>
      <w:r w:rsidRPr="004148F1">
        <w:rPr>
          <w:lang w:val="uk-UA"/>
        </w:rPr>
        <w:tab/>
      </w:r>
      <w:r w:rsidRPr="004148F1">
        <w:rPr>
          <w:lang w:val="uk-UA"/>
        </w:rPr>
        <w:tab/>
      </w:r>
      <w:r w:rsidRPr="004148F1">
        <w:rPr>
          <w:lang w:val="uk-UA"/>
        </w:rPr>
        <w:tab/>
      </w:r>
      <w:r w:rsidRPr="004148F1">
        <w:rPr>
          <w:lang w:val="uk-UA"/>
        </w:rPr>
        <w:tab/>
      </w:r>
      <w:r w:rsidRPr="004148F1">
        <w:rPr>
          <w:lang w:val="uk-UA"/>
        </w:rPr>
        <w:tab/>
      </w:r>
      <w:r w:rsidRPr="004148F1">
        <w:rPr>
          <w:lang w:val="uk-UA"/>
        </w:rPr>
        <w:tab/>
      </w:r>
      <w:r w:rsidRPr="004148F1">
        <w:rPr>
          <w:lang w:val="uk-UA"/>
        </w:rPr>
        <w:tab/>
      </w:r>
      <w:r w:rsidRPr="004148F1">
        <w:rPr>
          <w:b/>
          <w:bCs/>
          <w:lang w:val="uk-UA"/>
        </w:rPr>
        <w:t xml:space="preserve"> Т.І. Чернявська </w:t>
      </w:r>
    </w:p>
    <w:p w14:paraId="697498BF" w14:textId="77777777" w:rsidR="00C952CA" w:rsidRPr="004148F1" w:rsidRDefault="00E25133">
      <w:pPr>
        <w:rPr>
          <w:lang w:val="uk-UA"/>
        </w:rPr>
      </w:pPr>
    </w:p>
    <w:sectPr w:rsidR="00C952CA" w:rsidRPr="004148F1" w:rsidSect="00661E0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D0"/>
    <w:rsid w:val="00117FCC"/>
    <w:rsid w:val="00146CD0"/>
    <w:rsid w:val="001E138E"/>
    <w:rsid w:val="004148F1"/>
    <w:rsid w:val="00AD7D35"/>
    <w:rsid w:val="00E25133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711D"/>
  <w15:chartTrackingRefBased/>
  <w15:docId w15:val="{8EAE2EBC-F95D-47B8-98A5-FB6D96CD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14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1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2018-03-28T07:06:00Z</dcterms:created>
  <dcterms:modified xsi:type="dcterms:W3CDTF">2018-03-28T07:12:00Z</dcterms:modified>
</cp:coreProperties>
</file>