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7BE" w:rsidRPr="00BB67BE" w:rsidRDefault="00BB67BE" w:rsidP="00BB67B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7BE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ухвалення рішення від 01.06.2018 по справі № 812/5864/13-а.</w:t>
      </w:r>
    </w:p>
    <w:p w:rsidR="00BB67BE" w:rsidRPr="00BB67BE" w:rsidRDefault="00BB67BE" w:rsidP="00BB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B67BE" w:rsidRPr="00BB67BE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B67BE" w:rsidRPr="00BB67BE" w:rsidRDefault="00BB67BE" w:rsidP="00BB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B67BE" w:rsidRPr="00BB67BE" w:rsidRDefault="00BB67BE" w:rsidP="00BB6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B67BE" w:rsidRPr="00BB67BE" w:rsidRDefault="00BB67BE" w:rsidP="00BB67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BB67BE" w:rsidRPr="00BB67BE" w:rsidRDefault="00BB67BE" w:rsidP="00BB67B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67BE" w:rsidRPr="00BB67BE" w:rsidRDefault="00BB67BE" w:rsidP="00BB67B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7B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ухвалення рішення від  01.06.2018 по справі №812/5864/13-а з розгляду   заяви   управління виконавчої дирекції Фонду соціального страхування України у Луганській області про   заміну сторони виконавчого провадження у справі № 812/5864/13-а за позовом Луганського обласного відділення Фонду соціального страхування з тимчасової втрати працездатності  до малого приватного підприємства "Луганська виробничо - комерційна фірма "Ніка і К" (м. Луганськ) про стягнення заборгованості у сумі 394,29 грн.</w:t>
      </w:r>
    </w:p>
    <w:p w:rsidR="00BB67BE" w:rsidRPr="00BB67BE" w:rsidRDefault="00BB67BE" w:rsidP="00BB67B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7BE">
        <w:rPr>
          <w:rFonts w:ascii="Times New Roman" w:hAnsi="Times New Roman" w:cs="Times New Roman"/>
          <w:sz w:val="24"/>
          <w:szCs w:val="24"/>
        </w:rPr>
        <w:t>Особа, яка знаходиться у м. Луганську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BB67BE" w:rsidRPr="00BB67BE" w:rsidRDefault="00BB67BE" w:rsidP="00BB67B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67B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01.06.2018  заміну сторони виконавчого провадження її правонаступником  в </w:t>
      </w:r>
      <w:r w:rsidRPr="00BB67BE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BB67B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</w:t>
      </w:r>
      <w:r w:rsidR="002502EF">
        <w:rPr>
          <w:rFonts w:ascii="Times New Roman" w:hAnsi="Times New Roman" w:cs="Times New Roman"/>
          <w:b/>
          <w:bCs/>
          <w:sz w:val="24"/>
          <w:szCs w:val="24"/>
          <w:u w:val="single"/>
        </w:rPr>
        <w:t>urt.gov.ua/Review/74404769</w:t>
      </w:r>
      <w:bookmarkStart w:id="0" w:name="_GoBack"/>
      <w:bookmarkEnd w:id="0"/>
      <w:r w:rsidRPr="00BB67B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BB67BE" w:rsidRPr="00BB67BE" w:rsidRDefault="00BB67BE" w:rsidP="00BB67B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7BE" w:rsidRPr="00BB67BE" w:rsidRDefault="00BB67BE" w:rsidP="00BB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7BE" w:rsidRPr="00BB67BE" w:rsidRDefault="00BB67BE" w:rsidP="00BB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7BE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BB67B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67B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67B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67B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67B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Т.І. Чернявська </w:t>
      </w:r>
    </w:p>
    <w:p w:rsidR="006636E7" w:rsidRDefault="006636E7"/>
    <w:sectPr w:rsidR="006636E7" w:rsidSect="009764A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06"/>
    <w:rsid w:val="00127806"/>
    <w:rsid w:val="002502EF"/>
    <w:rsid w:val="006636E7"/>
    <w:rsid w:val="00B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6E2BE-8D75-47DE-AF1D-799DA7CC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2018-06-01T11:08:00Z</dcterms:created>
  <dcterms:modified xsi:type="dcterms:W3CDTF">2018-06-04T08:32:00Z</dcterms:modified>
</cp:coreProperties>
</file>