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426" w:rsidRPr="00265426" w:rsidRDefault="00265426" w:rsidP="0026542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65426">
        <w:rPr>
          <w:rFonts w:ascii="Times New Roman" w:hAnsi="Times New Roman" w:cs="Times New Roman"/>
          <w:b/>
          <w:sz w:val="28"/>
          <w:szCs w:val="28"/>
        </w:rPr>
        <w:t>Луганський окружний адміністративний суд повідомляє про ухвалення рішення від 01.0</w:t>
      </w:r>
      <w:r w:rsidRPr="00265426">
        <w:rPr>
          <w:rFonts w:ascii="Times New Roman" w:hAnsi="Times New Roman" w:cs="Times New Roman"/>
          <w:b/>
          <w:sz w:val="28"/>
          <w:szCs w:val="28"/>
        </w:rPr>
        <w:t>2.2018 по справі № 812/1972/17.</w:t>
      </w:r>
    </w:p>
    <w:p w:rsidR="00265426" w:rsidRPr="00265426" w:rsidRDefault="00265426" w:rsidP="00265426">
      <w:pPr>
        <w:jc w:val="both"/>
        <w:rPr>
          <w:rFonts w:ascii="Times New Roman" w:hAnsi="Times New Roman" w:cs="Times New Roman"/>
        </w:rPr>
      </w:pPr>
    </w:p>
    <w:p w:rsidR="00265426" w:rsidRPr="00265426" w:rsidRDefault="00265426" w:rsidP="0026542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uk-UA"/>
        </w:rPr>
        <w:t xml:space="preserve">     </w:t>
      </w:r>
      <w:r>
        <w:rPr>
          <w:rFonts w:ascii="Times New Roman" w:hAnsi="Times New Roman" w:cs="Times New Roman"/>
          <w:b/>
        </w:rPr>
        <w:t>02 лютого</w:t>
      </w:r>
      <w:bookmarkStart w:id="0" w:name="_GoBack"/>
      <w:bookmarkEnd w:id="0"/>
      <w:r w:rsidRPr="00265426">
        <w:rPr>
          <w:rFonts w:ascii="Times New Roman" w:hAnsi="Times New Roman" w:cs="Times New Roman"/>
          <w:b/>
        </w:rPr>
        <w:t xml:space="preserve"> 2018 року</w:t>
      </w:r>
      <w:r w:rsidRPr="00265426">
        <w:rPr>
          <w:rFonts w:ascii="Times New Roman" w:hAnsi="Times New Roman" w:cs="Times New Roman"/>
          <w:b/>
          <w:lang w:val="uk-UA"/>
        </w:rPr>
        <w:t xml:space="preserve">               </w:t>
      </w:r>
      <w:r>
        <w:rPr>
          <w:rFonts w:ascii="Times New Roman" w:hAnsi="Times New Roman" w:cs="Times New Roman"/>
          <w:b/>
          <w:lang w:val="uk-UA"/>
        </w:rPr>
        <w:t xml:space="preserve">                                          </w:t>
      </w:r>
      <w:r w:rsidRPr="00265426">
        <w:rPr>
          <w:rFonts w:ascii="Times New Roman" w:hAnsi="Times New Roman" w:cs="Times New Roman"/>
          <w:b/>
          <w:lang w:val="uk-UA"/>
        </w:rPr>
        <w:t xml:space="preserve">                                        </w:t>
      </w:r>
      <w:r w:rsidRPr="00265426">
        <w:rPr>
          <w:rFonts w:ascii="Times New Roman" w:hAnsi="Times New Roman" w:cs="Times New Roman"/>
          <w:b/>
        </w:rPr>
        <w:t>м. Сєвєродонецьк</w:t>
      </w:r>
    </w:p>
    <w:p w:rsidR="00265426" w:rsidRPr="00265426" w:rsidRDefault="00265426" w:rsidP="00265426">
      <w:pPr>
        <w:jc w:val="both"/>
        <w:rPr>
          <w:rFonts w:ascii="Times New Roman" w:hAnsi="Times New Roman" w:cs="Times New Roman"/>
        </w:rPr>
      </w:pPr>
      <w:r w:rsidRPr="00265426">
        <w:rPr>
          <w:rFonts w:ascii="Times New Roman" w:hAnsi="Times New Roman" w:cs="Times New Roman"/>
        </w:rPr>
        <w:t xml:space="preserve">Луганський окружний адміністративний суд повідомляє про ухвалення рішення від  01.02.2018 по справі № 812/1972/17 за позовом управління Пенсійного фонду України в Станично-Луганському районі Луганської області  до Миколаївського обласного психоневрологічного інтернату (с. Миколаївка Луганської області) про стягнення заборгованості по відшкодуванню фактичних витрат на виплату </w:t>
      </w:r>
      <w:r w:rsidRPr="00265426">
        <w:rPr>
          <w:rFonts w:ascii="Times New Roman" w:hAnsi="Times New Roman" w:cs="Times New Roman"/>
        </w:rPr>
        <w:t>і доставку пільгових пенсій.</w:t>
      </w:r>
    </w:p>
    <w:p w:rsidR="00265426" w:rsidRPr="00265426" w:rsidRDefault="00265426" w:rsidP="00265426">
      <w:pPr>
        <w:jc w:val="both"/>
        <w:rPr>
          <w:rFonts w:ascii="Times New Roman" w:hAnsi="Times New Roman" w:cs="Times New Roman"/>
        </w:rPr>
      </w:pPr>
      <w:r w:rsidRPr="00265426">
        <w:rPr>
          <w:rFonts w:ascii="Times New Roman" w:hAnsi="Times New Roman" w:cs="Times New Roman"/>
        </w:rPr>
        <w:t>Особа, яка знаходиться у с. Миколаївці або іншому населеному пункті України, який не контролюється органами влади України, може отримати копію  рішення    безпосередньо в Луганському окружному адміністративному суді особисто або чер</w:t>
      </w:r>
      <w:r w:rsidRPr="00265426">
        <w:rPr>
          <w:rFonts w:ascii="Times New Roman" w:hAnsi="Times New Roman" w:cs="Times New Roman"/>
        </w:rPr>
        <w:t>ез уповноваженого представника.</w:t>
      </w:r>
    </w:p>
    <w:p w:rsidR="00265426" w:rsidRPr="00265426" w:rsidRDefault="00265426" w:rsidP="00265426">
      <w:pPr>
        <w:jc w:val="both"/>
        <w:rPr>
          <w:rFonts w:ascii="Times New Roman" w:hAnsi="Times New Roman" w:cs="Times New Roman"/>
          <w:b/>
        </w:rPr>
      </w:pPr>
      <w:r w:rsidRPr="00265426">
        <w:rPr>
          <w:rFonts w:ascii="Times New Roman" w:hAnsi="Times New Roman" w:cs="Times New Roman"/>
        </w:rPr>
        <w:t xml:space="preserve">Одночасно інформуємо, що Ви маєте можливість ознайомитися з текстом рішення    суду від  01.02.2018    в </w:t>
      </w:r>
      <w:r w:rsidRPr="00265426">
        <w:rPr>
          <w:rFonts w:ascii="Times New Roman" w:hAnsi="Times New Roman" w:cs="Times New Roman"/>
          <w:b/>
        </w:rPr>
        <w:t>Єдиному державному реєстрі судових рішень за посиланням: http://reyes</w:t>
      </w:r>
      <w:r w:rsidRPr="00265426">
        <w:rPr>
          <w:rFonts w:ascii="Times New Roman" w:hAnsi="Times New Roman" w:cs="Times New Roman"/>
          <w:b/>
        </w:rPr>
        <w:t>tr.court.gov.ua/Review/71933609</w:t>
      </w:r>
    </w:p>
    <w:p w:rsidR="00265426" w:rsidRPr="00265426" w:rsidRDefault="00265426" w:rsidP="00265426">
      <w:pPr>
        <w:rPr>
          <w:rFonts w:ascii="Times New Roman" w:hAnsi="Times New Roman" w:cs="Times New Roman"/>
        </w:rPr>
      </w:pPr>
    </w:p>
    <w:p w:rsidR="00265426" w:rsidRPr="00265426" w:rsidRDefault="00265426" w:rsidP="00265426">
      <w:pPr>
        <w:jc w:val="both"/>
        <w:rPr>
          <w:rFonts w:ascii="Times New Roman" w:hAnsi="Times New Roman" w:cs="Times New Roman"/>
          <w:b/>
        </w:rPr>
      </w:pPr>
      <w:r w:rsidRPr="00265426">
        <w:rPr>
          <w:rFonts w:ascii="Times New Roman" w:hAnsi="Times New Roman" w:cs="Times New Roman"/>
          <w:b/>
          <w:lang w:val="uk-UA"/>
        </w:rPr>
        <w:t xml:space="preserve"> </w:t>
      </w:r>
      <w:r>
        <w:rPr>
          <w:rFonts w:ascii="Times New Roman" w:hAnsi="Times New Roman" w:cs="Times New Roman"/>
          <w:b/>
          <w:lang w:val="uk-UA"/>
        </w:rPr>
        <w:t xml:space="preserve">  </w:t>
      </w:r>
      <w:r w:rsidRPr="00265426">
        <w:rPr>
          <w:rFonts w:ascii="Times New Roman" w:hAnsi="Times New Roman" w:cs="Times New Roman"/>
          <w:b/>
          <w:lang w:val="uk-UA"/>
        </w:rPr>
        <w:t xml:space="preserve">   </w:t>
      </w:r>
      <w:r w:rsidRPr="00265426">
        <w:rPr>
          <w:rFonts w:ascii="Times New Roman" w:hAnsi="Times New Roman" w:cs="Times New Roman"/>
          <w:b/>
        </w:rPr>
        <w:t>Суддя                                </w:t>
      </w:r>
      <w:r w:rsidRPr="00265426">
        <w:rPr>
          <w:rFonts w:ascii="Times New Roman" w:hAnsi="Times New Roman" w:cs="Times New Roman"/>
          <w:b/>
          <w:lang w:val="uk-UA"/>
        </w:rPr>
        <w:t xml:space="preserve">                           </w:t>
      </w:r>
      <w:r>
        <w:rPr>
          <w:rFonts w:ascii="Times New Roman" w:hAnsi="Times New Roman" w:cs="Times New Roman"/>
          <w:b/>
        </w:rPr>
        <w:t>         </w:t>
      </w:r>
      <w:r w:rsidRPr="00265426">
        <w:rPr>
          <w:rFonts w:ascii="Times New Roman" w:hAnsi="Times New Roman" w:cs="Times New Roman"/>
          <w:b/>
        </w:rPr>
        <w:t>                                                 Т.І. Чернявська</w:t>
      </w:r>
    </w:p>
    <w:p w:rsidR="00265426" w:rsidRDefault="00265426" w:rsidP="00265426"/>
    <w:p w:rsidR="00DB0B5E" w:rsidRDefault="00265426" w:rsidP="00265426">
      <w:r>
        <w:t> </w:t>
      </w:r>
    </w:p>
    <w:sectPr w:rsidR="00DB0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7FC"/>
    <w:rsid w:val="00265426"/>
    <w:rsid w:val="008857FC"/>
    <w:rsid w:val="00DB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E0F761-F984-4940-98E5-0AF31A013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2018-02-02T07:31:00Z</dcterms:created>
  <dcterms:modified xsi:type="dcterms:W3CDTF">2018-02-02T07:36:00Z</dcterms:modified>
</cp:coreProperties>
</file>