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2A4" w:rsidRPr="008857E5" w:rsidRDefault="000A02A4" w:rsidP="000A02A4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8857E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Звіт</w:t>
      </w:r>
    </w:p>
    <w:p w:rsidR="000A02A4" w:rsidRPr="008857E5" w:rsidRDefault="000A02A4" w:rsidP="000A02A4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8857E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про виконання плану робити</w:t>
      </w:r>
    </w:p>
    <w:p w:rsidR="000A02A4" w:rsidRPr="008857E5" w:rsidRDefault="000A02A4" w:rsidP="000A02A4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8857E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Житомирського окружного адміністративного суду за</w:t>
      </w:r>
      <w:r w:rsidR="009231EA" w:rsidRPr="008857E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2017</w:t>
      </w:r>
      <w:r w:rsidRPr="008857E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рік</w:t>
      </w:r>
    </w:p>
    <w:p w:rsidR="000A02A4" w:rsidRPr="008857E5" w:rsidRDefault="000A02A4" w:rsidP="008857E5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857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 виконання плану роботи Житомирського окружного адміністративного суду (надалі - Суд), враховуючи інформацію, надану структурними підрозділами апарату, підготовлено звіт про роботу</w:t>
      </w:r>
      <w:r w:rsidR="001C5801" w:rsidRPr="008857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Суду за 2017</w:t>
      </w:r>
      <w:r w:rsidRPr="008857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рік.</w:t>
      </w:r>
    </w:p>
    <w:p w:rsidR="000A02A4" w:rsidRPr="008857E5" w:rsidRDefault="000A02A4" w:rsidP="008857E5">
      <w:pPr>
        <w:pStyle w:val="a4"/>
        <w:ind w:firstLine="709"/>
        <w:rPr>
          <w:sz w:val="28"/>
          <w:szCs w:val="28"/>
        </w:rPr>
      </w:pPr>
      <w:r w:rsidRPr="008857E5">
        <w:rPr>
          <w:sz w:val="28"/>
          <w:szCs w:val="28"/>
        </w:rPr>
        <w:t xml:space="preserve">Однією з основних складових діяльності будь-якої організації є планування роботи (діяльності, заходів тощо), без якого неможливим є досягнення прогнозованих результатів. Отже, в Житомирському окружному адміністративному суді планування роботи суду виступає основою організаційного забезпечення виконання функцій та завдань, покладених на суд, забезпечення належних умов для здійснення правосуддя з урахуванням структури суду та взаємозв’язків між структурними підрозділами. </w:t>
      </w:r>
    </w:p>
    <w:p w:rsidR="000A02A4" w:rsidRPr="008857E5" w:rsidRDefault="000A02A4" w:rsidP="008857E5">
      <w:pPr>
        <w:pStyle w:val="a4"/>
        <w:ind w:firstLine="709"/>
        <w:rPr>
          <w:sz w:val="28"/>
          <w:szCs w:val="28"/>
        </w:rPr>
      </w:pPr>
      <w:r w:rsidRPr="008857E5">
        <w:rPr>
          <w:sz w:val="28"/>
          <w:szCs w:val="28"/>
        </w:rPr>
        <w:t>Планування роботи суду здійснюється Житомирським окружним адміністративним судом шляхом складання планів роботи, формування яких забезпечується шляхом підготовки пропозицій до планів роботи та їх подальшої систематизації, узагальнення та затвердження у формі плану.</w:t>
      </w:r>
    </w:p>
    <w:p w:rsidR="000A02A4" w:rsidRPr="008857E5" w:rsidRDefault="000A02A4" w:rsidP="008857E5">
      <w:pPr>
        <w:pStyle w:val="a4"/>
        <w:ind w:firstLine="709"/>
        <w:rPr>
          <w:sz w:val="28"/>
          <w:szCs w:val="28"/>
        </w:rPr>
      </w:pPr>
    </w:p>
    <w:p w:rsidR="000A02A4" w:rsidRPr="008857E5" w:rsidRDefault="000A02A4" w:rsidP="008857E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8857E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Заходи по організаційному забезпеченню роботи суду.</w:t>
      </w:r>
    </w:p>
    <w:p w:rsidR="000A02A4" w:rsidRPr="008857E5" w:rsidRDefault="000A02A4" w:rsidP="008857E5">
      <w:pPr>
        <w:pStyle w:val="a4"/>
        <w:ind w:right="99" w:firstLine="709"/>
        <w:rPr>
          <w:color w:val="000000"/>
          <w:sz w:val="28"/>
          <w:szCs w:val="28"/>
          <w:shd w:val="clear" w:color="auto" w:fill="FFFFFF"/>
        </w:rPr>
      </w:pPr>
      <w:r w:rsidRPr="008857E5">
        <w:rPr>
          <w:color w:val="000000"/>
          <w:sz w:val="28"/>
          <w:szCs w:val="28"/>
          <w:shd w:val="clear" w:color="auto" w:fill="FFFFFF"/>
        </w:rPr>
        <w:t>Задля покращення здійснення правосуддя та щоденної багатосторонньої роботи Суду протягом звітного періоду важливим та результативним є проведення зборів суддів, зокрема, з питань формування єдиної судової практики розгляду справ, проведення зборів трудового колективу, участь суддівського корпусу та колективу апарату суду у конференціях, семінарах, проведення аналітичної роботи, узагальнення судової практики різних категорій справ.</w:t>
      </w:r>
    </w:p>
    <w:p w:rsidR="009231EA" w:rsidRPr="008857E5" w:rsidRDefault="009231EA" w:rsidP="008857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A02A4" w:rsidRPr="008857E5">
        <w:rPr>
          <w:rFonts w:ascii="Times New Roman" w:hAnsi="Times New Roman" w:cs="Times New Roman"/>
          <w:sz w:val="28"/>
          <w:szCs w:val="28"/>
          <w:lang w:val="uk-UA"/>
        </w:rPr>
        <w:t>Так,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зокрема,</w:t>
      </w:r>
      <w:r w:rsidR="000A02A4"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на виконання плану роботи Житомирського окружного адміністративного суду на 201</w:t>
      </w:r>
      <w:r w:rsidR="005E4E64" w:rsidRPr="008857E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0A02A4"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рік було проведено наради з  працівниками апарату суду на яких обговорювалися, зокрема, питання застосування на практиці Інструкції з діловодства в адміністративних  судах, затвердженої Наказом ДСА від 17.12.13 №174; питання дотримання Загальних правил поведінки державних службовців та Правил поведінки працівників суду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>, Правил внутрішнього трудового розпорядку;</w:t>
      </w:r>
      <w:r w:rsidRPr="008857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питання належного оформлення справ та дотримання строків передачі їх до канцелярії після їх розгляду;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проведено аналіз  здійснення судочинства за 2016 рік; обговорено  підготовку до квартальної звітності та окремі вимоги до заповнення окремих рядків </w:t>
      </w:r>
      <w:proofErr w:type="spellStart"/>
      <w:r w:rsidRPr="008857E5">
        <w:rPr>
          <w:rFonts w:ascii="Times New Roman" w:hAnsi="Times New Roman" w:cs="Times New Roman"/>
          <w:sz w:val="28"/>
          <w:szCs w:val="28"/>
          <w:lang w:val="uk-UA"/>
        </w:rPr>
        <w:t>обліково</w:t>
      </w:r>
      <w:proofErr w:type="spellEnd"/>
      <w:r w:rsidR="004926A9"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- статистичних карток; обговорено питання</w:t>
      </w:r>
      <w:r w:rsidRPr="008857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заповнення електронних декларацій</w:t>
      </w:r>
      <w:r w:rsidR="004926A9" w:rsidRPr="008857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; 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однакове застосування норм законодавства в частині набрання </w:t>
      </w:r>
      <w:r w:rsidR="004926A9" w:rsidRPr="008857E5">
        <w:rPr>
          <w:rFonts w:ascii="Times New Roman" w:hAnsi="Times New Roman" w:cs="Times New Roman"/>
          <w:sz w:val="28"/>
          <w:szCs w:val="28"/>
          <w:lang w:val="uk-UA"/>
        </w:rPr>
        <w:t>законної сили судових рішень;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порядок видачі дублікатів виконавчих листів</w:t>
      </w:r>
      <w:r w:rsidR="004926A9" w:rsidRPr="008857E5">
        <w:rPr>
          <w:rFonts w:ascii="Times New Roman" w:hAnsi="Times New Roman" w:cs="Times New Roman"/>
          <w:sz w:val="28"/>
          <w:szCs w:val="28"/>
          <w:lang w:val="uk-UA"/>
        </w:rPr>
        <w:t>, тощо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A02A4" w:rsidRPr="008857E5" w:rsidRDefault="004926A9" w:rsidP="008857E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Окрім того, </w:t>
      </w:r>
      <w:r w:rsidR="000A02A4"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протягом звітного періоду 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>проводились збори трудового колективу</w:t>
      </w:r>
      <w:r w:rsidR="000A02A4"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>на яких обговорено питання обрання уповноважених від трудового колективу до робочої комісії по підготовці нового  колективного договору, а також вирішено укласти  колективний договір між адміністрацією та трудовим колективом Житомирського окружного адміністративного суду  на 2017-2022 роки.</w:t>
      </w:r>
    </w:p>
    <w:p w:rsidR="005E4E64" w:rsidRPr="008857E5" w:rsidRDefault="000A02A4" w:rsidP="008857E5">
      <w:pPr>
        <w:tabs>
          <w:tab w:val="left" w:pos="250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   На виконання плану роботи суду у звітному періоді було проведено семінарські заняття з працівниками апарату суду </w:t>
      </w:r>
      <w:r w:rsidR="005E4E64" w:rsidRPr="008857E5">
        <w:rPr>
          <w:rStyle w:val="211pt"/>
          <w:rFonts w:eastAsiaTheme="minorEastAsia"/>
          <w:b w:val="0"/>
          <w:sz w:val="28"/>
          <w:szCs w:val="28"/>
        </w:rPr>
        <w:t>по вивченню: змін до Конституції України; змін до Кодексу адміністративного судочинства України:</w:t>
      </w:r>
      <w:r w:rsidR="005E4E64" w:rsidRPr="008857E5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="005E4E64" w:rsidRPr="008857E5">
        <w:rPr>
          <w:rStyle w:val="211pt"/>
          <w:rFonts w:eastAsiaTheme="minorEastAsia"/>
          <w:b w:val="0"/>
          <w:sz w:val="28"/>
          <w:szCs w:val="28"/>
        </w:rPr>
        <w:t>по вивченню та  застосуванню  на практиці окремих положень чинного законодавства; по вивченню окремих положень Закону України «Про судовий збір» у редакції Закону України від 06.12.2016 року № 1774-УІІІ «Про  внесення змін до деяких законодавчих актів України», а також семінари на теми: «</w:t>
      </w:r>
      <w:r w:rsidR="005E4E64" w:rsidRPr="008857E5">
        <w:rPr>
          <w:rFonts w:ascii="Times New Roman" w:hAnsi="Times New Roman" w:cs="Times New Roman"/>
          <w:sz w:val="28"/>
          <w:szCs w:val="28"/>
          <w:lang w:val="uk-UA"/>
        </w:rPr>
        <w:t>Формування адміністративних справ»,</w:t>
      </w:r>
      <w:r w:rsidR="005E4E64" w:rsidRPr="008857E5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="005E4E64"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«Українське ділове мовлення». </w:t>
      </w:r>
    </w:p>
    <w:p w:rsidR="000A02A4" w:rsidRPr="008857E5" w:rsidRDefault="000A02A4" w:rsidP="008857E5">
      <w:pPr>
        <w:pStyle w:val="a3"/>
        <w:numPr>
          <w:ilvl w:val="0"/>
          <w:numId w:val="1"/>
        </w:numPr>
        <w:tabs>
          <w:tab w:val="left" w:pos="2507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Заходи по інформаційному забезпеченню суду.                    </w:t>
      </w:r>
    </w:p>
    <w:p w:rsidR="000A02A4" w:rsidRPr="008857E5" w:rsidRDefault="000A02A4" w:rsidP="00885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>У 201</w:t>
      </w:r>
      <w:r w:rsidR="005E4E64" w:rsidRPr="008857E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році працівниками суду проводилися роботи із вдосконалення впроваджених  у ЖОАС інформаційно-пошукових систем та їх супроводу; технічний та системний супровід апаратної складової інформаційних технологій підтримки діяльності суду; впроваджувалася нова комп'ютерна техніка. Проведено роботу з суддями щодо необхідності згідно з нормами чинного законодавства підписання електронних копій судових рішень електронним цифровим підписом (ЕЦП). Підготовлено реєстраційні картки кожного судді для отримання ЕЦП.  Сформовано сертифікати відкритих ключів та надано суддям для використання. </w:t>
      </w:r>
    </w:p>
    <w:p w:rsidR="000A02A4" w:rsidRPr="008857E5" w:rsidRDefault="000A02A4" w:rsidP="00885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>Постійно проводиться супровід системи, налаштовуються робочі місця відповідно до посадових обов’язків. Надається методична допомога та консультації суддям та працівникам апарату щодо роботи у системі діловодства. Постійно надаються консультації суддям щодо розподілу справ.</w:t>
      </w:r>
    </w:p>
    <w:p w:rsidR="000A02A4" w:rsidRPr="008857E5" w:rsidRDefault="000A02A4" w:rsidP="008857E5">
      <w:pPr>
        <w:pStyle w:val="22"/>
        <w:ind w:left="0" w:firstLine="720"/>
        <w:rPr>
          <w:sz w:val="28"/>
          <w:szCs w:val="28"/>
        </w:rPr>
      </w:pPr>
      <w:r w:rsidRPr="008857E5">
        <w:rPr>
          <w:sz w:val="28"/>
          <w:szCs w:val="28"/>
        </w:rPr>
        <w:t>Протягом 201</w:t>
      </w:r>
      <w:r w:rsidR="00A27917" w:rsidRPr="008857E5">
        <w:rPr>
          <w:sz w:val="28"/>
          <w:szCs w:val="28"/>
        </w:rPr>
        <w:t>7</w:t>
      </w:r>
      <w:r w:rsidRPr="008857E5">
        <w:rPr>
          <w:sz w:val="28"/>
          <w:szCs w:val="28"/>
        </w:rPr>
        <w:t xml:space="preserve"> року постійно виконувалась робота з супроводу, інсталяції та обслуговування програмного забезпечення: КП “Ліга-Закон”, КП “ДСС”, Системи “Кадри-WEB ”. Також здійснювався технічний супровід ВЕБ </w:t>
      </w:r>
      <w:proofErr w:type="spellStart"/>
      <w:r w:rsidRPr="008857E5">
        <w:rPr>
          <w:sz w:val="28"/>
          <w:szCs w:val="28"/>
        </w:rPr>
        <w:t>сайта</w:t>
      </w:r>
      <w:proofErr w:type="spellEnd"/>
      <w:r w:rsidRPr="008857E5">
        <w:rPr>
          <w:sz w:val="28"/>
          <w:szCs w:val="28"/>
        </w:rPr>
        <w:t xml:space="preserve"> ЖОАС, та поштового серверів.</w:t>
      </w:r>
    </w:p>
    <w:p w:rsidR="000A02A4" w:rsidRPr="008857E5" w:rsidRDefault="000A02A4" w:rsidP="008857E5">
      <w:pPr>
        <w:pStyle w:val="ab"/>
        <w:ind w:firstLine="708"/>
        <w:jc w:val="both"/>
        <w:rPr>
          <w:b w:val="0"/>
          <w:sz w:val="28"/>
          <w:szCs w:val="28"/>
        </w:rPr>
      </w:pPr>
      <w:r w:rsidRPr="008857E5">
        <w:rPr>
          <w:b w:val="0"/>
          <w:sz w:val="28"/>
          <w:szCs w:val="28"/>
        </w:rPr>
        <w:t xml:space="preserve">В звітному періоді, відповідно до Закону України “Про доступ до судових рішень”, здійснювалось передання всіх судових рішень до Єдиного державного реєстру судових рішень. </w:t>
      </w:r>
      <w:r w:rsidRPr="008857E5">
        <w:rPr>
          <w:b w:val="0"/>
          <w:sz w:val="28"/>
          <w:szCs w:val="28"/>
          <w:shd w:val="clear" w:color="auto" w:fill="FFFFFF"/>
        </w:rPr>
        <w:t>Протягом</w:t>
      </w:r>
      <w:r w:rsidRPr="008857E5">
        <w:rPr>
          <w:b w:val="0"/>
          <w:sz w:val="28"/>
          <w:szCs w:val="28"/>
        </w:rPr>
        <w:t xml:space="preserve"> </w:t>
      </w:r>
      <w:r w:rsidRPr="008857E5">
        <w:rPr>
          <w:b w:val="0"/>
          <w:sz w:val="28"/>
          <w:szCs w:val="28"/>
          <w:shd w:val="clear" w:color="auto" w:fill="FFFFFF"/>
        </w:rPr>
        <w:t>201</w:t>
      </w:r>
      <w:r w:rsidR="00A27917" w:rsidRPr="008857E5">
        <w:rPr>
          <w:b w:val="0"/>
          <w:sz w:val="28"/>
          <w:szCs w:val="28"/>
          <w:shd w:val="clear" w:color="auto" w:fill="FFFFFF"/>
        </w:rPr>
        <w:t>7</w:t>
      </w:r>
      <w:r w:rsidRPr="008857E5">
        <w:rPr>
          <w:b w:val="0"/>
          <w:sz w:val="28"/>
          <w:szCs w:val="28"/>
          <w:shd w:val="clear" w:color="auto" w:fill="FFFFFF"/>
        </w:rPr>
        <w:t xml:space="preserve"> року проводилось технічне супроводження та ремонт комп’ютерної техніки, периферійних пристроїв та копіювальних апаратів. Також </w:t>
      </w:r>
      <w:r w:rsidRPr="008857E5">
        <w:rPr>
          <w:b w:val="0"/>
          <w:sz w:val="28"/>
          <w:szCs w:val="28"/>
        </w:rPr>
        <w:t>постійно здійснювались роботи із забезпечення підрозділів апарату та суддів  витратними матеріалами до друкованих пристроїв, та копіювальних апаратів.</w:t>
      </w:r>
    </w:p>
    <w:p w:rsidR="000A02A4" w:rsidRPr="008857E5" w:rsidRDefault="000A02A4" w:rsidP="008857E5">
      <w:pPr>
        <w:pStyle w:val="21"/>
        <w:ind w:left="0" w:firstLine="720"/>
        <w:rPr>
          <w:sz w:val="28"/>
          <w:szCs w:val="28"/>
        </w:rPr>
      </w:pPr>
      <w:r w:rsidRPr="008857E5">
        <w:rPr>
          <w:sz w:val="28"/>
          <w:szCs w:val="28"/>
        </w:rPr>
        <w:t>Крім того, протягом 201</w:t>
      </w:r>
      <w:r w:rsidR="00A27917" w:rsidRPr="008857E5">
        <w:rPr>
          <w:sz w:val="28"/>
          <w:szCs w:val="28"/>
        </w:rPr>
        <w:t>7</w:t>
      </w:r>
      <w:r w:rsidRPr="008857E5">
        <w:rPr>
          <w:sz w:val="28"/>
          <w:szCs w:val="28"/>
        </w:rPr>
        <w:t xml:space="preserve"> року постійно: забезпечувалась робота системи </w:t>
      </w:r>
      <w:proofErr w:type="spellStart"/>
      <w:r w:rsidRPr="008857E5">
        <w:rPr>
          <w:sz w:val="28"/>
          <w:szCs w:val="28"/>
        </w:rPr>
        <w:t>відеоконференцзв’язку</w:t>
      </w:r>
      <w:proofErr w:type="spellEnd"/>
      <w:r w:rsidRPr="008857E5">
        <w:rPr>
          <w:sz w:val="28"/>
          <w:szCs w:val="28"/>
        </w:rPr>
        <w:t xml:space="preserve">, та систем фіксування судового процесу; підтримувалася безперебійна робота серверів та активного мережевого </w:t>
      </w:r>
      <w:r w:rsidRPr="008857E5">
        <w:rPr>
          <w:sz w:val="28"/>
          <w:szCs w:val="28"/>
        </w:rPr>
        <w:lastRenderedPageBreak/>
        <w:t xml:space="preserve">обладнання комп’ютерної мережі, що забезпечують функціонування мережних ресурсів загального і спеціального використання;  здійснювалась антивірусна профілактика, впроваджено нову систему антивірусного захисту на базі антивірусного програмного забезпечення ESET NOD, а також забезпечувався захист інформації, що опрацьовується в комп’ютерній мережі </w:t>
      </w:r>
      <w:proofErr w:type="spellStart"/>
      <w:r w:rsidRPr="008857E5">
        <w:rPr>
          <w:sz w:val="28"/>
          <w:szCs w:val="28"/>
        </w:rPr>
        <w:t>Cформовано</w:t>
      </w:r>
      <w:proofErr w:type="spellEnd"/>
      <w:r w:rsidRPr="008857E5">
        <w:rPr>
          <w:sz w:val="28"/>
          <w:szCs w:val="28"/>
        </w:rPr>
        <w:t xml:space="preserve"> та передано у користування сертифікати ключів цифрового електронного підпису.</w:t>
      </w:r>
    </w:p>
    <w:p w:rsidR="000A02A4" w:rsidRPr="008857E5" w:rsidRDefault="000A02A4" w:rsidP="008857E5">
      <w:pPr>
        <w:pStyle w:val="21"/>
        <w:ind w:left="0" w:firstLine="720"/>
        <w:rPr>
          <w:sz w:val="28"/>
          <w:szCs w:val="28"/>
        </w:rPr>
      </w:pPr>
    </w:p>
    <w:p w:rsidR="000A02A4" w:rsidRPr="008857E5" w:rsidRDefault="000A02A4" w:rsidP="008857E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8857E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Відділ документального забезпечення суду.</w:t>
      </w:r>
    </w:p>
    <w:p w:rsidR="000A02A4" w:rsidRPr="008857E5" w:rsidRDefault="000A02A4" w:rsidP="008857E5">
      <w:pPr>
        <w:pStyle w:val="a4"/>
        <w:tabs>
          <w:tab w:val="left" w:pos="567"/>
        </w:tabs>
        <w:ind w:left="-540" w:right="99" w:firstLine="966"/>
        <w:rPr>
          <w:sz w:val="28"/>
          <w:szCs w:val="28"/>
        </w:rPr>
      </w:pPr>
      <w:r w:rsidRPr="008857E5">
        <w:rPr>
          <w:sz w:val="28"/>
          <w:szCs w:val="28"/>
        </w:rPr>
        <w:t xml:space="preserve">Протягом звітного періоду Відділ документального забезпечення суду здійснював забезпечення роботи з документами з моменту їх надходження чи створення в Суді до відправлення або передання в архів адміністративних справ, звернення до виконання судових рішень у відповідності до Інструкції з діловодства в адміністративних судах, затверджених наказом ДСА України від 17.12.2013 №174, яка набрала чинності із 01.01.2013. </w:t>
      </w:r>
    </w:p>
    <w:p w:rsidR="000A02A4" w:rsidRPr="008857E5" w:rsidRDefault="000A02A4" w:rsidP="008857E5">
      <w:pPr>
        <w:pStyle w:val="a4"/>
        <w:tabs>
          <w:tab w:val="left" w:pos="567"/>
        </w:tabs>
        <w:ind w:left="-540" w:right="99" w:firstLine="966"/>
        <w:rPr>
          <w:sz w:val="28"/>
          <w:szCs w:val="28"/>
        </w:rPr>
      </w:pPr>
      <w:r w:rsidRPr="008857E5">
        <w:rPr>
          <w:sz w:val="28"/>
          <w:szCs w:val="28"/>
        </w:rPr>
        <w:t xml:space="preserve"> Вся робота по документальному забезпеченню інформаційної та архівної роботи у 201</w:t>
      </w:r>
      <w:r w:rsidR="00A27917" w:rsidRPr="008857E5">
        <w:rPr>
          <w:sz w:val="28"/>
          <w:szCs w:val="28"/>
        </w:rPr>
        <w:t>7</w:t>
      </w:r>
      <w:r w:rsidRPr="008857E5">
        <w:rPr>
          <w:sz w:val="28"/>
          <w:szCs w:val="28"/>
        </w:rPr>
        <w:t xml:space="preserve"> році проводилась по принципу системного, об’ємно-календарного планованого підходу з  означеними цілями і завданнями та визначенням по кожному напрямку обсягів робіт, завантаження виконавців, розподілу роботи за календарними періодами.</w:t>
      </w:r>
    </w:p>
    <w:p w:rsidR="000A02A4" w:rsidRPr="008857E5" w:rsidRDefault="000A02A4" w:rsidP="008857E5">
      <w:pPr>
        <w:pStyle w:val="a4"/>
        <w:tabs>
          <w:tab w:val="left" w:pos="567"/>
        </w:tabs>
        <w:ind w:left="-540" w:right="99" w:firstLine="966"/>
        <w:rPr>
          <w:sz w:val="28"/>
          <w:szCs w:val="28"/>
        </w:rPr>
      </w:pPr>
      <w:r w:rsidRPr="008857E5">
        <w:rPr>
          <w:sz w:val="28"/>
          <w:szCs w:val="28"/>
        </w:rPr>
        <w:t>Так, у звітному періоді Відділом документального забезпечення суду було:</w:t>
      </w:r>
    </w:p>
    <w:p w:rsidR="000A02A4" w:rsidRPr="008857E5" w:rsidRDefault="000A02A4" w:rsidP="008857E5">
      <w:pPr>
        <w:pStyle w:val="a4"/>
        <w:tabs>
          <w:tab w:val="left" w:pos="567"/>
        </w:tabs>
        <w:ind w:left="-540" w:right="99" w:firstLine="966"/>
        <w:rPr>
          <w:sz w:val="28"/>
          <w:szCs w:val="28"/>
        </w:rPr>
      </w:pPr>
      <w:r w:rsidRPr="008857E5">
        <w:rPr>
          <w:sz w:val="28"/>
          <w:szCs w:val="28"/>
        </w:rPr>
        <w:t>- видано</w:t>
      </w:r>
      <w:r w:rsidR="00537D93" w:rsidRPr="008857E5">
        <w:rPr>
          <w:sz w:val="28"/>
          <w:szCs w:val="28"/>
        </w:rPr>
        <w:t xml:space="preserve"> (надіслано) 1612 </w:t>
      </w:r>
      <w:r w:rsidRPr="008857E5">
        <w:rPr>
          <w:sz w:val="28"/>
          <w:szCs w:val="28"/>
        </w:rPr>
        <w:t>виконавчих листа;</w:t>
      </w:r>
    </w:p>
    <w:p w:rsidR="000A02A4" w:rsidRPr="008857E5" w:rsidRDefault="000A02A4" w:rsidP="008857E5">
      <w:pPr>
        <w:pStyle w:val="a4"/>
        <w:tabs>
          <w:tab w:val="left" w:pos="567"/>
        </w:tabs>
        <w:ind w:left="-540" w:right="99" w:firstLine="966"/>
        <w:rPr>
          <w:sz w:val="28"/>
          <w:szCs w:val="28"/>
        </w:rPr>
      </w:pPr>
      <w:r w:rsidRPr="008857E5">
        <w:rPr>
          <w:sz w:val="28"/>
          <w:szCs w:val="28"/>
        </w:rPr>
        <w:t>- оброблено та відправлено вихідної кореспонденції: поштовим зв’</w:t>
      </w:r>
      <w:r w:rsidR="00A27917" w:rsidRPr="008857E5">
        <w:rPr>
          <w:sz w:val="28"/>
          <w:szCs w:val="28"/>
        </w:rPr>
        <w:t>язком 18</w:t>
      </w:r>
      <w:r w:rsidR="00313FCE" w:rsidRPr="008857E5">
        <w:rPr>
          <w:sz w:val="28"/>
          <w:szCs w:val="28"/>
        </w:rPr>
        <w:t>884</w:t>
      </w:r>
      <w:r w:rsidR="00A27917" w:rsidRPr="008857E5">
        <w:rPr>
          <w:sz w:val="28"/>
          <w:szCs w:val="28"/>
        </w:rPr>
        <w:t xml:space="preserve"> од., отримано на руки -</w:t>
      </w:r>
      <w:r w:rsidRPr="008857E5">
        <w:rPr>
          <w:sz w:val="28"/>
          <w:szCs w:val="28"/>
        </w:rPr>
        <w:t xml:space="preserve"> </w:t>
      </w:r>
      <w:r w:rsidR="00313FCE" w:rsidRPr="008857E5">
        <w:rPr>
          <w:sz w:val="28"/>
          <w:szCs w:val="28"/>
        </w:rPr>
        <w:t>1767</w:t>
      </w:r>
      <w:r w:rsidRPr="008857E5">
        <w:rPr>
          <w:sz w:val="28"/>
          <w:szCs w:val="28"/>
        </w:rPr>
        <w:t xml:space="preserve"> од;</w:t>
      </w:r>
    </w:p>
    <w:p w:rsidR="000A02A4" w:rsidRPr="008857E5" w:rsidRDefault="000A02A4" w:rsidP="008857E5">
      <w:pPr>
        <w:pStyle w:val="a4"/>
        <w:tabs>
          <w:tab w:val="left" w:pos="567"/>
        </w:tabs>
        <w:ind w:left="-540" w:right="99" w:firstLine="966"/>
        <w:rPr>
          <w:sz w:val="28"/>
          <w:szCs w:val="28"/>
        </w:rPr>
      </w:pPr>
      <w:r w:rsidRPr="008857E5">
        <w:rPr>
          <w:sz w:val="28"/>
          <w:szCs w:val="28"/>
        </w:rPr>
        <w:t>- отримано та оброблено поштової кореспонденції в кількості 3</w:t>
      </w:r>
      <w:r w:rsidR="00313FCE" w:rsidRPr="008857E5">
        <w:rPr>
          <w:sz w:val="28"/>
          <w:szCs w:val="28"/>
        </w:rPr>
        <w:t>3559</w:t>
      </w:r>
      <w:r w:rsidRPr="008857E5">
        <w:rPr>
          <w:sz w:val="28"/>
          <w:szCs w:val="28"/>
        </w:rPr>
        <w:t xml:space="preserve"> од;</w:t>
      </w:r>
    </w:p>
    <w:p w:rsidR="000A02A4" w:rsidRPr="008857E5" w:rsidRDefault="000A02A4" w:rsidP="008857E5">
      <w:pPr>
        <w:pStyle w:val="a4"/>
        <w:tabs>
          <w:tab w:val="left" w:pos="567"/>
        </w:tabs>
        <w:ind w:left="-540" w:right="99" w:firstLine="966"/>
        <w:rPr>
          <w:sz w:val="28"/>
          <w:szCs w:val="28"/>
        </w:rPr>
      </w:pPr>
      <w:r w:rsidRPr="008857E5">
        <w:rPr>
          <w:sz w:val="28"/>
          <w:szCs w:val="28"/>
        </w:rPr>
        <w:t>- прийнято та зареєстровано вхідної кореспонденції в кількості 20</w:t>
      </w:r>
      <w:r w:rsidR="00313FCE" w:rsidRPr="008857E5">
        <w:rPr>
          <w:sz w:val="28"/>
          <w:szCs w:val="28"/>
        </w:rPr>
        <w:t>280</w:t>
      </w:r>
      <w:r w:rsidRPr="008857E5">
        <w:rPr>
          <w:sz w:val="28"/>
          <w:szCs w:val="28"/>
        </w:rPr>
        <w:t xml:space="preserve"> од.;</w:t>
      </w:r>
    </w:p>
    <w:p w:rsidR="000A02A4" w:rsidRPr="008857E5" w:rsidRDefault="000A02A4" w:rsidP="008857E5">
      <w:pPr>
        <w:pStyle w:val="a4"/>
        <w:tabs>
          <w:tab w:val="left" w:pos="567"/>
        </w:tabs>
        <w:ind w:left="-540" w:right="99" w:firstLine="966"/>
        <w:rPr>
          <w:sz w:val="28"/>
          <w:szCs w:val="28"/>
        </w:rPr>
      </w:pPr>
      <w:r w:rsidRPr="008857E5">
        <w:rPr>
          <w:sz w:val="28"/>
          <w:szCs w:val="28"/>
        </w:rPr>
        <w:t xml:space="preserve">- прийнято та зареєстровано </w:t>
      </w:r>
      <w:r w:rsidR="00537D93" w:rsidRPr="008857E5">
        <w:rPr>
          <w:sz w:val="28"/>
          <w:szCs w:val="28"/>
        </w:rPr>
        <w:t>1567</w:t>
      </w:r>
      <w:r w:rsidRPr="008857E5">
        <w:rPr>
          <w:sz w:val="28"/>
          <w:szCs w:val="28"/>
        </w:rPr>
        <w:t xml:space="preserve"> апеляційних скарг;</w:t>
      </w:r>
    </w:p>
    <w:p w:rsidR="000A02A4" w:rsidRPr="008857E5" w:rsidRDefault="000A02A4" w:rsidP="008857E5">
      <w:pPr>
        <w:pStyle w:val="a4"/>
        <w:tabs>
          <w:tab w:val="left" w:pos="567"/>
        </w:tabs>
        <w:ind w:left="-540" w:right="99" w:firstLine="966"/>
        <w:rPr>
          <w:sz w:val="28"/>
          <w:szCs w:val="28"/>
        </w:rPr>
      </w:pPr>
      <w:r w:rsidRPr="008857E5">
        <w:rPr>
          <w:sz w:val="28"/>
          <w:szCs w:val="28"/>
        </w:rPr>
        <w:t xml:space="preserve">- встановлено дату набрання законної сили щодо </w:t>
      </w:r>
      <w:r w:rsidR="00537D93" w:rsidRPr="008857E5">
        <w:rPr>
          <w:sz w:val="28"/>
          <w:szCs w:val="28"/>
        </w:rPr>
        <w:t>3541</w:t>
      </w:r>
      <w:r w:rsidRPr="008857E5">
        <w:rPr>
          <w:sz w:val="28"/>
          <w:szCs w:val="28"/>
        </w:rPr>
        <w:t xml:space="preserve"> судових рішень;</w:t>
      </w:r>
    </w:p>
    <w:p w:rsidR="000A02A4" w:rsidRPr="008857E5" w:rsidRDefault="000A02A4" w:rsidP="008857E5">
      <w:pPr>
        <w:pStyle w:val="a4"/>
        <w:tabs>
          <w:tab w:val="left" w:pos="567"/>
        </w:tabs>
        <w:ind w:left="-540" w:right="99" w:firstLine="966"/>
        <w:rPr>
          <w:sz w:val="28"/>
          <w:szCs w:val="28"/>
        </w:rPr>
      </w:pPr>
      <w:r w:rsidRPr="008857E5">
        <w:rPr>
          <w:sz w:val="28"/>
          <w:szCs w:val="28"/>
        </w:rPr>
        <w:t>- отримано 4</w:t>
      </w:r>
      <w:r w:rsidR="00537D93" w:rsidRPr="008857E5">
        <w:rPr>
          <w:sz w:val="28"/>
          <w:szCs w:val="28"/>
        </w:rPr>
        <w:t>03</w:t>
      </w:r>
      <w:r w:rsidRPr="008857E5">
        <w:rPr>
          <w:sz w:val="28"/>
          <w:szCs w:val="28"/>
        </w:rPr>
        <w:t xml:space="preserve"> документів електронною поштою;</w:t>
      </w:r>
    </w:p>
    <w:p w:rsidR="000A02A4" w:rsidRPr="008857E5" w:rsidRDefault="000A02A4" w:rsidP="008857E5">
      <w:pPr>
        <w:pStyle w:val="a4"/>
        <w:tabs>
          <w:tab w:val="left" w:pos="567"/>
        </w:tabs>
        <w:ind w:left="-540" w:right="99" w:firstLine="966"/>
        <w:rPr>
          <w:sz w:val="28"/>
          <w:szCs w:val="28"/>
        </w:rPr>
      </w:pPr>
      <w:r w:rsidRPr="008857E5">
        <w:rPr>
          <w:sz w:val="28"/>
          <w:szCs w:val="28"/>
        </w:rPr>
        <w:t xml:space="preserve">- відправлено </w:t>
      </w:r>
      <w:r w:rsidR="00537D93" w:rsidRPr="008857E5">
        <w:rPr>
          <w:sz w:val="28"/>
          <w:szCs w:val="28"/>
        </w:rPr>
        <w:t>178</w:t>
      </w:r>
      <w:r w:rsidRPr="008857E5">
        <w:rPr>
          <w:sz w:val="28"/>
          <w:szCs w:val="28"/>
        </w:rPr>
        <w:t xml:space="preserve"> документ електронною поштою;</w:t>
      </w:r>
    </w:p>
    <w:p w:rsidR="000A02A4" w:rsidRPr="008857E5" w:rsidRDefault="000A02A4" w:rsidP="008857E5">
      <w:pPr>
        <w:pStyle w:val="a4"/>
        <w:tabs>
          <w:tab w:val="left" w:pos="567"/>
        </w:tabs>
        <w:ind w:left="-540" w:right="99" w:firstLine="966"/>
        <w:rPr>
          <w:sz w:val="28"/>
          <w:szCs w:val="28"/>
        </w:rPr>
      </w:pPr>
      <w:r w:rsidRPr="008857E5">
        <w:rPr>
          <w:sz w:val="28"/>
          <w:szCs w:val="28"/>
        </w:rPr>
        <w:t>- зареєстровано 3</w:t>
      </w:r>
      <w:r w:rsidR="00537D93" w:rsidRPr="008857E5">
        <w:rPr>
          <w:sz w:val="28"/>
          <w:szCs w:val="28"/>
        </w:rPr>
        <w:t>874</w:t>
      </w:r>
      <w:r w:rsidRPr="008857E5">
        <w:rPr>
          <w:sz w:val="28"/>
          <w:szCs w:val="28"/>
        </w:rPr>
        <w:t xml:space="preserve"> позовних заяв;</w:t>
      </w:r>
    </w:p>
    <w:p w:rsidR="000A02A4" w:rsidRPr="008857E5" w:rsidRDefault="000A02A4" w:rsidP="008857E5">
      <w:pPr>
        <w:pStyle w:val="a4"/>
        <w:tabs>
          <w:tab w:val="left" w:pos="567"/>
        </w:tabs>
        <w:ind w:left="-540" w:right="99" w:firstLine="966"/>
        <w:rPr>
          <w:sz w:val="28"/>
          <w:szCs w:val="28"/>
        </w:rPr>
      </w:pPr>
      <w:r w:rsidRPr="008857E5">
        <w:rPr>
          <w:sz w:val="28"/>
          <w:szCs w:val="28"/>
        </w:rPr>
        <w:t>- оброблено 5</w:t>
      </w:r>
      <w:r w:rsidR="00537D93" w:rsidRPr="008857E5">
        <w:rPr>
          <w:sz w:val="28"/>
          <w:szCs w:val="28"/>
        </w:rPr>
        <w:t>901</w:t>
      </w:r>
      <w:r w:rsidRPr="008857E5">
        <w:rPr>
          <w:sz w:val="28"/>
          <w:szCs w:val="28"/>
        </w:rPr>
        <w:t xml:space="preserve"> справ, повернутих до канцелярії після їх розгляду.          </w:t>
      </w:r>
    </w:p>
    <w:p w:rsidR="000A02A4" w:rsidRPr="008857E5" w:rsidRDefault="000A02A4" w:rsidP="008857E5">
      <w:pPr>
        <w:spacing w:after="0" w:line="240" w:lineRule="auto"/>
        <w:ind w:left="-540" w:firstLine="9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>Окремо варто виділити такий напрям роботи Відділу, як розгляд звернень громадян, надання інформації, розгляду запитів про надання інформації, підготовка проектів відповідей.</w:t>
      </w:r>
    </w:p>
    <w:p w:rsidR="000A02A4" w:rsidRPr="008857E5" w:rsidRDefault="000A02A4" w:rsidP="008857E5">
      <w:pPr>
        <w:spacing w:after="0" w:line="240" w:lineRule="auto"/>
        <w:ind w:left="-540" w:firstLine="9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Згідно з приписами статті 40 Конституції України, усі мають право направляти індивідуальні чи колективні письмові звернення або особисто звертатися  до органів державної влади, органів місцевого самоврядування та посадових і службових осіб цих органів, які зобов’язані розглянути звернення і дати  повну та обґрунтовану відповідь у встановлений законом строк. 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A02A4" w:rsidRPr="008857E5" w:rsidRDefault="000A02A4" w:rsidP="008857E5">
      <w:pPr>
        <w:spacing w:after="0" w:line="240" w:lineRule="auto"/>
        <w:ind w:left="-540" w:firstLine="9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змісту запитуваної інформації і предмету регулювання правовідносин, про які йдеться мова у зверненнях, їх перевірка і розгляд 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проводиться згідно із Законами України: "Про звернення громадян", "Про інформацію", "Про доступ до публічної інформації".</w:t>
      </w:r>
    </w:p>
    <w:p w:rsidR="000A02A4" w:rsidRPr="008857E5" w:rsidRDefault="000A02A4" w:rsidP="008857E5">
      <w:pPr>
        <w:spacing w:after="0" w:line="240" w:lineRule="auto"/>
        <w:ind w:left="-540" w:firstLine="9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Викладені у письмовій або усній формі пропозиції (зауваження), заяви (клопотання) та скарги громадян, що не підлягають розгляду відповідно до адміністративного судочинства, розглядаються в порядку визначеному Законом України "Про звернення громадян". </w:t>
      </w:r>
    </w:p>
    <w:p w:rsidR="000A02A4" w:rsidRPr="008857E5" w:rsidRDefault="000A02A4" w:rsidP="008857E5">
      <w:pPr>
        <w:spacing w:after="0" w:line="240" w:lineRule="auto"/>
        <w:ind w:left="-540" w:firstLine="9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По фактах, наведених в зверненнях  громадян, проводиться ретельна перевірка, про результати якої заявникам надаються мотивовані відповіді. </w:t>
      </w:r>
    </w:p>
    <w:p w:rsidR="000A02A4" w:rsidRPr="008857E5" w:rsidRDefault="000A02A4" w:rsidP="008857E5">
      <w:pPr>
        <w:spacing w:after="0" w:line="240" w:lineRule="auto"/>
        <w:ind w:left="-540" w:firstLine="9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>Усі звернення громадян, які надійшли у звітному періоді,  були вчасно перевірені та результати перевірки письмово повідомлені особисто громадянам. Порушення строків надання відповіді заявникам, встановлених чинним законодавством, протягом 201</w:t>
      </w:r>
      <w:r w:rsidR="00A27917" w:rsidRPr="008857E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року  не допускались.</w:t>
      </w:r>
    </w:p>
    <w:p w:rsidR="000A02A4" w:rsidRPr="008857E5" w:rsidRDefault="00BB1721" w:rsidP="008857E5">
      <w:pPr>
        <w:pStyle w:val="a4"/>
        <w:tabs>
          <w:tab w:val="left" w:pos="567"/>
        </w:tabs>
        <w:ind w:left="-540" w:right="99" w:firstLine="0"/>
        <w:rPr>
          <w:sz w:val="28"/>
          <w:szCs w:val="28"/>
        </w:rPr>
      </w:pPr>
      <w:r w:rsidRPr="008857E5">
        <w:rPr>
          <w:sz w:val="28"/>
          <w:szCs w:val="28"/>
        </w:rPr>
        <w:t xml:space="preserve">            </w:t>
      </w:r>
      <w:r w:rsidR="000A02A4" w:rsidRPr="008857E5">
        <w:rPr>
          <w:sz w:val="28"/>
          <w:szCs w:val="28"/>
        </w:rPr>
        <w:t>Так, у звітному періоді Відділом було організовано роботу зі зверненням громадян, юридичних осіб та фізичних осіб-підприємців, зокрема було опрац</w:t>
      </w:r>
      <w:r w:rsidR="00537D93" w:rsidRPr="008857E5">
        <w:rPr>
          <w:sz w:val="28"/>
          <w:szCs w:val="28"/>
        </w:rPr>
        <w:t>ьовано та надано відповіді на 65</w:t>
      </w:r>
      <w:r w:rsidR="000A02A4" w:rsidRPr="008857E5">
        <w:rPr>
          <w:sz w:val="28"/>
          <w:szCs w:val="28"/>
        </w:rPr>
        <w:t xml:space="preserve"> звернень</w:t>
      </w:r>
      <w:r w:rsidR="00537D93" w:rsidRPr="008857E5">
        <w:rPr>
          <w:sz w:val="28"/>
          <w:szCs w:val="28"/>
        </w:rPr>
        <w:t xml:space="preserve"> та запитів, з яких: 8</w:t>
      </w:r>
      <w:r w:rsidR="000A02A4" w:rsidRPr="008857E5">
        <w:rPr>
          <w:sz w:val="28"/>
          <w:szCs w:val="28"/>
        </w:rPr>
        <w:t xml:space="preserve"> звернень громадян та </w:t>
      </w:r>
      <w:r w:rsidR="00537D93" w:rsidRPr="008857E5">
        <w:rPr>
          <w:sz w:val="28"/>
          <w:szCs w:val="28"/>
        </w:rPr>
        <w:t>26</w:t>
      </w:r>
      <w:r w:rsidR="000A02A4" w:rsidRPr="008857E5">
        <w:rPr>
          <w:sz w:val="28"/>
          <w:szCs w:val="28"/>
        </w:rPr>
        <w:t xml:space="preserve"> звернень в</w:t>
      </w:r>
      <w:r w:rsidRPr="008857E5">
        <w:rPr>
          <w:sz w:val="28"/>
          <w:szCs w:val="28"/>
        </w:rPr>
        <w:t>ід представників юридичних осіб, надано відповідь на 31 запит на публічну інформацію.</w:t>
      </w:r>
    </w:p>
    <w:p w:rsidR="000A02A4" w:rsidRPr="008857E5" w:rsidRDefault="000A02A4" w:rsidP="008857E5">
      <w:pPr>
        <w:pStyle w:val="a4"/>
        <w:tabs>
          <w:tab w:val="left" w:pos="-567"/>
          <w:tab w:val="left" w:pos="426"/>
        </w:tabs>
        <w:ind w:left="-567" w:right="99" w:firstLine="966"/>
        <w:rPr>
          <w:sz w:val="28"/>
          <w:szCs w:val="28"/>
        </w:rPr>
      </w:pPr>
      <w:r w:rsidRPr="008857E5">
        <w:rPr>
          <w:sz w:val="28"/>
          <w:szCs w:val="28"/>
        </w:rPr>
        <w:t>Окрім того, Відділом документального забезпечення суду постійно здійснюється  контроль за якістю оформлення документів в суді та забезпечується зберігання та правильне використання печаток та штампів суду.</w:t>
      </w:r>
    </w:p>
    <w:p w:rsidR="000A02A4" w:rsidRPr="008857E5" w:rsidRDefault="000A02A4" w:rsidP="008857E5">
      <w:pPr>
        <w:pStyle w:val="a4"/>
        <w:tabs>
          <w:tab w:val="left" w:pos="567"/>
        </w:tabs>
        <w:ind w:left="-540" w:right="99" w:firstLine="966"/>
        <w:rPr>
          <w:sz w:val="28"/>
          <w:szCs w:val="28"/>
        </w:rPr>
      </w:pPr>
      <w:r w:rsidRPr="008857E5">
        <w:rPr>
          <w:sz w:val="28"/>
          <w:szCs w:val="28"/>
        </w:rPr>
        <w:t>У листопаді-грудні 201</w:t>
      </w:r>
      <w:r w:rsidR="00A27917" w:rsidRPr="008857E5">
        <w:rPr>
          <w:sz w:val="28"/>
          <w:szCs w:val="28"/>
        </w:rPr>
        <w:t>7</w:t>
      </w:r>
      <w:r w:rsidRPr="008857E5">
        <w:rPr>
          <w:sz w:val="28"/>
          <w:szCs w:val="28"/>
        </w:rPr>
        <w:t xml:space="preserve"> року Відділом документального забезпечення суду було складено зведену номенклатуру справ та проведено засіданні експертної комісії щодо формування номенклатури справ на 201</w:t>
      </w:r>
      <w:r w:rsidR="00A27917" w:rsidRPr="008857E5">
        <w:rPr>
          <w:sz w:val="28"/>
          <w:szCs w:val="28"/>
        </w:rPr>
        <w:t>8</w:t>
      </w:r>
      <w:r w:rsidRPr="008857E5">
        <w:rPr>
          <w:sz w:val="28"/>
          <w:szCs w:val="28"/>
        </w:rPr>
        <w:t xml:space="preserve"> рік.</w:t>
      </w:r>
    </w:p>
    <w:p w:rsidR="000A02A4" w:rsidRPr="008857E5" w:rsidRDefault="000A02A4" w:rsidP="008857E5">
      <w:pPr>
        <w:pStyle w:val="a4"/>
        <w:tabs>
          <w:tab w:val="left" w:pos="567"/>
        </w:tabs>
        <w:ind w:left="-540" w:right="99" w:firstLine="966"/>
        <w:rPr>
          <w:sz w:val="28"/>
          <w:szCs w:val="28"/>
        </w:rPr>
      </w:pPr>
      <w:r w:rsidRPr="008857E5">
        <w:rPr>
          <w:sz w:val="28"/>
          <w:szCs w:val="28"/>
        </w:rPr>
        <w:t>План роботи відділу документального забезпечення Житомирського окружного адміністративного суду на 201</w:t>
      </w:r>
      <w:r w:rsidR="00A27917" w:rsidRPr="008857E5">
        <w:rPr>
          <w:sz w:val="28"/>
          <w:szCs w:val="28"/>
        </w:rPr>
        <w:t>7</w:t>
      </w:r>
      <w:r w:rsidRPr="008857E5">
        <w:rPr>
          <w:sz w:val="28"/>
          <w:szCs w:val="28"/>
        </w:rPr>
        <w:t xml:space="preserve"> рік виконано.</w:t>
      </w:r>
    </w:p>
    <w:p w:rsidR="000A02A4" w:rsidRPr="008857E5" w:rsidRDefault="000A02A4" w:rsidP="008857E5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02A4" w:rsidRPr="008857E5" w:rsidRDefault="000A02A4" w:rsidP="008857E5">
      <w:pPr>
        <w:pStyle w:val="a3"/>
        <w:numPr>
          <w:ilvl w:val="0"/>
          <w:numId w:val="1"/>
        </w:num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b/>
          <w:sz w:val="28"/>
          <w:szCs w:val="28"/>
          <w:lang w:val="uk-UA"/>
        </w:rPr>
        <w:t>Відділ аналітично-статистичної роботи.</w:t>
      </w:r>
    </w:p>
    <w:p w:rsidR="000A02A4" w:rsidRPr="008857E5" w:rsidRDefault="000A02A4" w:rsidP="008857E5">
      <w:pPr>
        <w:pStyle w:val="a4"/>
        <w:ind w:left="-540" w:firstLine="0"/>
        <w:rPr>
          <w:sz w:val="28"/>
          <w:szCs w:val="28"/>
        </w:rPr>
      </w:pPr>
      <w:r w:rsidRPr="008857E5">
        <w:rPr>
          <w:sz w:val="28"/>
          <w:szCs w:val="28"/>
        </w:rPr>
        <w:t xml:space="preserve">         Відповідно до Положення про відділ аналітично-статистичної, роботи, основними напрямками роботи є: ведення судової статистики та аналітичної роботи; забезпечення достовірності, об’єктивності, оперативності, стабільності та цілісності статистичної та аналітичної інформації про роботу суду.</w:t>
      </w:r>
    </w:p>
    <w:p w:rsidR="000A02A4" w:rsidRPr="008857E5" w:rsidRDefault="000A02A4" w:rsidP="008857E5">
      <w:pPr>
        <w:tabs>
          <w:tab w:val="left" w:pos="-567"/>
          <w:tab w:val="left" w:pos="-426"/>
        </w:tabs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>У 201</w:t>
      </w:r>
      <w:r w:rsidR="00A27917" w:rsidRPr="008857E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році діяльність відділу аналітично-статистичної роботи  здійснювалась на виконання плану роботи Житомирського окружного адміністративного суду на 201</w:t>
      </w:r>
      <w:r w:rsidR="00A27917" w:rsidRPr="008857E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рік.</w:t>
      </w:r>
    </w:p>
    <w:p w:rsidR="000A02A4" w:rsidRPr="008857E5" w:rsidRDefault="000A02A4" w:rsidP="008857E5">
      <w:pPr>
        <w:tabs>
          <w:tab w:val="left" w:pos="-567"/>
          <w:tab w:val="left" w:pos="-426"/>
        </w:tabs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Протягом звітного періоду спеціалісти відділу аналітично-статистичної роботи Житомирського окружного адміністративного суду здійснювали контроль за:</w:t>
      </w:r>
    </w:p>
    <w:p w:rsidR="000A02A4" w:rsidRPr="008857E5" w:rsidRDefault="000A02A4" w:rsidP="008857E5">
      <w:pPr>
        <w:tabs>
          <w:tab w:val="left" w:pos="-567"/>
          <w:tab w:val="left" w:pos="-426"/>
        </w:tabs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>- заповненням електронної обліково-інформаційної картки на справу;</w:t>
      </w:r>
    </w:p>
    <w:p w:rsidR="000A02A4" w:rsidRPr="008857E5" w:rsidRDefault="000A02A4" w:rsidP="008857E5">
      <w:pPr>
        <w:tabs>
          <w:tab w:val="left" w:pos="-567"/>
          <w:tab w:val="left" w:pos="-426"/>
        </w:tabs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>- своєчасним наповненням системи документообігу інформацією про справляння, звільнення від сплати та повернення судового збору;</w:t>
      </w:r>
    </w:p>
    <w:p w:rsidR="000A02A4" w:rsidRPr="008857E5" w:rsidRDefault="000A02A4" w:rsidP="008857E5">
      <w:pPr>
        <w:tabs>
          <w:tab w:val="left" w:pos="-567"/>
          <w:tab w:val="left" w:pos="-426"/>
        </w:tabs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57E5">
        <w:rPr>
          <w:rFonts w:ascii="Times New Roman" w:hAnsi="Times New Roman" w:cs="Times New Roman"/>
          <w:sz w:val="28"/>
          <w:szCs w:val="28"/>
          <w:lang w:val="uk-UA"/>
        </w:rPr>
        <w:lastRenderedPageBreak/>
        <w:t>-виготовленням</w:t>
      </w:r>
      <w:proofErr w:type="spellEnd"/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процесуальних документів в автоматизованій системі документообігу;</w:t>
      </w:r>
    </w:p>
    <w:p w:rsidR="000A02A4" w:rsidRPr="008857E5" w:rsidRDefault="000A02A4" w:rsidP="008857E5">
      <w:pPr>
        <w:pStyle w:val="a4"/>
        <w:ind w:firstLine="0"/>
        <w:rPr>
          <w:sz w:val="28"/>
          <w:szCs w:val="28"/>
        </w:rPr>
      </w:pPr>
      <w:r w:rsidRPr="008857E5">
        <w:rPr>
          <w:sz w:val="28"/>
          <w:szCs w:val="28"/>
        </w:rPr>
        <w:t>- виконанням окремих ухвал суду.</w:t>
      </w:r>
    </w:p>
    <w:p w:rsidR="000A02A4" w:rsidRPr="008857E5" w:rsidRDefault="000A02A4" w:rsidP="008857E5">
      <w:pPr>
        <w:pStyle w:val="a4"/>
        <w:ind w:left="-540" w:firstLine="0"/>
        <w:rPr>
          <w:sz w:val="28"/>
          <w:szCs w:val="28"/>
        </w:rPr>
      </w:pPr>
      <w:r w:rsidRPr="008857E5">
        <w:rPr>
          <w:sz w:val="28"/>
          <w:szCs w:val="28"/>
        </w:rPr>
        <w:t xml:space="preserve">         Варто зазначити, що на початку звітного періоду спеціалістами відділу проведена інтенсивна підготовка до звіту за 201</w:t>
      </w:r>
      <w:r w:rsidR="00A27917" w:rsidRPr="008857E5">
        <w:rPr>
          <w:sz w:val="28"/>
          <w:szCs w:val="28"/>
        </w:rPr>
        <w:t>6</w:t>
      </w:r>
      <w:r w:rsidRPr="008857E5">
        <w:rPr>
          <w:sz w:val="28"/>
          <w:szCs w:val="28"/>
        </w:rPr>
        <w:t xml:space="preserve"> рік, перевірена правильність інформації внесеної до обліково-статистичних карток, здійснено постійний контроль за внесенням даних до ОІК, проведена робота над виправленням незначних помилок.</w:t>
      </w:r>
    </w:p>
    <w:p w:rsidR="000A02A4" w:rsidRPr="008857E5" w:rsidRDefault="000A02A4" w:rsidP="008857E5">
      <w:pPr>
        <w:pStyle w:val="a6"/>
        <w:spacing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Ще одним із важливих напрямків роботи суду, який належить до завдань відділу, є аналітична діяльність, тобто забезпечення оперативного, достовірного, об’єктивного відображення діяльності суду з усіх напрямків в узагальненнях і розробка пропозицій щодо удосконалення роботи суду на підставі узагальнених даних.       </w:t>
      </w:r>
    </w:p>
    <w:p w:rsidR="000A02A4" w:rsidRDefault="000A02A4" w:rsidP="008857E5">
      <w:pPr>
        <w:pStyle w:val="a6"/>
        <w:spacing w:line="240" w:lineRule="auto"/>
        <w:ind w:left="-54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>Так, протягом 201</w:t>
      </w:r>
      <w:r w:rsidR="00A27917" w:rsidRPr="008857E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3C33BD">
        <w:rPr>
          <w:rFonts w:ascii="Times New Roman" w:hAnsi="Times New Roman" w:cs="Times New Roman"/>
          <w:sz w:val="28"/>
          <w:szCs w:val="28"/>
          <w:lang w:val="uk-UA"/>
        </w:rPr>
        <w:t xml:space="preserve">суддями  та 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>працівниками відділу аналітично-статистичної роботи відповідно до плану роботи Відділу:</w:t>
      </w:r>
    </w:p>
    <w:p w:rsidR="003C33BD" w:rsidRPr="00A143DC" w:rsidRDefault="003C33BD" w:rsidP="003C33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43D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проведено </w:t>
      </w:r>
      <w:proofErr w:type="spellStart"/>
      <w:r w:rsidRPr="00A143DC">
        <w:rPr>
          <w:rFonts w:ascii="Times New Roman" w:hAnsi="Times New Roman" w:cs="Times New Roman"/>
          <w:sz w:val="28"/>
          <w:szCs w:val="28"/>
        </w:rPr>
        <w:t>статистичний</w:t>
      </w:r>
      <w:proofErr w:type="spellEnd"/>
      <w:r w:rsidRPr="00A143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3DC">
        <w:rPr>
          <w:rFonts w:ascii="Times New Roman" w:hAnsi="Times New Roman" w:cs="Times New Roman"/>
          <w:sz w:val="28"/>
          <w:szCs w:val="28"/>
        </w:rPr>
        <w:t>огляд</w:t>
      </w:r>
      <w:proofErr w:type="spellEnd"/>
      <w:r w:rsidRPr="00A143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3D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143DC">
        <w:rPr>
          <w:rFonts w:ascii="Times New Roman" w:hAnsi="Times New Roman" w:cs="Times New Roman"/>
          <w:sz w:val="28"/>
          <w:szCs w:val="28"/>
        </w:rPr>
        <w:t xml:space="preserve"> суду за 2016 </w:t>
      </w:r>
      <w:proofErr w:type="spellStart"/>
      <w:proofErr w:type="gramStart"/>
      <w:r w:rsidRPr="00A143D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143DC">
        <w:rPr>
          <w:rFonts w:ascii="Times New Roman" w:hAnsi="Times New Roman" w:cs="Times New Roman"/>
          <w:sz w:val="28"/>
          <w:szCs w:val="28"/>
        </w:rPr>
        <w:t>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перше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півріччя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2017 року</w:t>
      </w:r>
      <w:r w:rsidRPr="00A143DC">
        <w:rPr>
          <w:rFonts w:ascii="Times New Roman" w:hAnsi="Times New Roman" w:cs="Times New Roman"/>
          <w:sz w:val="28"/>
          <w:szCs w:val="28"/>
        </w:rPr>
        <w:t>;</w:t>
      </w:r>
    </w:p>
    <w:p w:rsidR="003C33BD" w:rsidRDefault="003C33BD" w:rsidP="003C33B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3D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проведено</w:t>
      </w:r>
      <w:r w:rsidRPr="00A143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3DC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A143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3DC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A143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3DC">
        <w:rPr>
          <w:rFonts w:ascii="Times New Roman" w:hAnsi="Times New Roman" w:cs="Times New Roman"/>
          <w:sz w:val="28"/>
          <w:szCs w:val="28"/>
        </w:rPr>
        <w:t>судочинства</w:t>
      </w:r>
      <w:proofErr w:type="spellEnd"/>
      <w:r w:rsidRPr="00A143DC">
        <w:rPr>
          <w:rFonts w:ascii="Times New Roman" w:hAnsi="Times New Roman" w:cs="Times New Roman"/>
          <w:sz w:val="28"/>
          <w:szCs w:val="28"/>
        </w:rPr>
        <w:t xml:space="preserve"> за 2016 </w:t>
      </w:r>
      <w:proofErr w:type="spellStart"/>
      <w:proofErr w:type="gramStart"/>
      <w:r w:rsidRPr="00A143D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143DC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A143DC">
        <w:rPr>
          <w:rFonts w:ascii="Times New Roman" w:hAnsi="Times New Roman" w:cs="Times New Roman"/>
          <w:sz w:val="28"/>
          <w:szCs w:val="28"/>
        </w:rPr>
        <w:t>;</w:t>
      </w:r>
    </w:p>
    <w:p w:rsidR="000A02A4" w:rsidRPr="008857E5" w:rsidRDefault="000A02A4" w:rsidP="003C33B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>- проаналізовано  ведення документообігу суду;</w:t>
      </w:r>
    </w:p>
    <w:p w:rsidR="00134373" w:rsidRPr="008857E5" w:rsidRDefault="000A02A4" w:rsidP="008857E5">
      <w:pPr>
        <w:pStyle w:val="a6"/>
        <w:spacing w:line="240" w:lineRule="auto"/>
        <w:ind w:left="-54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>- здійснено аналіз стану виконання вимог КАС України щодо процесуальних строків розгляду справ з обговоренням результатів;</w:t>
      </w:r>
    </w:p>
    <w:p w:rsidR="00134373" w:rsidRPr="008857E5" w:rsidRDefault="00134373" w:rsidP="008857E5">
      <w:pPr>
        <w:pStyle w:val="a6"/>
        <w:spacing w:line="240" w:lineRule="auto"/>
        <w:ind w:left="-54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>- проведено узагальнення судової практики вирішення спорів з приводу прийняття громадян на публічну службу, її проходження, звільнення з публічної  служби  у 2016 році;</w:t>
      </w:r>
    </w:p>
    <w:p w:rsidR="00134373" w:rsidRPr="008857E5" w:rsidRDefault="00134373" w:rsidP="008857E5">
      <w:pPr>
        <w:pStyle w:val="a6"/>
        <w:spacing w:line="240" w:lineRule="auto"/>
        <w:ind w:left="-54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>- проведено узагальнення  судової практики застосування Житомирським окружним адміністративним судом  норм глав 1-4 розділу ІІІ Кодексу  адміністративного судочинства України під час розгляду та вирішення адміністративних справ у 2016 році;</w:t>
      </w:r>
    </w:p>
    <w:p w:rsidR="00134373" w:rsidRPr="008857E5" w:rsidRDefault="00134373" w:rsidP="008857E5">
      <w:pPr>
        <w:pStyle w:val="a6"/>
        <w:spacing w:line="240" w:lineRule="auto"/>
        <w:ind w:left="-54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>- проведено узагальнення судової практики застосування судом статті 99 Кодексу  адміністративного судочинства України впродовж 2016 року;</w:t>
      </w:r>
    </w:p>
    <w:p w:rsidR="00134373" w:rsidRPr="008857E5" w:rsidRDefault="00134373" w:rsidP="008857E5">
      <w:pPr>
        <w:pStyle w:val="a6"/>
        <w:spacing w:line="240" w:lineRule="auto"/>
        <w:ind w:left="-54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>- проведено  узагальнення  причин скасування судових рішень апеляційною інстанцією 2016 році;</w:t>
      </w:r>
    </w:p>
    <w:p w:rsidR="00134373" w:rsidRPr="008857E5" w:rsidRDefault="00134373" w:rsidP="008857E5">
      <w:pPr>
        <w:pStyle w:val="a6"/>
        <w:spacing w:line="240" w:lineRule="auto"/>
        <w:ind w:left="-54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- проведено узагальнення судової практики  розгляду адміністративним судом заяв про перегляд судових рішень  у зв’язку з </w:t>
      </w:r>
      <w:proofErr w:type="spellStart"/>
      <w:r w:rsidRPr="008857E5">
        <w:rPr>
          <w:rFonts w:ascii="Times New Roman" w:hAnsi="Times New Roman" w:cs="Times New Roman"/>
          <w:sz w:val="28"/>
          <w:szCs w:val="28"/>
          <w:lang w:val="uk-UA"/>
        </w:rPr>
        <w:t>нововиявленими</w:t>
      </w:r>
      <w:proofErr w:type="spellEnd"/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обставинами у 2016 році.</w:t>
      </w:r>
    </w:p>
    <w:p w:rsidR="000A02A4" w:rsidRPr="008857E5" w:rsidRDefault="000A02A4" w:rsidP="008857E5">
      <w:pPr>
        <w:pStyle w:val="a6"/>
        <w:spacing w:line="240" w:lineRule="auto"/>
        <w:ind w:left="-54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>Протягом звітного періоду працівники відділу аналітично-статистичної роботи систематично інформували суддів та працівників суду про зміни в чинному законодавстві України та судову практику розгляду справ судовими органами.</w:t>
      </w:r>
    </w:p>
    <w:p w:rsidR="000A02A4" w:rsidRPr="008857E5" w:rsidRDefault="000A02A4" w:rsidP="008857E5">
      <w:pPr>
        <w:pStyle w:val="a4"/>
        <w:ind w:left="-540" w:firstLine="0"/>
        <w:rPr>
          <w:sz w:val="28"/>
          <w:szCs w:val="28"/>
        </w:rPr>
      </w:pPr>
      <w:r w:rsidRPr="008857E5">
        <w:rPr>
          <w:sz w:val="28"/>
          <w:szCs w:val="28"/>
        </w:rPr>
        <w:lastRenderedPageBreak/>
        <w:t xml:space="preserve">       Окрім того, Відділом були  заплановані та  втілені  у 201</w:t>
      </w:r>
      <w:r w:rsidR="00134373" w:rsidRPr="008857E5">
        <w:rPr>
          <w:sz w:val="28"/>
          <w:szCs w:val="28"/>
        </w:rPr>
        <w:t>7</w:t>
      </w:r>
      <w:r w:rsidRPr="008857E5">
        <w:rPr>
          <w:sz w:val="28"/>
          <w:szCs w:val="28"/>
        </w:rPr>
        <w:t xml:space="preserve"> році наступні заходи:       </w:t>
      </w:r>
    </w:p>
    <w:p w:rsidR="000A02A4" w:rsidRPr="008857E5" w:rsidRDefault="000A02A4" w:rsidP="008857E5">
      <w:pPr>
        <w:pStyle w:val="a4"/>
        <w:numPr>
          <w:ilvl w:val="0"/>
          <w:numId w:val="2"/>
        </w:numPr>
        <w:rPr>
          <w:sz w:val="28"/>
          <w:szCs w:val="28"/>
        </w:rPr>
      </w:pPr>
      <w:r w:rsidRPr="008857E5">
        <w:rPr>
          <w:sz w:val="28"/>
          <w:szCs w:val="28"/>
        </w:rPr>
        <w:t>забезпечено достовірність, об’єктивність, оперативність та цілісність статистичної інформації про роботу суду;</w:t>
      </w:r>
    </w:p>
    <w:p w:rsidR="000A02A4" w:rsidRPr="008857E5" w:rsidRDefault="000A02A4" w:rsidP="008857E5">
      <w:pPr>
        <w:pStyle w:val="a4"/>
        <w:numPr>
          <w:ilvl w:val="0"/>
          <w:numId w:val="2"/>
        </w:numPr>
        <w:rPr>
          <w:sz w:val="28"/>
          <w:szCs w:val="28"/>
        </w:rPr>
      </w:pPr>
      <w:r w:rsidRPr="008857E5">
        <w:rPr>
          <w:sz w:val="28"/>
          <w:szCs w:val="28"/>
        </w:rPr>
        <w:t>проведено облік результатів апеляційного та касаційного розгляду справ;</w:t>
      </w:r>
    </w:p>
    <w:p w:rsidR="000A02A4" w:rsidRPr="008857E5" w:rsidRDefault="000A02A4" w:rsidP="008857E5">
      <w:pPr>
        <w:pStyle w:val="a4"/>
        <w:numPr>
          <w:ilvl w:val="0"/>
          <w:numId w:val="2"/>
        </w:numPr>
        <w:rPr>
          <w:sz w:val="28"/>
          <w:szCs w:val="28"/>
        </w:rPr>
      </w:pPr>
      <w:r w:rsidRPr="008857E5">
        <w:rPr>
          <w:sz w:val="28"/>
          <w:szCs w:val="28"/>
        </w:rPr>
        <w:t>підготовлено звіт про справляння, звільнення від сплати та повернення судового збору.</w:t>
      </w:r>
    </w:p>
    <w:p w:rsidR="000A02A4" w:rsidRPr="008857E5" w:rsidRDefault="000A02A4" w:rsidP="008857E5">
      <w:pPr>
        <w:pStyle w:val="a4"/>
        <w:tabs>
          <w:tab w:val="left" w:pos="-142"/>
        </w:tabs>
        <w:ind w:left="-426"/>
        <w:rPr>
          <w:sz w:val="28"/>
          <w:szCs w:val="28"/>
        </w:rPr>
      </w:pPr>
      <w:r w:rsidRPr="008857E5">
        <w:rPr>
          <w:sz w:val="28"/>
          <w:szCs w:val="28"/>
        </w:rPr>
        <w:t>На виконання  плану робити відділу на 201</w:t>
      </w:r>
      <w:r w:rsidR="00134373" w:rsidRPr="008857E5">
        <w:rPr>
          <w:sz w:val="28"/>
          <w:szCs w:val="28"/>
        </w:rPr>
        <w:t>7</w:t>
      </w:r>
      <w:r w:rsidRPr="008857E5">
        <w:rPr>
          <w:sz w:val="28"/>
          <w:szCs w:val="28"/>
        </w:rPr>
        <w:t xml:space="preserve"> рік, спеціалістами відділу аналітично-статистичної роботи постійно здійснювалась кодифікація контрольних примірників нормативно-правових актів та надавались (за необхідністю) статистичні дані для проведення узагальнень судової практики.</w:t>
      </w:r>
    </w:p>
    <w:p w:rsidR="000A02A4" w:rsidRPr="008857E5" w:rsidRDefault="000A02A4" w:rsidP="008857E5">
      <w:pPr>
        <w:pStyle w:val="a4"/>
        <w:tabs>
          <w:tab w:val="left" w:pos="-142"/>
        </w:tabs>
        <w:ind w:left="-426"/>
        <w:rPr>
          <w:sz w:val="28"/>
          <w:szCs w:val="28"/>
        </w:rPr>
      </w:pPr>
      <w:r w:rsidRPr="008857E5">
        <w:rPr>
          <w:sz w:val="28"/>
          <w:szCs w:val="28"/>
        </w:rPr>
        <w:t>План роботи відділу аналітично-статистичної роботи Житомирського окружного адміністративного суду на 201</w:t>
      </w:r>
      <w:r w:rsidR="00134373" w:rsidRPr="008857E5">
        <w:rPr>
          <w:sz w:val="28"/>
          <w:szCs w:val="28"/>
        </w:rPr>
        <w:t>7</w:t>
      </w:r>
      <w:r w:rsidRPr="008857E5">
        <w:rPr>
          <w:sz w:val="28"/>
          <w:szCs w:val="28"/>
        </w:rPr>
        <w:t xml:space="preserve"> рік виконано.</w:t>
      </w:r>
    </w:p>
    <w:p w:rsidR="000A02A4" w:rsidRPr="008857E5" w:rsidRDefault="000A02A4" w:rsidP="008857E5">
      <w:pPr>
        <w:tabs>
          <w:tab w:val="left" w:pos="-567"/>
          <w:tab w:val="left" w:pos="-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02A4" w:rsidRDefault="000A02A4" w:rsidP="008857E5">
      <w:pPr>
        <w:pStyle w:val="a3"/>
        <w:numPr>
          <w:ilvl w:val="0"/>
          <w:numId w:val="1"/>
        </w:num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 </w:t>
      </w:r>
      <w:r w:rsidR="00134373" w:rsidRPr="008857E5">
        <w:rPr>
          <w:rFonts w:ascii="Times New Roman" w:hAnsi="Times New Roman" w:cs="Times New Roman"/>
          <w:b/>
          <w:sz w:val="28"/>
          <w:szCs w:val="28"/>
          <w:lang w:val="uk-UA"/>
        </w:rPr>
        <w:t>управління персоналом</w:t>
      </w:r>
    </w:p>
    <w:p w:rsidR="00AF4D6D" w:rsidRPr="00AF4D6D" w:rsidRDefault="00AF4D6D" w:rsidP="00AF4D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AF4D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Положення про відділ управління персоналом </w:t>
      </w:r>
      <w:r w:rsidRPr="00AF4D6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 реалізація державної політики з питань управління персоналом у суді, забезпечення здійснення керівником державної служби своїх повноважень з питань управління персоналом, забезпечення організаційного розвитку суду, добір персоналу суду, прогнозування розвитку персоналу, заохочення працівників до службової кар'єри, підвищення рівня їх професійної компетентності, здійснення аналітичної та організаційної роботи з кадрового менеджменту, документальне оформлення вступу на державну службу, її проходження та припинення.</w:t>
      </w:r>
    </w:p>
    <w:p w:rsidR="00AF4D6D" w:rsidRPr="00FC1E72" w:rsidRDefault="00AF4D6D" w:rsidP="00AF4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</w:t>
      </w:r>
      <w:proofErr w:type="spellEnd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>вимог</w:t>
      </w:r>
      <w:proofErr w:type="spellEnd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Закону </w:t>
      </w:r>
      <w:proofErr w:type="spellStart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proofErr w:type="spellStart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>запобігання</w:t>
      </w:r>
      <w:proofErr w:type="spellEnd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>корупції</w:t>
      </w:r>
      <w:proofErr w:type="spellEnd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proofErr w:type="spellStart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>працівниками</w:t>
      </w:r>
      <w:proofErr w:type="spellEnd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суду </w:t>
      </w:r>
      <w:proofErr w:type="spellStart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>були</w:t>
      </w:r>
      <w:proofErr w:type="spellEnd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>вчасно</w:t>
      </w:r>
      <w:proofErr w:type="spellEnd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>подані</w:t>
      </w:r>
      <w:proofErr w:type="spellEnd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>електронні</w:t>
      </w:r>
      <w:proofErr w:type="spellEnd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>декларації</w:t>
      </w:r>
      <w:proofErr w:type="spellEnd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>майновий</w:t>
      </w:r>
      <w:proofErr w:type="spellEnd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стан та доходи за 2016 </w:t>
      </w:r>
      <w:proofErr w:type="spellStart"/>
      <w:proofErr w:type="gramStart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>ік</w:t>
      </w:r>
      <w:proofErr w:type="spellEnd"/>
      <w:r w:rsidRPr="00FC1E7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4D6D" w:rsidRPr="00FC1E72" w:rsidRDefault="00AF4D6D" w:rsidP="00AF4D6D">
      <w:pPr>
        <w:tabs>
          <w:tab w:val="left" w:pos="-567"/>
          <w:tab w:val="left" w:pos="-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E72">
        <w:rPr>
          <w:rFonts w:ascii="Times New Roman" w:hAnsi="Times New Roman" w:cs="Times New Roman"/>
          <w:sz w:val="28"/>
          <w:szCs w:val="28"/>
        </w:rPr>
        <w:tab/>
        <w:t xml:space="preserve">У 2017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оголошено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та проведено три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конкурси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заміщення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вакантної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посади </w:t>
      </w:r>
      <w:proofErr w:type="gramStart"/>
      <w:r w:rsidRPr="00FC1E72">
        <w:rPr>
          <w:rFonts w:ascii="Times New Roman" w:hAnsi="Times New Roman" w:cs="Times New Roman"/>
          <w:sz w:val="28"/>
          <w:szCs w:val="28"/>
        </w:rPr>
        <w:t>державного</w:t>
      </w:r>
      <w:proofErr w:type="gram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службовця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F4D6D" w:rsidRPr="00FC1E72" w:rsidRDefault="00AF4D6D" w:rsidP="00AF4D6D">
      <w:pPr>
        <w:tabs>
          <w:tab w:val="left" w:pos="-567"/>
          <w:tab w:val="left" w:pos="-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E72">
        <w:rPr>
          <w:rFonts w:ascii="Times New Roman" w:hAnsi="Times New Roman" w:cs="Times New Roman"/>
          <w:sz w:val="28"/>
          <w:szCs w:val="28"/>
        </w:rPr>
        <w:tab/>
        <w:t xml:space="preserve">-  судового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розпорядника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категорія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«В»;</w:t>
      </w:r>
    </w:p>
    <w:p w:rsidR="00AF4D6D" w:rsidRPr="00FC1E72" w:rsidRDefault="00AF4D6D" w:rsidP="00AF4D6D">
      <w:pPr>
        <w:tabs>
          <w:tab w:val="left" w:pos="-567"/>
          <w:tab w:val="left" w:pos="-426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E72">
        <w:rPr>
          <w:rFonts w:ascii="Times New Roman" w:hAnsi="Times New Roman" w:cs="Times New Roman"/>
          <w:sz w:val="28"/>
          <w:szCs w:val="28"/>
        </w:rPr>
        <w:tab/>
        <w:t xml:space="preserve">- головного </w:t>
      </w:r>
      <w:proofErr w:type="spellStart"/>
      <w:proofErr w:type="gramStart"/>
      <w:r w:rsidRPr="00FC1E72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FC1E72">
        <w:rPr>
          <w:rFonts w:ascii="Times New Roman" w:hAnsi="Times New Roman" w:cs="Times New Roman"/>
          <w:sz w:val="28"/>
          <w:szCs w:val="28"/>
        </w:rPr>
        <w:t>іаліста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фінансово-економічної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господарського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категорія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«В»;</w:t>
      </w:r>
    </w:p>
    <w:p w:rsidR="00AF4D6D" w:rsidRPr="00FC1E72" w:rsidRDefault="00AF4D6D" w:rsidP="00AF4D6D">
      <w:pPr>
        <w:tabs>
          <w:tab w:val="left" w:pos="-567"/>
          <w:tab w:val="left" w:pos="-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E72">
        <w:rPr>
          <w:rFonts w:ascii="Times New Roman" w:hAnsi="Times New Roman" w:cs="Times New Roman"/>
          <w:sz w:val="28"/>
          <w:szCs w:val="28"/>
        </w:rPr>
        <w:tab/>
        <w:t xml:space="preserve">- головного </w:t>
      </w:r>
      <w:proofErr w:type="spellStart"/>
      <w:proofErr w:type="gramStart"/>
      <w:r w:rsidRPr="00FC1E72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FC1E72">
        <w:rPr>
          <w:rFonts w:ascii="Times New Roman" w:hAnsi="Times New Roman" w:cs="Times New Roman"/>
          <w:sz w:val="28"/>
          <w:szCs w:val="28"/>
        </w:rPr>
        <w:t>іаліста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персоналом –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категорія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«В».                 </w:t>
      </w:r>
    </w:p>
    <w:p w:rsidR="00AF4D6D" w:rsidRPr="00FC1E72" w:rsidRDefault="00AF4D6D" w:rsidP="00AF4D6D">
      <w:pPr>
        <w:tabs>
          <w:tab w:val="left" w:pos="-567"/>
          <w:tab w:val="left" w:pos="-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E7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1E7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конкурсу та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проведених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спеціальних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перевірок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Законами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очищення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» та «Про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троє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переможців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по кожному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конкурсних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відборів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призначено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на посади.</w:t>
      </w:r>
    </w:p>
    <w:p w:rsidR="00AF4D6D" w:rsidRPr="00FC1E72" w:rsidRDefault="00AF4D6D" w:rsidP="00AF4D6D">
      <w:pPr>
        <w:tabs>
          <w:tab w:val="left" w:pos="-567"/>
          <w:tab w:val="left" w:pos="-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E72">
        <w:rPr>
          <w:rFonts w:ascii="Times New Roman" w:hAnsi="Times New Roman" w:cs="Times New Roman"/>
          <w:sz w:val="28"/>
          <w:szCs w:val="28"/>
        </w:rPr>
        <w:tab/>
        <w:t xml:space="preserve">У 2017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звільнено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>, з них:</w:t>
      </w:r>
    </w:p>
    <w:p w:rsidR="00AF4D6D" w:rsidRPr="00FC1E72" w:rsidRDefault="00AF4D6D" w:rsidP="00AF4D6D">
      <w:pPr>
        <w:tabs>
          <w:tab w:val="left" w:pos="-567"/>
          <w:tab w:val="left" w:pos="-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E72">
        <w:rPr>
          <w:rFonts w:ascii="Times New Roman" w:hAnsi="Times New Roman" w:cs="Times New Roman"/>
          <w:sz w:val="28"/>
          <w:szCs w:val="28"/>
        </w:rPr>
        <w:tab/>
        <w:t xml:space="preserve"> - 1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службовець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>;</w:t>
      </w:r>
    </w:p>
    <w:p w:rsidR="00AF4D6D" w:rsidRPr="00FC1E72" w:rsidRDefault="00AF4D6D" w:rsidP="00AF4D6D">
      <w:pPr>
        <w:tabs>
          <w:tab w:val="left" w:pos="-567"/>
          <w:tab w:val="left" w:pos="-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E72">
        <w:rPr>
          <w:rFonts w:ascii="Times New Roman" w:hAnsi="Times New Roman" w:cs="Times New Roman"/>
          <w:sz w:val="28"/>
          <w:szCs w:val="28"/>
        </w:rPr>
        <w:tab/>
        <w:t xml:space="preserve"> - 2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службовці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, з них: 1 - за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, 1- за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власним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бажанням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закінченням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строку </w:t>
      </w:r>
      <w:proofErr w:type="gramStart"/>
      <w:r w:rsidRPr="00FC1E72">
        <w:rPr>
          <w:rFonts w:ascii="Times New Roman" w:hAnsi="Times New Roman" w:cs="Times New Roman"/>
          <w:sz w:val="28"/>
          <w:szCs w:val="28"/>
        </w:rPr>
        <w:t>строкового</w:t>
      </w:r>
      <w:proofErr w:type="gramEnd"/>
      <w:r w:rsidRPr="00FC1E72">
        <w:rPr>
          <w:rFonts w:ascii="Times New Roman" w:hAnsi="Times New Roman" w:cs="Times New Roman"/>
          <w:sz w:val="28"/>
          <w:szCs w:val="28"/>
        </w:rPr>
        <w:t xml:space="preserve"> договору;</w:t>
      </w:r>
    </w:p>
    <w:p w:rsidR="00AF4D6D" w:rsidRPr="00FC1E72" w:rsidRDefault="00AF4D6D" w:rsidP="00AF4D6D">
      <w:pPr>
        <w:tabs>
          <w:tab w:val="left" w:pos="-567"/>
          <w:tab w:val="left" w:pos="-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E72">
        <w:rPr>
          <w:rFonts w:ascii="Times New Roman" w:hAnsi="Times New Roman" w:cs="Times New Roman"/>
          <w:sz w:val="28"/>
          <w:szCs w:val="28"/>
        </w:rPr>
        <w:tab/>
        <w:t xml:space="preserve">- 1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працівник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патронатної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 - за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>.</w:t>
      </w:r>
    </w:p>
    <w:p w:rsidR="00AF4D6D" w:rsidRDefault="00AF4D6D" w:rsidP="00AF4D6D">
      <w:pPr>
        <w:tabs>
          <w:tab w:val="left" w:pos="-567"/>
          <w:tab w:val="left" w:pos="-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Прийнято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8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>, з них</w:t>
      </w:r>
      <w:proofErr w:type="gramStart"/>
      <w:r w:rsidRPr="00FC1E7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C1E72">
        <w:rPr>
          <w:rFonts w:ascii="Times New Roman" w:hAnsi="Times New Roman" w:cs="Times New Roman"/>
          <w:sz w:val="28"/>
          <w:szCs w:val="28"/>
        </w:rPr>
        <w:t xml:space="preserve"> 5 -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конкурсу.</w:t>
      </w:r>
    </w:p>
    <w:p w:rsidR="00AF4D6D" w:rsidRPr="00AF4D6D" w:rsidRDefault="00AF4D6D" w:rsidP="00AF4D6D">
      <w:pPr>
        <w:tabs>
          <w:tab w:val="left" w:pos="-567"/>
          <w:tab w:val="left" w:pos="-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Протягом усього звітного періоду  здійснювалась підготовка наказів про присвоєння рангів державним службовцям, організовано підготовку матеріалів для нарахування надбавки за вислугу років.</w:t>
      </w:r>
    </w:p>
    <w:p w:rsidR="00AF4D6D" w:rsidRDefault="00AF4D6D" w:rsidP="00AF4D6D">
      <w:pPr>
        <w:tabs>
          <w:tab w:val="left" w:pos="-567"/>
          <w:tab w:val="left" w:pos="-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1E7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судді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суду проходили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proofErr w:type="gramStart"/>
      <w:r w:rsidRPr="00FC1E7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C1E72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кваліфікації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Національній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суддів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, з них: 11 –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суддів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та 11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службовців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>.</w:t>
      </w:r>
    </w:p>
    <w:p w:rsidR="00AF4D6D" w:rsidRPr="00AF4D6D" w:rsidRDefault="00AF4D6D" w:rsidP="00AF4D6D">
      <w:pPr>
        <w:tabs>
          <w:tab w:val="left" w:pos="-567"/>
          <w:tab w:val="left" w:pos="-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Крім того, згідно плану   Відділом  розроблено проект штатного розпису суду на 201</w:t>
      </w:r>
      <w:r w:rsidR="00385E73">
        <w:rPr>
          <w:rFonts w:ascii="Times New Roman" w:hAnsi="Times New Roman" w:cs="Times New Roman"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рік; забезпечено підготовку статистичних звітів із кадрової роботи; сформовано та затверджено графік відпусток суддів та працівників апарату на 2018 рік; забезпечено ведення обліку  і контрольних списків суддів та працівників апарату суду, які не мають житла та (або) потребують поліпшення  житлових умов.</w:t>
      </w:r>
    </w:p>
    <w:p w:rsidR="00AF4D6D" w:rsidRPr="00FC1E72" w:rsidRDefault="00AF4D6D" w:rsidP="00AF4D6D">
      <w:pPr>
        <w:tabs>
          <w:tab w:val="left" w:pos="-567"/>
          <w:tab w:val="left" w:pos="-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D6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C1E72">
        <w:rPr>
          <w:rFonts w:ascii="Times New Roman" w:hAnsi="Times New Roman" w:cs="Times New Roman"/>
          <w:sz w:val="28"/>
          <w:szCs w:val="28"/>
        </w:rPr>
        <w:t xml:space="preserve">План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персоналом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Житомирського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окружного </w:t>
      </w:r>
      <w:proofErr w:type="spellStart"/>
      <w:proofErr w:type="gramStart"/>
      <w:r w:rsidRPr="00FC1E72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FC1E72">
        <w:rPr>
          <w:rFonts w:ascii="Times New Roman" w:hAnsi="Times New Roman" w:cs="Times New Roman"/>
          <w:sz w:val="28"/>
          <w:szCs w:val="28"/>
        </w:rPr>
        <w:t>іністративного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суду на 2017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E72">
        <w:rPr>
          <w:rFonts w:ascii="Times New Roman" w:hAnsi="Times New Roman" w:cs="Times New Roman"/>
          <w:sz w:val="28"/>
          <w:szCs w:val="28"/>
        </w:rPr>
        <w:t>виконано</w:t>
      </w:r>
      <w:proofErr w:type="spellEnd"/>
      <w:r w:rsidRPr="00FC1E72">
        <w:rPr>
          <w:rFonts w:ascii="Times New Roman" w:hAnsi="Times New Roman" w:cs="Times New Roman"/>
          <w:sz w:val="28"/>
          <w:szCs w:val="28"/>
        </w:rPr>
        <w:t>.</w:t>
      </w:r>
    </w:p>
    <w:p w:rsidR="000A02A4" w:rsidRPr="008857E5" w:rsidRDefault="000A02A4" w:rsidP="008857E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b/>
          <w:sz w:val="28"/>
          <w:szCs w:val="28"/>
          <w:lang w:val="uk-UA"/>
        </w:rPr>
        <w:t>Відділ  фінансово-економічної діяльності та господарського забезпечення</w:t>
      </w:r>
    </w:p>
    <w:p w:rsidR="000A02A4" w:rsidRPr="008857E5" w:rsidRDefault="000A02A4" w:rsidP="00885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0A02A4" w:rsidRPr="008857E5" w:rsidRDefault="000A02A4" w:rsidP="00885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    Протягом звітного періоду  відділом проведено розподіл виділених коштів, які використовувалися за цільовим призначенням згідно затвердженого кошторису. </w:t>
      </w:r>
    </w:p>
    <w:p w:rsidR="000A02A4" w:rsidRPr="008857E5" w:rsidRDefault="0049326E" w:rsidP="00885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    Так, за  2017</w:t>
      </w:r>
      <w:r w:rsidR="000A02A4"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рік освоєно 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>15098400</w:t>
      </w:r>
      <w:r w:rsidR="000A02A4"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грн. видатків по загальному фонду бюджету,  </w:t>
      </w:r>
      <w:r w:rsidR="004D30D8"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3098000 </w:t>
      </w:r>
      <w:r w:rsidR="000A02A4"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грн. видатків по спеціальному фонду. Станом на 01.01.2017 року кредиторська заборгованість  за коштами загального та спеціального фонду державного бюджету відсутня. </w:t>
      </w:r>
    </w:p>
    <w:p w:rsidR="004D30D8" w:rsidRPr="008857E5" w:rsidRDefault="000A02A4" w:rsidP="00885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     Відділом розроблено та подано до Держаної судової адміністрації України звіт про виконання індивідуального кошторису та паспорта бюджетної програми т</w:t>
      </w:r>
      <w:r w:rsidR="004D30D8" w:rsidRPr="008857E5">
        <w:rPr>
          <w:rFonts w:ascii="Times New Roman" w:hAnsi="Times New Roman" w:cs="Times New Roman"/>
          <w:sz w:val="28"/>
          <w:szCs w:val="28"/>
          <w:lang w:val="uk-UA"/>
        </w:rPr>
        <w:t>аблиці Бюджетного запиту на 2017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рік. Фінансова і річна  звітність  подана  до ДСА України  у визначені  строки</w:t>
      </w:r>
      <w:r w:rsidR="004D30D8" w:rsidRPr="008857E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A02A4" w:rsidRPr="008857E5" w:rsidRDefault="000A02A4" w:rsidP="00885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    Крім того, ф</w:t>
      </w:r>
      <w:r w:rsidRPr="008857E5">
        <w:rPr>
          <w:rStyle w:val="st42"/>
          <w:sz w:val="28"/>
          <w:szCs w:val="28"/>
          <w:lang w:val="uk-UA"/>
        </w:rPr>
        <w:t>інансова та бюджетна звітність за 201</w:t>
      </w:r>
      <w:r w:rsidR="004D30D8" w:rsidRPr="008857E5">
        <w:rPr>
          <w:rStyle w:val="st42"/>
          <w:sz w:val="28"/>
          <w:szCs w:val="28"/>
          <w:lang w:val="uk-UA"/>
        </w:rPr>
        <w:t>7</w:t>
      </w:r>
      <w:r w:rsidRPr="008857E5">
        <w:rPr>
          <w:rStyle w:val="st42"/>
          <w:sz w:val="28"/>
          <w:szCs w:val="28"/>
          <w:lang w:val="uk-UA"/>
        </w:rPr>
        <w:t xml:space="preserve"> рік підписана та подана на погодження до Державної казначейської служби України, які прийняті б</w:t>
      </w:r>
      <w:r w:rsidR="004D30D8" w:rsidRPr="008857E5">
        <w:rPr>
          <w:rStyle w:val="st42"/>
          <w:sz w:val="28"/>
          <w:szCs w:val="28"/>
          <w:lang w:val="uk-UA"/>
        </w:rPr>
        <w:t>ез зауважень. Також протягом 2017</w:t>
      </w:r>
      <w:r w:rsidRPr="008857E5">
        <w:rPr>
          <w:rStyle w:val="st42"/>
          <w:sz w:val="28"/>
          <w:szCs w:val="28"/>
          <w:lang w:val="uk-UA"/>
        </w:rPr>
        <w:t xml:space="preserve"> року були  підготовлені та подані квартальні та щомісячні фінансові звіти. </w:t>
      </w:r>
    </w:p>
    <w:p w:rsidR="000A02A4" w:rsidRPr="008857E5" w:rsidRDefault="000A02A4" w:rsidP="00885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    До податкового органу щомісячно готувалися та надавалися персоніфіковані дані по кожному працівнику щодо нарахованої та виплаченої заробітної плати, утриманого та нарахованого єдиного внеску, дані про трудові відносини;  щоквартально  подавались звіти по формі І-ДФ.</w:t>
      </w:r>
    </w:p>
    <w:p w:rsidR="000A02A4" w:rsidRPr="008857E5" w:rsidRDefault="000A02A4" w:rsidP="008857E5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st24"/>
          <w:b w:val="0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      Відповідно до</w:t>
      </w:r>
      <w:r w:rsidRPr="008857E5">
        <w:rPr>
          <w:rStyle w:val="st96"/>
          <w:color w:val="0D0D0D" w:themeColor="text1" w:themeTint="F2"/>
          <w:sz w:val="28"/>
          <w:szCs w:val="28"/>
          <w:lang w:val="uk-UA"/>
        </w:rPr>
        <w:t xml:space="preserve"> вимог законодавства щодо виконання кошторисів бюджетних установ </w:t>
      </w:r>
      <w:r w:rsidRPr="008857E5">
        <w:rPr>
          <w:rStyle w:val="st42"/>
          <w:color w:val="0D0D0D" w:themeColor="text1" w:themeTint="F2"/>
          <w:sz w:val="28"/>
          <w:szCs w:val="28"/>
          <w:lang w:val="uk-UA"/>
        </w:rPr>
        <w:t>ТУ ДСА України в Житомирській області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погоджено</w:t>
      </w:r>
      <w:r w:rsidRPr="008857E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штатний розпис апарату ЖОАС за його загальною чисельністю і структурою, з забезпеченням дотримання чинного законодавства України щодо умов оплати праці суддів та працівників апарату ЖОАС. Відділом здійснено заходи щодо планування видатків згідно із відповідним штатним розписом.</w:t>
      </w:r>
    </w:p>
    <w:p w:rsidR="000A02A4" w:rsidRPr="008857E5" w:rsidRDefault="000A02A4" w:rsidP="00885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lastRenderedPageBreak/>
        <w:t>Також підготовлено та подано інформацію про досягнення запланованої мети, завдань та результативних показників в межах бюджетної програми, зведеної річної фінансової та бюджетної звітності за звітній період.</w:t>
      </w:r>
    </w:p>
    <w:p w:rsidR="000A02A4" w:rsidRPr="008857E5" w:rsidRDefault="000A02A4" w:rsidP="008857E5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     Крім того, за результатами   проведеної  переговорної  процедури закупівлі Житомирським окружним адміністративним судом укладено  договір з Комунальним підприємством «</w:t>
      </w:r>
      <w:proofErr w:type="spellStart"/>
      <w:r w:rsidRPr="008857E5">
        <w:rPr>
          <w:rFonts w:ascii="Times New Roman" w:hAnsi="Times New Roman" w:cs="Times New Roman"/>
          <w:sz w:val="28"/>
          <w:szCs w:val="28"/>
          <w:lang w:val="uk-UA"/>
        </w:rPr>
        <w:t>Житомиртеплокомуненерго</w:t>
      </w:r>
      <w:proofErr w:type="spellEnd"/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» Житомирської міської ради про закупівлю пари та гарячої води, </w:t>
      </w:r>
      <w:r w:rsidR="00166220" w:rsidRPr="008857E5">
        <w:rPr>
          <w:rFonts w:ascii="Times New Roman" w:hAnsi="Times New Roman" w:cs="Times New Roman"/>
          <w:sz w:val="28"/>
          <w:szCs w:val="28"/>
          <w:lang w:val="uk-UA"/>
        </w:rPr>
        <w:t>постачання пари та гарячої води на суму 400000 грн.</w:t>
      </w:r>
    </w:p>
    <w:p w:rsidR="00166220" w:rsidRPr="008857E5" w:rsidRDefault="00166220" w:rsidP="008857E5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     Разом з тим проведені відкриті торги на закупівлю персональних комп’ютерів, за результатами  яких  у ТОВ «</w:t>
      </w:r>
      <w:proofErr w:type="spellStart"/>
      <w:r w:rsidRPr="008857E5">
        <w:rPr>
          <w:rFonts w:ascii="Times New Roman" w:hAnsi="Times New Roman" w:cs="Times New Roman"/>
          <w:sz w:val="28"/>
          <w:szCs w:val="28"/>
          <w:lang w:val="uk-UA"/>
        </w:rPr>
        <w:t>Діавестенд</w:t>
      </w:r>
      <w:proofErr w:type="spellEnd"/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комплексні рішення» придбано 11 одиниць ПК на загальну суму 208002 грн.</w:t>
      </w:r>
    </w:p>
    <w:p w:rsidR="000A02A4" w:rsidRPr="008857E5" w:rsidRDefault="000A02A4" w:rsidP="00885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     Також укладено договір про надання консультативних послуг підготовки до провадження  типових організаційно-технічних рішень комплексної системи захисту інформації.</w:t>
      </w:r>
    </w:p>
    <w:p w:rsidR="000A02A4" w:rsidRPr="008857E5" w:rsidRDefault="000A02A4" w:rsidP="008857E5">
      <w:pPr>
        <w:pStyle w:val="10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     На виконання вимог законодавства проведено  допорогові закупівлі та оприлюднено в системі звіт</w:t>
      </w:r>
      <w:r w:rsidR="00166220" w:rsidRPr="008857E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про укладені договори.</w:t>
      </w:r>
    </w:p>
    <w:p w:rsidR="000A02A4" w:rsidRPr="008857E5" w:rsidRDefault="000A02A4" w:rsidP="00885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        Річний план закупівель та додаток до нього підготовлено в абсолютному співвідношенні до кошторису та в межах помісячних обсягів асигнувань.</w:t>
      </w:r>
    </w:p>
    <w:p w:rsidR="000A02A4" w:rsidRPr="008857E5" w:rsidRDefault="000A02A4" w:rsidP="00885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       Разом з тим,  на виконання Закону України «Про відкритість використання публічних коштів» та розпорядження Кабінету Міністрів України від 14.09.2015 № 911-р «Деякі питання створення  і функціонування єдиного </w:t>
      </w:r>
      <w:proofErr w:type="spellStart"/>
      <w:r w:rsidRPr="008857E5">
        <w:rPr>
          <w:rFonts w:ascii="Times New Roman" w:hAnsi="Times New Roman" w:cs="Times New Roman"/>
          <w:sz w:val="28"/>
          <w:szCs w:val="28"/>
          <w:lang w:val="uk-UA"/>
        </w:rPr>
        <w:t>веб-порталу</w:t>
      </w:r>
      <w:proofErr w:type="spellEnd"/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публічних коштів» Міністерством фінансів України створено та забезпечено функціонування  єдиного </w:t>
      </w:r>
      <w:proofErr w:type="spellStart"/>
      <w:r w:rsidRPr="008857E5">
        <w:rPr>
          <w:rFonts w:ascii="Times New Roman" w:hAnsi="Times New Roman" w:cs="Times New Roman"/>
          <w:sz w:val="28"/>
          <w:szCs w:val="28"/>
          <w:lang w:val="uk-UA"/>
        </w:rPr>
        <w:t>веб-порталу</w:t>
      </w:r>
      <w:proofErr w:type="spellEnd"/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57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е-data, на якому 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відділом щоквартально   оприлюднюється інформація про використання публічних коштів. </w:t>
      </w:r>
    </w:p>
    <w:p w:rsidR="000A02A4" w:rsidRPr="008857E5" w:rsidRDefault="000A02A4" w:rsidP="008857E5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166220" w:rsidRPr="008857E5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 протягом  звітного року проводились заходи  по проведенню ремонтних робіт,  ініціювались  листи до головного розпорядника коштів по  виділенню додаткових коштів для </w:t>
      </w:r>
      <w:r w:rsidR="008857E5" w:rsidRPr="008857E5">
        <w:rPr>
          <w:rFonts w:ascii="Times New Roman" w:hAnsi="Times New Roman" w:cs="Times New Roman"/>
          <w:sz w:val="28"/>
          <w:szCs w:val="28"/>
          <w:lang w:val="uk-UA"/>
        </w:rPr>
        <w:t>належного забезпечення</w:t>
      </w:r>
      <w:r w:rsidR="00166220"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режимно-секретного органу Житомирського окружного адміністративного  суду</w:t>
      </w:r>
      <w:r w:rsidR="008857E5"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166220"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можливості здійснення розгляду секретних справ. Була придбана відповідна техніка та оргтехніка на загальну суму 68872 грн.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0A02A4" w:rsidRPr="008857E5" w:rsidRDefault="00166220" w:rsidP="00885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     Крім того,</w:t>
      </w:r>
      <w:r w:rsidR="000A02A4"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забезпечено виконання плану заходів з підготовки об’єктів  ЖОАС до осінньо-зимового періоду 201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>7 – 2018</w:t>
      </w:r>
      <w:r w:rsidR="000A02A4"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рок</w:t>
      </w:r>
      <w:r w:rsidR="00E83C56" w:rsidRPr="008857E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A02A4"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та плану з енергозбереження і скорочення витрат на комунальні послуги та енергоносії, а саме: організація та контроль по загально-технічному обслуговуванню системи електропостачання, водопостачання та водовідведення, системи опалення; побутовому обслуговуванню меблів, </w:t>
      </w:r>
      <w:r w:rsidR="000A02A4" w:rsidRPr="008857E5">
        <w:rPr>
          <w:rStyle w:val="aa"/>
          <w:rFonts w:ascii="Times New Roman" w:eastAsiaTheme="minorHAnsi" w:hAnsi="Times New Roman" w:cs="Times New Roman"/>
          <w:sz w:val="28"/>
          <w:szCs w:val="28"/>
        </w:rPr>
        <w:t>вікон та дверей; прибиранню</w:t>
      </w:r>
      <w:r w:rsidR="000A02A4"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приміщень.</w:t>
      </w:r>
    </w:p>
    <w:p w:rsidR="000A02A4" w:rsidRPr="008857E5" w:rsidRDefault="000A02A4" w:rsidP="00885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      Для забезпечення належних умов діяльності суду та відшкодування   витрат за надані  комунальні послуги: тепло, воду, електроенергію та водовідведення, відділом щомісячно здійснювався контроль за зняттям показників лічильників та перевірка рахунків на оплату комунальних послуг. </w:t>
      </w:r>
    </w:p>
    <w:p w:rsidR="000A02A4" w:rsidRPr="008857E5" w:rsidRDefault="000A02A4" w:rsidP="00885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План роботи відділу  фінансово-економічної діяльності та господарського забезпечення Житомирського окружного адміністративного суду</w:t>
      </w:r>
      <w:r w:rsidR="009706EC"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на 2017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рік виконано.</w:t>
      </w:r>
    </w:p>
    <w:p w:rsidR="000A02A4" w:rsidRPr="008857E5" w:rsidRDefault="000A02A4" w:rsidP="00885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      Таким чином, план роботи Житомирського окружного адміністративного суду за 201</w:t>
      </w:r>
      <w:r w:rsidR="009706EC" w:rsidRPr="008857E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 рік виконано в повному обсязі.</w:t>
      </w:r>
    </w:p>
    <w:p w:rsidR="000A02A4" w:rsidRPr="008857E5" w:rsidRDefault="000A02A4" w:rsidP="00885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02A4" w:rsidRPr="008857E5" w:rsidRDefault="000A02A4" w:rsidP="00885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02A4" w:rsidRPr="008857E5" w:rsidRDefault="000A02A4" w:rsidP="00885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 xml:space="preserve">Керівник апарату Житомирського </w:t>
      </w:r>
    </w:p>
    <w:p w:rsidR="000A02A4" w:rsidRPr="008857E5" w:rsidRDefault="000A02A4" w:rsidP="00885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7E5">
        <w:rPr>
          <w:rFonts w:ascii="Times New Roman" w:hAnsi="Times New Roman" w:cs="Times New Roman"/>
          <w:sz w:val="28"/>
          <w:szCs w:val="28"/>
          <w:lang w:val="uk-UA"/>
        </w:rPr>
        <w:t>окружного адміністративного суду                                   І.В.</w:t>
      </w:r>
      <w:proofErr w:type="spellStart"/>
      <w:r w:rsidRPr="008857E5">
        <w:rPr>
          <w:rFonts w:ascii="Times New Roman" w:hAnsi="Times New Roman" w:cs="Times New Roman"/>
          <w:sz w:val="28"/>
          <w:szCs w:val="28"/>
          <w:lang w:val="uk-UA"/>
        </w:rPr>
        <w:t>Рутецька</w:t>
      </w:r>
      <w:proofErr w:type="spellEnd"/>
    </w:p>
    <w:p w:rsidR="006B392A" w:rsidRPr="008857E5" w:rsidRDefault="006B392A" w:rsidP="008857E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B392A" w:rsidRPr="00885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B5D06"/>
    <w:multiLevelType w:val="hybridMultilevel"/>
    <w:tmpl w:val="583C53F4"/>
    <w:lvl w:ilvl="0" w:tplc="BA4EBB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921DB3"/>
    <w:multiLevelType w:val="hybridMultilevel"/>
    <w:tmpl w:val="5CA0CF6C"/>
    <w:lvl w:ilvl="0" w:tplc="F45AA6BE">
      <w:start w:val="3"/>
      <w:numFmt w:val="bullet"/>
      <w:lvlText w:val="-"/>
      <w:lvlJc w:val="left"/>
      <w:pPr>
        <w:ind w:left="-1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2">
    <w:nsid w:val="53AE734A"/>
    <w:multiLevelType w:val="hybridMultilevel"/>
    <w:tmpl w:val="3F980734"/>
    <w:lvl w:ilvl="0" w:tplc="5D74B53C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33C4FC2"/>
    <w:multiLevelType w:val="hybridMultilevel"/>
    <w:tmpl w:val="D264D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6F3C83"/>
    <w:multiLevelType w:val="hybridMultilevel"/>
    <w:tmpl w:val="5E3A4408"/>
    <w:lvl w:ilvl="0" w:tplc="F2B2411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53"/>
    <w:rsid w:val="000A02A4"/>
    <w:rsid w:val="00134373"/>
    <w:rsid w:val="00166220"/>
    <w:rsid w:val="001C5801"/>
    <w:rsid w:val="00217453"/>
    <w:rsid w:val="00313FCE"/>
    <w:rsid w:val="00385E73"/>
    <w:rsid w:val="003C33BD"/>
    <w:rsid w:val="004926A9"/>
    <w:rsid w:val="0049326E"/>
    <w:rsid w:val="004D30D8"/>
    <w:rsid w:val="00537D93"/>
    <w:rsid w:val="005E4E64"/>
    <w:rsid w:val="006B392A"/>
    <w:rsid w:val="008857E5"/>
    <w:rsid w:val="009231EA"/>
    <w:rsid w:val="009706EC"/>
    <w:rsid w:val="00A27917"/>
    <w:rsid w:val="00AF4D6D"/>
    <w:rsid w:val="00BB1721"/>
    <w:rsid w:val="00E8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A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A02A4"/>
    <w:pPr>
      <w:ind w:left="720"/>
      <w:contextualSpacing/>
    </w:pPr>
  </w:style>
  <w:style w:type="paragraph" w:styleId="a4">
    <w:name w:val="Body Text Indent"/>
    <w:basedOn w:val="a"/>
    <w:link w:val="1"/>
    <w:unhideWhenUsed/>
    <w:rsid w:val="000A02A4"/>
    <w:pPr>
      <w:tabs>
        <w:tab w:val="left" w:pos="7110"/>
      </w:tabs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5">
    <w:name w:val="Основной текст с отступом Знак"/>
    <w:basedOn w:val="a0"/>
    <w:uiPriority w:val="99"/>
    <w:semiHidden/>
    <w:rsid w:val="000A02A4"/>
    <w:rPr>
      <w:rFonts w:eastAsiaTheme="minorEastAsia"/>
      <w:lang w:eastAsia="ru-RU"/>
    </w:rPr>
  </w:style>
  <w:style w:type="character" w:customStyle="1" w:styleId="1">
    <w:name w:val="Основной текст с отступом Знак1"/>
    <w:link w:val="a4"/>
    <w:locked/>
    <w:rsid w:val="000A02A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ody Text"/>
    <w:basedOn w:val="a"/>
    <w:link w:val="a7"/>
    <w:unhideWhenUsed/>
    <w:rsid w:val="000A02A4"/>
    <w:pPr>
      <w:spacing w:after="120"/>
    </w:pPr>
    <w:rPr>
      <w:rFonts w:ascii="Calibri" w:eastAsia="Times New Roman" w:hAnsi="Calibri" w:cs="Calibri"/>
    </w:rPr>
  </w:style>
  <w:style w:type="character" w:customStyle="1" w:styleId="a7">
    <w:name w:val="Основной текст Знак"/>
    <w:basedOn w:val="a0"/>
    <w:link w:val="a6"/>
    <w:rsid w:val="000A02A4"/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uiPriority w:val="99"/>
    <w:unhideWhenUsed/>
    <w:rsid w:val="000A0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42">
    <w:name w:val="st42"/>
    <w:rsid w:val="000A02A4"/>
    <w:rPr>
      <w:rFonts w:ascii="Times New Roman" w:hAnsi="Times New Roman" w:cs="Times New Roman" w:hint="default"/>
      <w:color w:val="000000"/>
    </w:rPr>
  </w:style>
  <w:style w:type="character" w:customStyle="1" w:styleId="st24">
    <w:name w:val="st24"/>
    <w:rsid w:val="000A02A4"/>
    <w:rPr>
      <w:rFonts w:ascii="Times New Roman" w:hAnsi="Times New Roman" w:cs="Times New Roman" w:hint="default"/>
      <w:b/>
      <w:bCs w:val="0"/>
      <w:color w:val="000000"/>
      <w:sz w:val="32"/>
    </w:rPr>
  </w:style>
  <w:style w:type="character" w:customStyle="1" w:styleId="st96">
    <w:name w:val="st96"/>
    <w:rsid w:val="000A02A4"/>
    <w:rPr>
      <w:rFonts w:ascii="Times New Roman" w:hAnsi="Times New Roman" w:cs="Times New Roman" w:hint="default"/>
      <w:color w:val="0000FF"/>
    </w:rPr>
  </w:style>
  <w:style w:type="character" w:customStyle="1" w:styleId="Bodytext">
    <w:name w:val="Body text_"/>
    <w:link w:val="10"/>
    <w:uiPriority w:val="99"/>
    <w:locked/>
    <w:rsid w:val="000A02A4"/>
    <w:rPr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0A02A4"/>
    <w:pPr>
      <w:widowControl w:val="0"/>
      <w:shd w:val="clear" w:color="auto" w:fill="FFFFFF"/>
      <w:spacing w:before="60" w:after="240" w:line="278" w:lineRule="exact"/>
      <w:jc w:val="both"/>
    </w:pPr>
    <w:rPr>
      <w:rFonts w:eastAsiaTheme="minorHAnsi"/>
      <w:sz w:val="21"/>
      <w:szCs w:val="21"/>
      <w:lang w:eastAsia="en-US"/>
    </w:rPr>
  </w:style>
  <w:style w:type="paragraph" w:styleId="a9">
    <w:name w:val="Balloon Text"/>
    <w:basedOn w:val="a"/>
    <w:link w:val="aa"/>
    <w:semiHidden/>
    <w:unhideWhenUsed/>
    <w:rsid w:val="000A02A4"/>
    <w:pPr>
      <w:spacing w:after="0" w:line="240" w:lineRule="auto"/>
    </w:pPr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a">
    <w:name w:val="Текст выноски Знак"/>
    <w:basedOn w:val="a0"/>
    <w:link w:val="a9"/>
    <w:semiHidden/>
    <w:rsid w:val="000A02A4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b">
    <w:name w:val="Title"/>
    <w:basedOn w:val="a"/>
    <w:link w:val="ac"/>
    <w:qFormat/>
    <w:rsid w:val="000A02A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c">
    <w:name w:val="Название Знак"/>
    <w:basedOn w:val="a0"/>
    <w:link w:val="ab"/>
    <w:rsid w:val="000A02A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rsid w:val="000A02A4"/>
    <w:pPr>
      <w:ind w:left="720"/>
      <w:contextualSpacing/>
    </w:pPr>
    <w:rPr>
      <w:rFonts w:ascii="Calibri" w:eastAsia="Times New Roman" w:hAnsi="Calibri" w:cs="Times New Roman"/>
      <w:lang w:val="uk-UA" w:eastAsia="en-US"/>
    </w:rPr>
  </w:style>
  <w:style w:type="paragraph" w:customStyle="1" w:styleId="21">
    <w:name w:val="Основной текст 21"/>
    <w:basedOn w:val="a"/>
    <w:rsid w:val="000A02A4"/>
    <w:pPr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Calibri" w:hAnsi="Times New Roman" w:cs="Times New Roman"/>
      <w:sz w:val="24"/>
      <w:szCs w:val="20"/>
      <w:lang w:val="uk-UA"/>
    </w:rPr>
  </w:style>
  <w:style w:type="paragraph" w:customStyle="1" w:styleId="22">
    <w:name w:val="Основной текст 22"/>
    <w:basedOn w:val="a"/>
    <w:rsid w:val="000A02A4"/>
    <w:pPr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11pt">
    <w:name w:val="Основной текст (2) + 11 pt"/>
    <w:rsid w:val="005E4E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A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A02A4"/>
    <w:pPr>
      <w:ind w:left="720"/>
      <w:contextualSpacing/>
    </w:pPr>
  </w:style>
  <w:style w:type="paragraph" w:styleId="a4">
    <w:name w:val="Body Text Indent"/>
    <w:basedOn w:val="a"/>
    <w:link w:val="1"/>
    <w:unhideWhenUsed/>
    <w:rsid w:val="000A02A4"/>
    <w:pPr>
      <w:tabs>
        <w:tab w:val="left" w:pos="7110"/>
      </w:tabs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5">
    <w:name w:val="Основной текст с отступом Знак"/>
    <w:basedOn w:val="a0"/>
    <w:uiPriority w:val="99"/>
    <w:semiHidden/>
    <w:rsid w:val="000A02A4"/>
    <w:rPr>
      <w:rFonts w:eastAsiaTheme="minorEastAsia"/>
      <w:lang w:eastAsia="ru-RU"/>
    </w:rPr>
  </w:style>
  <w:style w:type="character" w:customStyle="1" w:styleId="1">
    <w:name w:val="Основной текст с отступом Знак1"/>
    <w:link w:val="a4"/>
    <w:locked/>
    <w:rsid w:val="000A02A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ody Text"/>
    <w:basedOn w:val="a"/>
    <w:link w:val="a7"/>
    <w:unhideWhenUsed/>
    <w:rsid w:val="000A02A4"/>
    <w:pPr>
      <w:spacing w:after="120"/>
    </w:pPr>
    <w:rPr>
      <w:rFonts w:ascii="Calibri" w:eastAsia="Times New Roman" w:hAnsi="Calibri" w:cs="Calibri"/>
    </w:rPr>
  </w:style>
  <w:style w:type="character" w:customStyle="1" w:styleId="a7">
    <w:name w:val="Основной текст Знак"/>
    <w:basedOn w:val="a0"/>
    <w:link w:val="a6"/>
    <w:rsid w:val="000A02A4"/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uiPriority w:val="99"/>
    <w:unhideWhenUsed/>
    <w:rsid w:val="000A0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42">
    <w:name w:val="st42"/>
    <w:rsid w:val="000A02A4"/>
    <w:rPr>
      <w:rFonts w:ascii="Times New Roman" w:hAnsi="Times New Roman" w:cs="Times New Roman" w:hint="default"/>
      <w:color w:val="000000"/>
    </w:rPr>
  </w:style>
  <w:style w:type="character" w:customStyle="1" w:styleId="st24">
    <w:name w:val="st24"/>
    <w:rsid w:val="000A02A4"/>
    <w:rPr>
      <w:rFonts w:ascii="Times New Roman" w:hAnsi="Times New Roman" w:cs="Times New Roman" w:hint="default"/>
      <w:b/>
      <w:bCs w:val="0"/>
      <w:color w:val="000000"/>
      <w:sz w:val="32"/>
    </w:rPr>
  </w:style>
  <w:style w:type="character" w:customStyle="1" w:styleId="st96">
    <w:name w:val="st96"/>
    <w:rsid w:val="000A02A4"/>
    <w:rPr>
      <w:rFonts w:ascii="Times New Roman" w:hAnsi="Times New Roman" w:cs="Times New Roman" w:hint="default"/>
      <w:color w:val="0000FF"/>
    </w:rPr>
  </w:style>
  <w:style w:type="character" w:customStyle="1" w:styleId="Bodytext">
    <w:name w:val="Body text_"/>
    <w:link w:val="10"/>
    <w:uiPriority w:val="99"/>
    <w:locked/>
    <w:rsid w:val="000A02A4"/>
    <w:rPr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0A02A4"/>
    <w:pPr>
      <w:widowControl w:val="0"/>
      <w:shd w:val="clear" w:color="auto" w:fill="FFFFFF"/>
      <w:spacing w:before="60" w:after="240" w:line="278" w:lineRule="exact"/>
      <w:jc w:val="both"/>
    </w:pPr>
    <w:rPr>
      <w:rFonts w:eastAsiaTheme="minorHAnsi"/>
      <w:sz w:val="21"/>
      <w:szCs w:val="21"/>
      <w:lang w:eastAsia="en-US"/>
    </w:rPr>
  </w:style>
  <w:style w:type="paragraph" w:styleId="a9">
    <w:name w:val="Balloon Text"/>
    <w:basedOn w:val="a"/>
    <w:link w:val="aa"/>
    <w:semiHidden/>
    <w:unhideWhenUsed/>
    <w:rsid w:val="000A02A4"/>
    <w:pPr>
      <w:spacing w:after="0" w:line="240" w:lineRule="auto"/>
    </w:pPr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a">
    <w:name w:val="Текст выноски Знак"/>
    <w:basedOn w:val="a0"/>
    <w:link w:val="a9"/>
    <w:semiHidden/>
    <w:rsid w:val="000A02A4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b">
    <w:name w:val="Title"/>
    <w:basedOn w:val="a"/>
    <w:link w:val="ac"/>
    <w:qFormat/>
    <w:rsid w:val="000A02A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c">
    <w:name w:val="Название Знак"/>
    <w:basedOn w:val="a0"/>
    <w:link w:val="ab"/>
    <w:rsid w:val="000A02A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rsid w:val="000A02A4"/>
    <w:pPr>
      <w:ind w:left="720"/>
      <w:contextualSpacing/>
    </w:pPr>
    <w:rPr>
      <w:rFonts w:ascii="Calibri" w:eastAsia="Times New Roman" w:hAnsi="Calibri" w:cs="Times New Roman"/>
      <w:lang w:val="uk-UA" w:eastAsia="en-US"/>
    </w:rPr>
  </w:style>
  <w:style w:type="paragraph" w:customStyle="1" w:styleId="21">
    <w:name w:val="Основной текст 21"/>
    <w:basedOn w:val="a"/>
    <w:rsid w:val="000A02A4"/>
    <w:pPr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Calibri" w:hAnsi="Times New Roman" w:cs="Times New Roman"/>
      <w:sz w:val="24"/>
      <w:szCs w:val="20"/>
      <w:lang w:val="uk-UA"/>
    </w:rPr>
  </w:style>
  <w:style w:type="paragraph" w:customStyle="1" w:styleId="22">
    <w:name w:val="Основной текст 22"/>
    <w:basedOn w:val="a"/>
    <w:rsid w:val="000A02A4"/>
    <w:pPr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11pt">
    <w:name w:val="Основной текст (2) + 11 pt"/>
    <w:rsid w:val="005E4E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9</Pages>
  <Words>3094</Words>
  <Characters>17642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2018-01-30T10:43:00Z</cp:lastPrinted>
  <dcterms:created xsi:type="dcterms:W3CDTF">2017-12-20T13:20:00Z</dcterms:created>
  <dcterms:modified xsi:type="dcterms:W3CDTF">2018-01-30T10:46:00Z</dcterms:modified>
</cp:coreProperties>
</file>