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A9" w:rsidRDefault="00F421A9" w:rsidP="00F421A9">
      <w:pPr>
        <w:ind w:firstLine="7371"/>
        <w:jc w:val="both"/>
        <w:rPr>
          <w:lang w:val="uk-UA"/>
        </w:rPr>
      </w:pPr>
      <w:r>
        <w:rPr>
          <w:lang w:val="uk-UA"/>
        </w:rPr>
        <w:t xml:space="preserve">Додаток </w:t>
      </w:r>
    </w:p>
    <w:p w:rsidR="00F421A9" w:rsidRDefault="00F421A9" w:rsidP="00F421A9">
      <w:pPr>
        <w:ind w:firstLine="7371"/>
        <w:jc w:val="both"/>
        <w:rPr>
          <w:lang w:val="uk-UA"/>
        </w:rPr>
      </w:pPr>
      <w:r>
        <w:rPr>
          <w:lang w:val="uk-UA"/>
        </w:rPr>
        <w:t xml:space="preserve">до наказу № 90 / А-ос </w:t>
      </w:r>
    </w:p>
    <w:p w:rsidR="00F421A9" w:rsidRDefault="00F421A9" w:rsidP="00F421A9">
      <w:pPr>
        <w:ind w:firstLine="7371"/>
        <w:jc w:val="both"/>
        <w:rPr>
          <w:lang w:val="uk-UA"/>
        </w:rPr>
      </w:pPr>
      <w:r>
        <w:rPr>
          <w:lang w:val="uk-UA"/>
        </w:rPr>
        <w:t>від 07.07.2017</w:t>
      </w:r>
    </w:p>
    <w:p w:rsidR="006C6683" w:rsidRPr="00BD33EC" w:rsidRDefault="006C6683">
      <w:pPr>
        <w:rPr>
          <w:rFonts w:ascii="Times New Roman" w:hAnsi="Times New Roman"/>
          <w:lang w:val="uk-UA"/>
        </w:rPr>
      </w:pPr>
    </w:p>
    <w:p w:rsidR="006C6683" w:rsidRPr="00BD33EC" w:rsidRDefault="00DC7A5D">
      <w:pPr>
        <w:pStyle w:val="ab"/>
        <w:spacing w:before="0" w:after="0"/>
        <w:rPr>
          <w:rFonts w:ascii="Times New Roman" w:hAnsi="Times New Roman"/>
          <w:b w:val="0"/>
          <w:sz w:val="20"/>
        </w:rPr>
      </w:pPr>
      <w:bookmarkStart w:id="0" w:name="n195"/>
      <w:bookmarkEnd w:id="0"/>
      <w:r w:rsidRPr="00BD33EC">
        <w:rPr>
          <w:rFonts w:ascii="Times New Roman" w:hAnsi="Times New Roman"/>
          <w:sz w:val="20"/>
        </w:rPr>
        <w:t xml:space="preserve">УМОВИ </w:t>
      </w:r>
      <w:r w:rsidRPr="00BD33EC">
        <w:rPr>
          <w:rFonts w:ascii="Times New Roman" w:hAnsi="Times New Roman"/>
          <w:sz w:val="20"/>
        </w:rPr>
        <w:br/>
      </w:r>
      <w:r w:rsidRPr="00BD33EC">
        <w:rPr>
          <w:rFonts w:ascii="Times New Roman" w:hAnsi="Times New Roman"/>
          <w:b w:val="0"/>
          <w:sz w:val="20"/>
        </w:rPr>
        <w:t xml:space="preserve">проведення конкурсу </w:t>
      </w:r>
    </w:p>
    <w:p w:rsidR="00A60F9A" w:rsidRDefault="00DC7A5D">
      <w:pPr>
        <w:pStyle w:val="ab"/>
        <w:spacing w:before="0" w:after="0"/>
        <w:rPr>
          <w:rFonts w:ascii="Times New Roman" w:eastAsiaTheme="minorHAnsi" w:hAnsi="Times New Roman"/>
          <w:b w:val="0"/>
          <w:sz w:val="20"/>
          <w:lang w:eastAsia="en-US"/>
        </w:rPr>
      </w:pPr>
      <w:r w:rsidRPr="00BD33EC">
        <w:rPr>
          <w:rFonts w:ascii="Times New Roman" w:hAnsi="Times New Roman"/>
          <w:b w:val="0"/>
          <w:sz w:val="20"/>
        </w:rPr>
        <w:t xml:space="preserve">на зайняття вакантної посади державної служби категорії «В» - головного </w:t>
      </w:r>
      <w:r w:rsidRPr="00BD33EC">
        <w:rPr>
          <w:rFonts w:ascii="Times New Roman" w:eastAsiaTheme="minorHAnsi" w:hAnsi="Times New Roman"/>
          <w:b w:val="0"/>
          <w:sz w:val="20"/>
          <w:lang w:eastAsia="en-US"/>
        </w:rPr>
        <w:t xml:space="preserve">спеціаліста відділу </w:t>
      </w:r>
    </w:p>
    <w:p w:rsidR="006C6683" w:rsidRPr="00BD33EC" w:rsidRDefault="00DC7A5D">
      <w:pPr>
        <w:pStyle w:val="ab"/>
        <w:spacing w:before="0" w:after="0"/>
        <w:rPr>
          <w:rFonts w:ascii="Times New Roman" w:hAnsi="Times New Roman"/>
          <w:b w:val="0"/>
          <w:sz w:val="20"/>
        </w:rPr>
      </w:pPr>
      <w:r w:rsidRPr="00BD33EC">
        <w:rPr>
          <w:rFonts w:ascii="Times New Roman" w:eastAsiaTheme="minorHAnsi" w:hAnsi="Times New Roman"/>
          <w:b w:val="0"/>
          <w:sz w:val="20"/>
          <w:lang w:eastAsia="en-US"/>
        </w:rPr>
        <w:t>управління персоналом Луганського окружного адміністративного суду</w:t>
      </w:r>
      <w:r w:rsidRPr="00BD33EC">
        <w:rPr>
          <w:rFonts w:ascii="Times New Roman" w:hAnsi="Times New Roman"/>
          <w:b w:val="0"/>
          <w:sz w:val="20"/>
        </w:rPr>
        <w:t xml:space="preserve"> </w:t>
      </w:r>
    </w:p>
    <w:p w:rsidR="00C00DF8" w:rsidRPr="00BD33EC" w:rsidRDefault="00C00DF8">
      <w:pPr>
        <w:pStyle w:val="ab"/>
        <w:spacing w:before="0" w:after="0"/>
        <w:rPr>
          <w:rFonts w:ascii="Times New Roman" w:hAnsi="Times New Roman"/>
          <w:b w:val="0"/>
          <w:sz w:val="20"/>
        </w:rPr>
      </w:pP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5"/>
        <w:gridCol w:w="2977"/>
        <w:gridCol w:w="6237"/>
      </w:tblGrid>
      <w:tr w:rsidR="006C6683" w:rsidRPr="00BD33EC" w:rsidTr="000D4831">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C6683" w:rsidRPr="00BD33EC" w:rsidRDefault="00DC7A5D">
            <w:pPr>
              <w:pStyle w:val="ab"/>
              <w:spacing w:before="120" w:after="120"/>
              <w:rPr>
                <w:rFonts w:ascii="Times New Roman" w:hAnsi="Times New Roman"/>
                <w:sz w:val="20"/>
              </w:rPr>
            </w:pPr>
            <w:r w:rsidRPr="00BD33EC">
              <w:rPr>
                <w:rFonts w:ascii="Times New Roman" w:hAnsi="Times New Roman"/>
                <w:sz w:val="20"/>
              </w:rPr>
              <w:t xml:space="preserve">Загальні умови </w:t>
            </w:r>
          </w:p>
        </w:tc>
      </w:tr>
      <w:tr w:rsidR="006C6683" w:rsidRPr="00DB290B" w:rsidTr="000D4831">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b/>
                <w:lang w:val="uk-UA"/>
              </w:rPr>
            </w:pPr>
            <w:r w:rsidRPr="00BD33EC">
              <w:rPr>
                <w:rFonts w:ascii="Times New Roman" w:hAnsi="Times New Roman"/>
                <w:b/>
                <w:lang w:val="uk-UA"/>
              </w:rPr>
              <w:t xml:space="preserve">Посадові обов’язки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4C0CC9" w:rsidRDefault="00DC7A5D" w:rsidP="00BA28B6">
            <w:pPr>
              <w:jc w:val="both"/>
              <w:rPr>
                <w:rFonts w:ascii="Times New Roman" w:hAnsi="Times New Roman"/>
                <w:color w:val="auto"/>
                <w:lang w:val="uk-UA"/>
              </w:rPr>
            </w:pPr>
            <w:bookmarkStart w:id="1" w:name="n34"/>
            <w:bookmarkStart w:id="2" w:name="n35"/>
            <w:bookmarkStart w:id="3" w:name="n38"/>
            <w:bookmarkStart w:id="4" w:name="n40"/>
            <w:bookmarkStart w:id="5" w:name="n41"/>
            <w:bookmarkEnd w:id="1"/>
            <w:bookmarkEnd w:id="2"/>
            <w:bookmarkEnd w:id="3"/>
            <w:bookmarkEnd w:id="4"/>
            <w:bookmarkEnd w:id="5"/>
            <w:r w:rsidRPr="004C0CC9">
              <w:rPr>
                <w:rFonts w:ascii="Times New Roman" w:hAnsi="Times New Roman"/>
                <w:color w:val="auto"/>
                <w:lang w:val="uk-UA"/>
              </w:rPr>
              <w:t>1. Приймає документи від кандидатів на зайняття вакантних посад державної служби категорій «Б» та «В», проводить перевірку документів, поданих кандидатами, на відповідність встановленим законом вимогам, здійснює інші заходи щодо організації конкурсного відбору.</w:t>
            </w:r>
          </w:p>
          <w:p w:rsidR="006C6683" w:rsidRPr="004C0CC9" w:rsidRDefault="00DC7A5D" w:rsidP="00BA28B6">
            <w:pPr>
              <w:ind w:firstLine="34"/>
              <w:jc w:val="both"/>
              <w:rPr>
                <w:rFonts w:ascii="Times New Roman" w:hAnsi="Times New Roman"/>
                <w:color w:val="auto"/>
                <w:lang w:val="uk-UA"/>
              </w:rPr>
            </w:pPr>
            <w:r w:rsidRPr="004C0CC9">
              <w:rPr>
                <w:rFonts w:ascii="Times New Roman" w:hAnsi="Times New Roman"/>
                <w:color w:val="auto"/>
                <w:spacing w:val="6"/>
                <w:lang w:val="uk-UA"/>
              </w:rPr>
              <w:t xml:space="preserve">2. Готує матеріали та проекти наказів щодо </w:t>
            </w:r>
            <w:r w:rsidR="00727BEE" w:rsidRPr="004C0CC9">
              <w:rPr>
                <w:rFonts w:ascii="Times New Roman" w:hAnsi="Times New Roman"/>
                <w:color w:val="auto"/>
                <w:spacing w:val="6"/>
                <w:lang w:val="uk-UA"/>
              </w:rPr>
              <w:t>кадрових питань</w:t>
            </w:r>
            <w:r w:rsidRPr="004C0CC9">
              <w:rPr>
                <w:rFonts w:ascii="Times New Roman" w:hAnsi="Times New Roman"/>
                <w:color w:val="auto"/>
                <w:lang w:val="uk-UA"/>
              </w:rPr>
              <w:t>.</w:t>
            </w:r>
          </w:p>
          <w:p w:rsidR="006C6683" w:rsidRPr="004C0CC9" w:rsidRDefault="00DC7A5D" w:rsidP="00BA28B6">
            <w:pPr>
              <w:tabs>
                <w:tab w:val="left" w:pos="567"/>
              </w:tabs>
              <w:ind w:firstLine="34"/>
              <w:jc w:val="both"/>
              <w:rPr>
                <w:rFonts w:ascii="Times New Roman" w:hAnsi="Times New Roman"/>
                <w:color w:val="auto"/>
                <w:lang w:val="uk-UA"/>
              </w:rPr>
            </w:pPr>
            <w:bookmarkStart w:id="6" w:name="n44"/>
            <w:bookmarkStart w:id="7" w:name="n45"/>
            <w:bookmarkStart w:id="8" w:name="n50"/>
            <w:bookmarkEnd w:id="6"/>
            <w:bookmarkEnd w:id="7"/>
            <w:bookmarkEnd w:id="8"/>
            <w:r w:rsidRPr="004C0CC9">
              <w:rPr>
                <w:rFonts w:ascii="Times New Roman" w:hAnsi="Times New Roman"/>
                <w:color w:val="auto"/>
                <w:lang w:val="uk-UA"/>
              </w:rPr>
              <w:t>3. Організовує роботу щодо стажування державних службовців та молоді.</w:t>
            </w:r>
          </w:p>
          <w:p w:rsidR="006C6683" w:rsidRPr="004C0CC9" w:rsidRDefault="00C63601" w:rsidP="00BA28B6">
            <w:pPr>
              <w:ind w:firstLine="34"/>
              <w:jc w:val="both"/>
              <w:rPr>
                <w:rFonts w:ascii="Times New Roman" w:hAnsi="Times New Roman"/>
                <w:color w:val="auto"/>
                <w:lang w:val="uk-UA"/>
              </w:rPr>
            </w:pPr>
            <w:bookmarkStart w:id="9" w:name="n51"/>
            <w:bookmarkStart w:id="10" w:name="n55"/>
            <w:bookmarkEnd w:id="9"/>
            <w:bookmarkEnd w:id="10"/>
            <w:r w:rsidRPr="004C0CC9">
              <w:rPr>
                <w:rFonts w:ascii="Times New Roman" w:hAnsi="Times New Roman"/>
                <w:color w:val="auto"/>
                <w:lang w:val="uk-UA"/>
              </w:rPr>
              <w:t>4</w:t>
            </w:r>
            <w:r w:rsidR="00DC7A5D" w:rsidRPr="004C0CC9">
              <w:rPr>
                <w:rFonts w:ascii="Times New Roman" w:hAnsi="Times New Roman"/>
                <w:color w:val="auto"/>
                <w:lang w:val="uk-UA"/>
              </w:rPr>
              <w:t>. Веде встановлену звітно-облікову документацію, готує державну статистичну звітність з кадрових питань.</w:t>
            </w:r>
          </w:p>
          <w:p w:rsidR="006C6683" w:rsidRPr="004C0CC9" w:rsidRDefault="00C63601" w:rsidP="00BA28B6">
            <w:pPr>
              <w:ind w:firstLine="34"/>
              <w:jc w:val="both"/>
              <w:rPr>
                <w:rFonts w:ascii="Times New Roman" w:hAnsi="Times New Roman"/>
                <w:color w:val="auto"/>
                <w:lang w:val="uk-UA"/>
              </w:rPr>
            </w:pPr>
            <w:bookmarkStart w:id="11" w:name="n56"/>
            <w:bookmarkEnd w:id="11"/>
            <w:r w:rsidRPr="004C0CC9">
              <w:rPr>
                <w:rFonts w:ascii="Times New Roman" w:hAnsi="Times New Roman"/>
                <w:color w:val="auto"/>
                <w:lang w:val="uk-UA"/>
              </w:rPr>
              <w:t>5</w:t>
            </w:r>
            <w:r w:rsidR="00DC7A5D" w:rsidRPr="004C0CC9">
              <w:rPr>
                <w:rFonts w:ascii="Times New Roman" w:hAnsi="Times New Roman"/>
                <w:color w:val="auto"/>
                <w:lang w:val="uk-UA"/>
              </w:rPr>
              <w:t>. Здійснює контроль за додержанням законодавства про державну службу, запобігання корупції, про працю та станом управління персоналом.</w:t>
            </w:r>
          </w:p>
          <w:p w:rsidR="006C6683" w:rsidRPr="004C0CC9" w:rsidRDefault="00C63601" w:rsidP="00BA28B6">
            <w:pPr>
              <w:ind w:firstLine="34"/>
              <w:jc w:val="both"/>
              <w:rPr>
                <w:rFonts w:ascii="Times New Roman" w:hAnsi="Times New Roman"/>
                <w:color w:val="auto"/>
                <w:lang w:val="uk-UA"/>
              </w:rPr>
            </w:pPr>
            <w:bookmarkStart w:id="12" w:name="n60"/>
            <w:bookmarkEnd w:id="12"/>
            <w:r w:rsidRPr="004C0CC9">
              <w:rPr>
                <w:rFonts w:ascii="Times New Roman" w:hAnsi="Times New Roman"/>
                <w:color w:val="auto"/>
                <w:lang w:val="uk-UA"/>
              </w:rPr>
              <w:t>6</w:t>
            </w:r>
            <w:r w:rsidR="00DC7A5D" w:rsidRPr="004C0CC9">
              <w:rPr>
                <w:rFonts w:ascii="Times New Roman" w:hAnsi="Times New Roman"/>
                <w:color w:val="auto"/>
                <w:lang w:val="uk-UA"/>
              </w:rPr>
              <w:t>. Готує документи щодо заохочення та нагородження персоналу державними нагородами, відомчими заохочувальними відзнаками, веде відповідний облік.</w:t>
            </w:r>
          </w:p>
          <w:p w:rsidR="006C6683" w:rsidRPr="004C0CC9" w:rsidRDefault="00C63601" w:rsidP="00BA28B6">
            <w:pPr>
              <w:shd w:val="clear" w:color="auto" w:fill="FFFFFF"/>
              <w:tabs>
                <w:tab w:val="left" w:pos="567"/>
                <w:tab w:val="left" w:pos="1390"/>
              </w:tabs>
              <w:ind w:firstLine="34"/>
              <w:jc w:val="both"/>
              <w:rPr>
                <w:rFonts w:ascii="Times New Roman" w:hAnsi="Times New Roman"/>
                <w:color w:val="auto"/>
                <w:lang w:val="uk-UA"/>
              </w:rPr>
            </w:pPr>
            <w:bookmarkStart w:id="13" w:name="n61"/>
            <w:bookmarkStart w:id="14" w:name="n63"/>
            <w:bookmarkEnd w:id="13"/>
            <w:bookmarkEnd w:id="14"/>
            <w:r w:rsidRPr="004C0CC9">
              <w:rPr>
                <w:rFonts w:ascii="Times New Roman" w:hAnsi="Times New Roman"/>
                <w:color w:val="auto"/>
                <w:lang w:val="uk-UA"/>
              </w:rPr>
              <w:t>7</w:t>
            </w:r>
            <w:r w:rsidR="00DC7A5D" w:rsidRPr="004C0CC9">
              <w:rPr>
                <w:rFonts w:ascii="Times New Roman" w:hAnsi="Times New Roman"/>
                <w:color w:val="auto"/>
                <w:lang w:val="uk-UA"/>
              </w:rPr>
              <w:t>. Оформляє і видає державному службовцю службове посвідчення.</w:t>
            </w:r>
          </w:p>
          <w:p w:rsidR="006C6683" w:rsidRPr="004C0CC9" w:rsidRDefault="00C63601" w:rsidP="00BA28B6">
            <w:pPr>
              <w:widowControl w:val="0"/>
              <w:shd w:val="clear" w:color="auto" w:fill="FFFFFF"/>
              <w:tabs>
                <w:tab w:val="left" w:pos="1346"/>
              </w:tabs>
              <w:ind w:firstLine="34"/>
              <w:jc w:val="both"/>
              <w:rPr>
                <w:rFonts w:ascii="Times New Roman" w:hAnsi="Times New Roman"/>
                <w:color w:val="auto"/>
                <w:spacing w:val="-7"/>
                <w:lang w:val="uk-UA"/>
              </w:rPr>
            </w:pPr>
            <w:bookmarkStart w:id="15" w:name="n64"/>
            <w:bookmarkEnd w:id="15"/>
            <w:r w:rsidRPr="004C0CC9">
              <w:rPr>
                <w:rFonts w:ascii="Times New Roman" w:hAnsi="Times New Roman"/>
                <w:color w:val="auto"/>
                <w:spacing w:val="3"/>
                <w:lang w:val="uk-UA"/>
              </w:rPr>
              <w:t>8</w:t>
            </w:r>
            <w:r w:rsidR="00DC7A5D" w:rsidRPr="004C0CC9">
              <w:rPr>
                <w:rFonts w:ascii="Times New Roman" w:hAnsi="Times New Roman"/>
                <w:color w:val="auto"/>
                <w:spacing w:val="3"/>
                <w:lang w:val="uk-UA"/>
              </w:rPr>
              <w:t xml:space="preserve">. Обліковує стаж роботи та державної служби суддям та працівникам апарату суду, що </w:t>
            </w:r>
            <w:r w:rsidR="00DC7A5D" w:rsidRPr="004C0CC9">
              <w:rPr>
                <w:rFonts w:ascii="Times New Roman" w:hAnsi="Times New Roman"/>
                <w:color w:val="auto"/>
                <w:spacing w:val="1"/>
                <w:lang w:val="uk-UA"/>
              </w:rPr>
              <w:t xml:space="preserve">дає право на надбавку за вислугу років, здійснює контроль за встановленням </w:t>
            </w:r>
            <w:r w:rsidR="00DC7A5D" w:rsidRPr="004C0CC9">
              <w:rPr>
                <w:rFonts w:ascii="Times New Roman" w:hAnsi="Times New Roman"/>
                <w:color w:val="auto"/>
                <w:spacing w:val="3"/>
                <w:lang w:val="uk-UA"/>
              </w:rPr>
              <w:t xml:space="preserve">надбавок, готує проекти </w:t>
            </w:r>
            <w:r w:rsidR="00DC7A5D" w:rsidRPr="004C0CC9">
              <w:rPr>
                <w:rFonts w:ascii="Times New Roman" w:hAnsi="Times New Roman"/>
                <w:color w:val="auto"/>
                <w:lang w:val="uk-UA"/>
              </w:rPr>
              <w:t>наказів щодо встановлення цих надбавок.</w:t>
            </w:r>
          </w:p>
          <w:p w:rsidR="006C6683" w:rsidRPr="004C0CC9" w:rsidRDefault="00C63601" w:rsidP="00BA28B6">
            <w:pPr>
              <w:ind w:firstLine="34"/>
              <w:jc w:val="both"/>
              <w:rPr>
                <w:rFonts w:ascii="Times New Roman" w:hAnsi="Times New Roman"/>
                <w:color w:val="auto"/>
                <w:lang w:val="uk-UA"/>
              </w:rPr>
            </w:pPr>
            <w:bookmarkStart w:id="16" w:name="n66"/>
            <w:bookmarkEnd w:id="16"/>
            <w:r w:rsidRPr="004C0CC9">
              <w:rPr>
                <w:rFonts w:ascii="Times New Roman" w:hAnsi="Times New Roman"/>
                <w:color w:val="auto"/>
                <w:lang w:val="uk-UA"/>
              </w:rPr>
              <w:t>9</w:t>
            </w:r>
            <w:r w:rsidR="00DC7A5D" w:rsidRPr="004C0CC9">
              <w:rPr>
                <w:rFonts w:ascii="Times New Roman" w:hAnsi="Times New Roman"/>
                <w:color w:val="auto"/>
                <w:lang w:val="uk-UA"/>
              </w:rPr>
              <w:t>. Формує гра</w:t>
            </w:r>
            <w:r w:rsidR="00A75611" w:rsidRPr="004C0CC9">
              <w:rPr>
                <w:rFonts w:ascii="Times New Roman" w:hAnsi="Times New Roman"/>
                <w:color w:val="auto"/>
                <w:lang w:val="uk-UA"/>
              </w:rPr>
              <w:t>фік відпусток працівників суду.</w:t>
            </w:r>
          </w:p>
          <w:p w:rsidR="006C6683" w:rsidRPr="004C0CC9" w:rsidRDefault="00DC7A5D" w:rsidP="00BA28B6">
            <w:pPr>
              <w:shd w:val="clear" w:color="auto" w:fill="FFFFFF"/>
              <w:tabs>
                <w:tab w:val="left" w:pos="567"/>
                <w:tab w:val="left" w:pos="1390"/>
              </w:tabs>
              <w:ind w:firstLine="34"/>
              <w:jc w:val="both"/>
              <w:rPr>
                <w:rFonts w:ascii="Times New Roman" w:hAnsi="Times New Roman"/>
                <w:color w:val="auto"/>
                <w:lang w:val="uk-UA"/>
              </w:rPr>
            </w:pPr>
            <w:r w:rsidRPr="004C0CC9">
              <w:rPr>
                <w:rFonts w:ascii="Times New Roman" w:hAnsi="Times New Roman"/>
                <w:color w:val="auto"/>
                <w:spacing w:val="-7"/>
                <w:lang w:val="uk-UA"/>
              </w:rPr>
              <w:t>1</w:t>
            </w:r>
            <w:r w:rsidR="00C63601" w:rsidRPr="004C0CC9">
              <w:rPr>
                <w:rFonts w:ascii="Times New Roman" w:hAnsi="Times New Roman"/>
                <w:color w:val="auto"/>
                <w:spacing w:val="-7"/>
                <w:lang w:val="uk-UA"/>
              </w:rPr>
              <w:t>0</w:t>
            </w:r>
            <w:r w:rsidRPr="004C0CC9">
              <w:rPr>
                <w:rFonts w:ascii="Times New Roman" w:hAnsi="Times New Roman"/>
                <w:color w:val="auto"/>
                <w:spacing w:val="-7"/>
                <w:lang w:val="uk-UA"/>
              </w:rPr>
              <w:t xml:space="preserve">. </w:t>
            </w:r>
            <w:r w:rsidRPr="004C0CC9">
              <w:rPr>
                <w:rFonts w:ascii="Times New Roman" w:hAnsi="Times New Roman"/>
                <w:color w:val="auto"/>
                <w:spacing w:val="4"/>
                <w:lang w:val="uk-UA"/>
              </w:rPr>
              <w:t xml:space="preserve">Проводить роботу з обліку, зберігання й оформлення особових </w:t>
            </w:r>
            <w:r w:rsidRPr="004C0CC9">
              <w:rPr>
                <w:rFonts w:ascii="Times New Roman" w:hAnsi="Times New Roman"/>
                <w:color w:val="auto"/>
                <w:lang w:val="uk-UA"/>
              </w:rPr>
              <w:t>справ та трудових книжок суддів та  працівників апарату суду.</w:t>
            </w:r>
          </w:p>
          <w:p w:rsidR="006C6683" w:rsidRPr="004C0CC9" w:rsidRDefault="00DC7A5D" w:rsidP="00BA28B6">
            <w:pPr>
              <w:ind w:firstLine="34"/>
              <w:jc w:val="both"/>
              <w:rPr>
                <w:rFonts w:ascii="Times New Roman" w:hAnsi="Times New Roman"/>
                <w:color w:val="auto"/>
                <w:lang w:val="uk-UA"/>
              </w:rPr>
            </w:pPr>
            <w:bookmarkStart w:id="17" w:name="n67"/>
            <w:bookmarkStart w:id="18" w:name="n69"/>
            <w:bookmarkEnd w:id="17"/>
            <w:bookmarkEnd w:id="18"/>
            <w:r w:rsidRPr="004C0CC9">
              <w:rPr>
                <w:rFonts w:ascii="Times New Roman" w:hAnsi="Times New Roman"/>
                <w:color w:val="auto"/>
                <w:lang w:val="uk-UA"/>
              </w:rPr>
              <w:t>1</w:t>
            </w:r>
            <w:r w:rsidR="004C492A" w:rsidRPr="004C0CC9">
              <w:rPr>
                <w:rFonts w:ascii="Times New Roman" w:hAnsi="Times New Roman"/>
                <w:color w:val="auto"/>
                <w:lang w:val="uk-UA"/>
              </w:rPr>
              <w:t>1</w:t>
            </w:r>
            <w:r w:rsidRPr="004C0CC9">
              <w:rPr>
                <w:rFonts w:ascii="Times New Roman" w:hAnsi="Times New Roman"/>
                <w:color w:val="auto"/>
                <w:lang w:val="uk-UA"/>
              </w:rPr>
              <w:t>. Опрацьовує листки тимчасової непрацездатності.</w:t>
            </w:r>
          </w:p>
          <w:p w:rsidR="006C6683" w:rsidRPr="004C0CC9" w:rsidRDefault="00C63601" w:rsidP="00BA28B6">
            <w:pPr>
              <w:shd w:val="clear" w:color="auto" w:fill="FFFFFF"/>
              <w:tabs>
                <w:tab w:val="left" w:pos="567"/>
                <w:tab w:val="left" w:pos="1505"/>
              </w:tabs>
              <w:ind w:firstLine="34"/>
              <w:jc w:val="both"/>
              <w:rPr>
                <w:rFonts w:ascii="Times New Roman" w:hAnsi="Times New Roman"/>
                <w:color w:val="auto"/>
                <w:lang w:val="uk-UA"/>
              </w:rPr>
            </w:pPr>
            <w:bookmarkStart w:id="19" w:name="n70"/>
            <w:bookmarkStart w:id="20" w:name="n74"/>
            <w:bookmarkEnd w:id="19"/>
            <w:bookmarkEnd w:id="20"/>
            <w:r w:rsidRPr="004C0CC9">
              <w:rPr>
                <w:rFonts w:ascii="Times New Roman" w:hAnsi="Times New Roman"/>
                <w:color w:val="auto"/>
                <w:lang w:val="uk-UA"/>
              </w:rPr>
              <w:t>1</w:t>
            </w:r>
            <w:r w:rsidR="004C492A" w:rsidRPr="004C0CC9">
              <w:rPr>
                <w:rFonts w:ascii="Times New Roman" w:hAnsi="Times New Roman"/>
                <w:color w:val="auto"/>
                <w:lang w:val="uk-UA"/>
              </w:rPr>
              <w:t>2</w:t>
            </w:r>
            <w:r w:rsidR="00DC7A5D" w:rsidRPr="004C0CC9">
              <w:rPr>
                <w:rFonts w:ascii="Times New Roman" w:hAnsi="Times New Roman"/>
                <w:color w:val="auto"/>
                <w:lang w:val="uk-UA"/>
              </w:rPr>
              <w:t xml:space="preserve">. </w:t>
            </w:r>
            <w:r w:rsidR="004F062F" w:rsidRPr="004C0CC9">
              <w:rPr>
                <w:rFonts w:ascii="Times New Roman" w:hAnsi="Times New Roman"/>
                <w:color w:val="auto"/>
                <w:lang w:val="uk-UA"/>
              </w:rPr>
              <w:t>Уживає заходів щодо своєчасного подання суддями та державними службовцями відомостей про майно, доходи, витрати і зобов’язання фінансового характеру за минулий рік до відділу управління персоналу,</w:t>
            </w:r>
            <w:r w:rsidR="004F062F" w:rsidRPr="004C0CC9">
              <w:rPr>
                <w:rFonts w:ascii="Times New Roman" w:hAnsi="Times New Roman"/>
                <w:color w:val="auto"/>
                <w:spacing w:val="11"/>
                <w:lang w:val="uk-UA"/>
              </w:rPr>
              <w:t xml:space="preserve"> узагальнює інформацію та надсилає її у </w:t>
            </w:r>
            <w:r w:rsidR="004F062F" w:rsidRPr="004C0CC9">
              <w:rPr>
                <w:rFonts w:ascii="Times New Roman" w:hAnsi="Times New Roman"/>
                <w:color w:val="auto"/>
                <w:spacing w:val="-1"/>
                <w:lang w:val="uk-UA"/>
              </w:rPr>
              <w:t>відповідні органи</w:t>
            </w:r>
            <w:r w:rsidR="004F062F" w:rsidRPr="004C0CC9">
              <w:rPr>
                <w:rFonts w:ascii="Times New Roman" w:hAnsi="Times New Roman"/>
                <w:color w:val="auto"/>
                <w:lang w:val="uk-UA"/>
              </w:rPr>
              <w:t>.</w:t>
            </w:r>
            <w:r w:rsidR="00DC7A5D" w:rsidRPr="004C0CC9">
              <w:rPr>
                <w:rFonts w:ascii="Times New Roman" w:hAnsi="Times New Roman"/>
                <w:color w:val="auto"/>
                <w:spacing w:val="11"/>
                <w:lang w:val="uk-UA"/>
              </w:rPr>
              <w:t xml:space="preserve"> </w:t>
            </w:r>
          </w:p>
          <w:p w:rsidR="006C6683" w:rsidRPr="004C0CC9" w:rsidRDefault="00C63601" w:rsidP="00BA28B6">
            <w:pPr>
              <w:tabs>
                <w:tab w:val="left" w:pos="567"/>
              </w:tabs>
              <w:ind w:firstLine="34"/>
              <w:jc w:val="both"/>
              <w:rPr>
                <w:rFonts w:ascii="Times New Roman" w:hAnsi="Times New Roman"/>
                <w:color w:val="auto"/>
                <w:lang w:val="uk-UA"/>
              </w:rPr>
            </w:pPr>
            <w:r w:rsidRPr="004C0CC9">
              <w:rPr>
                <w:rFonts w:ascii="Times New Roman" w:hAnsi="Times New Roman"/>
                <w:color w:val="auto"/>
                <w:lang w:val="uk-UA"/>
              </w:rPr>
              <w:t>1</w:t>
            </w:r>
            <w:r w:rsidR="004C492A" w:rsidRPr="004C0CC9">
              <w:rPr>
                <w:rFonts w:ascii="Times New Roman" w:hAnsi="Times New Roman"/>
                <w:color w:val="auto"/>
                <w:lang w:val="uk-UA"/>
              </w:rPr>
              <w:t>3</w:t>
            </w:r>
            <w:r w:rsidR="00DC7A5D" w:rsidRPr="004C0CC9">
              <w:rPr>
                <w:rFonts w:ascii="Times New Roman" w:hAnsi="Times New Roman"/>
                <w:color w:val="auto"/>
                <w:lang w:val="uk-UA"/>
              </w:rPr>
              <w:t xml:space="preserve">. Готує матеріали щодо проведення перевірки достовірності відомостей щодо застосування заборон, передбачених </w:t>
            </w:r>
            <w:hyperlink r:id="rId7" w:anchor="n13" w:history="1">
              <w:r w:rsidR="00DC7A5D" w:rsidRPr="004C0CC9">
                <w:rPr>
                  <w:rStyle w:val="-"/>
                  <w:rFonts w:ascii="Times New Roman" w:hAnsi="Times New Roman"/>
                  <w:color w:val="auto"/>
                  <w:u w:val="none"/>
                  <w:lang w:val="uk-UA"/>
                </w:rPr>
                <w:t>частинами третьою</w:t>
              </w:r>
            </w:hyperlink>
            <w:r w:rsidR="00DC7A5D" w:rsidRPr="004C0CC9">
              <w:rPr>
                <w:rFonts w:ascii="Times New Roman" w:hAnsi="Times New Roman"/>
                <w:color w:val="auto"/>
                <w:lang w:val="uk-UA"/>
              </w:rPr>
              <w:t xml:space="preserve"> і </w:t>
            </w:r>
            <w:hyperlink r:id="rId8" w:anchor="n14" w:history="1">
              <w:r w:rsidR="00DC7A5D" w:rsidRPr="004C0CC9">
                <w:rPr>
                  <w:rStyle w:val="-"/>
                  <w:rFonts w:ascii="Times New Roman" w:hAnsi="Times New Roman"/>
                  <w:color w:val="auto"/>
                  <w:u w:val="none"/>
                  <w:lang w:val="uk-UA"/>
                </w:rPr>
                <w:t>четвертою</w:t>
              </w:r>
            </w:hyperlink>
            <w:r w:rsidR="00DC7A5D" w:rsidRPr="004C0CC9">
              <w:rPr>
                <w:rFonts w:ascii="Times New Roman" w:hAnsi="Times New Roman"/>
                <w:color w:val="auto"/>
                <w:lang w:val="uk-UA"/>
              </w:rPr>
              <w:t xml:space="preserve"> статті 1 Закону України «Про очищення влади», готує довідку про її результати.</w:t>
            </w:r>
          </w:p>
          <w:p w:rsidR="006C6683" w:rsidRPr="004C0CC9" w:rsidRDefault="00C63601" w:rsidP="00BA28B6">
            <w:pPr>
              <w:widowControl w:val="0"/>
              <w:shd w:val="clear" w:color="auto" w:fill="FFFFFF"/>
              <w:tabs>
                <w:tab w:val="left" w:pos="567"/>
                <w:tab w:val="left" w:pos="1462"/>
              </w:tabs>
              <w:ind w:firstLine="34"/>
              <w:jc w:val="both"/>
              <w:rPr>
                <w:rFonts w:ascii="Times New Roman" w:hAnsi="Times New Roman"/>
                <w:color w:val="auto"/>
                <w:spacing w:val="-1"/>
                <w:lang w:val="uk-UA"/>
              </w:rPr>
            </w:pPr>
            <w:r w:rsidRPr="004C0CC9">
              <w:rPr>
                <w:rFonts w:ascii="Times New Roman" w:hAnsi="Times New Roman"/>
                <w:color w:val="auto"/>
                <w:spacing w:val="3"/>
                <w:lang w:val="uk-UA"/>
              </w:rPr>
              <w:t>1</w:t>
            </w:r>
            <w:r w:rsidR="004C492A" w:rsidRPr="004C0CC9">
              <w:rPr>
                <w:rFonts w:ascii="Times New Roman" w:hAnsi="Times New Roman"/>
                <w:color w:val="auto"/>
                <w:spacing w:val="3"/>
                <w:lang w:val="uk-UA"/>
              </w:rPr>
              <w:t>4</w:t>
            </w:r>
            <w:r w:rsidR="00DC7A5D" w:rsidRPr="004C0CC9">
              <w:rPr>
                <w:rFonts w:ascii="Times New Roman" w:hAnsi="Times New Roman"/>
                <w:color w:val="auto"/>
                <w:spacing w:val="3"/>
                <w:lang w:val="uk-UA"/>
              </w:rPr>
              <w:t xml:space="preserve">. Здійснює оформлення документів за підсумками проведення службового розслідування та застосування заходів дисциплінарного впливу </w:t>
            </w:r>
            <w:r w:rsidR="00DC7A5D" w:rsidRPr="004C0CC9">
              <w:rPr>
                <w:rFonts w:ascii="Times New Roman" w:hAnsi="Times New Roman"/>
                <w:color w:val="auto"/>
                <w:spacing w:val="-1"/>
                <w:lang w:val="uk-UA"/>
              </w:rPr>
              <w:t>щодо працівників суду.</w:t>
            </w:r>
          </w:p>
          <w:p w:rsidR="006C4E74" w:rsidRPr="004C0CC9" w:rsidRDefault="00C63601" w:rsidP="00BA28B6">
            <w:pPr>
              <w:ind w:firstLine="34"/>
              <w:jc w:val="both"/>
              <w:rPr>
                <w:rFonts w:ascii="Times New Roman" w:hAnsi="Times New Roman"/>
                <w:color w:val="auto"/>
                <w:lang w:val="uk-UA"/>
              </w:rPr>
            </w:pPr>
            <w:bookmarkStart w:id="21" w:name="n77"/>
            <w:bookmarkStart w:id="22" w:name="n78"/>
            <w:bookmarkEnd w:id="21"/>
            <w:bookmarkEnd w:id="22"/>
            <w:r w:rsidRPr="004C0CC9">
              <w:rPr>
                <w:rFonts w:ascii="Times New Roman" w:hAnsi="Times New Roman"/>
                <w:color w:val="auto"/>
                <w:lang w:val="uk-UA"/>
              </w:rPr>
              <w:t>1</w:t>
            </w:r>
            <w:r w:rsidR="004C492A" w:rsidRPr="004C0CC9">
              <w:rPr>
                <w:rFonts w:ascii="Times New Roman" w:hAnsi="Times New Roman"/>
                <w:color w:val="auto"/>
                <w:lang w:val="uk-UA"/>
              </w:rPr>
              <w:t>5</w:t>
            </w:r>
            <w:r w:rsidR="00DC7A5D" w:rsidRPr="004C0CC9">
              <w:rPr>
                <w:rFonts w:ascii="Times New Roman" w:hAnsi="Times New Roman"/>
                <w:color w:val="auto"/>
                <w:lang w:val="uk-UA"/>
              </w:rPr>
              <w:t>. Здійснює ведення табеля обліку використання робочого часу суддя</w:t>
            </w:r>
            <w:r w:rsidR="006C4E74" w:rsidRPr="004C0CC9">
              <w:rPr>
                <w:rFonts w:ascii="Times New Roman" w:hAnsi="Times New Roman"/>
                <w:color w:val="auto"/>
                <w:lang w:val="uk-UA"/>
              </w:rPr>
              <w:t>ми та працівниками апарату суду.</w:t>
            </w:r>
            <w:r w:rsidR="00DC7A5D" w:rsidRPr="004C0CC9">
              <w:rPr>
                <w:rFonts w:ascii="Times New Roman" w:hAnsi="Times New Roman"/>
                <w:color w:val="auto"/>
                <w:lang w:val="uk-UA"/>
              </w:rPr>
              <w:t xml:space="preserve"> </w:t>
            </w:r>
          </w:p>
          <w:p w:rsidR="006C6683" w:rsidRDefault="00C63601" w:rsidP="00BA28B6">
            <w:pPr>
              <w:ind w:firstLine="34"/>
              <w:jc w:val="both"/>
              <w:rPr>
                <w:rFonts w:ascii="Times New Roman" w:hAnsi="Times New Roman"/>
                <w:color w:val="auto"/>
                <w:lang w:val="uk-UA"/>
              </w:rPr>
            </w:pPr>
            <w:r w:rsidRPr="004C0CC9">
              <w:rPr>
                <w:rFonts w:ascii="Times New Roman" w:hAnsi="Times New Roman"/>
                <w:color w:val="auto"/>
                <w:lang w:val="uk-UA"/>
              </w:rPr>
              <w:t>1</w:t>
            </w:r>
            <w:r w:rsidR="004C492A" w:rsidRPr="004C0CC9">
              <w:rPr>
                <w:rFonts w:ascii="Times New Roman" w:hAnsi="Times New Roman"/>
                <w:color w:val="auto"/>
                <w:lang w:val="uk-UA"/>
              </w:rPr>
              <w:t>6</w:t>
            </w:r>
            <w:r w:rsidR="00DC7A5D" w:rsidRPr="004C0CC9">
              <w:rPr>
                <w:rFonts w:ascii="Times New Roman" w:hAnsi="Times New Roman"/>
                <w:color w:val="auto"/>
                <w:lang w:val="uk-UA"/>
              </w:rPr>
              <w:t>. Виконує роботу з обліку персональних даних працівників суду в базі персональних даних на паперових носіях інформації та в електронних базах персональних даних</w:t>
            </w:r>
            <w:r w:rsidR="00DC7A5D" w:rsidRPr="004C0CC9">
              <w:rPr>
                <w:rFonts w:ascii="Times New Roman" w:hAnsi="Times New Roman"/>
                <w:bCs/>
                <w:color w:val="auto"/>
                <w:spacing w:val="3"/>
                <w:lang w:val="uk-UA"/>
              </w:rPr>
              <w:t xml:space="preserve">, </w:t>
            </w:r>
            <w:r w:rsidR="00DC7A5D" w:rsidRPr="004C0CC9">
              <w:rPr>
                <w:rFonts w:ascii="Times New Roman" w:hAnsi="Times New Roman"/>
                <w:color w:val="auto"/>
                <w:lang w:val="uk-UA"/>
              </w:rPr>
              <w:t>забезпечує захист персональних даних.</w:t>
            </w:r>
          </w:p>
          <w:p w:rsidR="00937575" w:rsidRPr="004C0CC9" w:rsidRDefault="00937575" w:rsidP="00937575">
            <w:pPr>
              <w:shd w:val="clear" w:color="auto" w:fill="FFFFFF"/>
              <w:jc w:val="both"/>
              <w:rPr>
                <w:rFonts w:ascii="Times New Roman" w:hAnsi="Times New Roman"/>
                <w:color w:val="auto"/>
                <w:lang w:val="uk-UA"/>
              </w:rPr>
            </w:pPr>
            <w:r>
              <w:rPr>
                <w:rFonts w:ascii="Times New Roman" w:hAnsi="Times New Roman"/>
                <w:color w:val="auto"/>
                <w:lang w:val="uk-UA"/>
              </w:rPr>
              <w:t xml:space="preserve">17. </w:t>
            </w:r>
            <w:r w:rsidRPr="00937575">
              <w:rPr>
                <w:rFonts w:ascii="Times New Roman" w:hAnsi="Times New Roman"/>
                <w:bCs/>
                <w:color w:val="auto"/>
                <w:spacing w:val="3"/>
                <w:lang w:val="uk-UA"/>
              </w:rPr>
              <w:t>Відповідно до своїх прав доступу вносить до бази даних автоматизованої системи документообігу суду, передбачену Положенням про автоматизовану систему документообігу суду інформацію і забезпечує конфіденційність інформації, яка в ній міститься.</w:t>
            </w:r>
          </w:p>
        </w:tc>
      </w:tr>
      <w:tr w:rsidR="006C6683" w:rsidRPr="00DB290B" w:rsidTr="00C00DF8">
        <w:trPr>
          <w:trHeight w:val="667"/>
        </w:trPr>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b/>
                <w:color w:val="000000"/>
                <w:lang w:val="uk-UA"/>
              </w:rPr>
            </w:pPr>
            <w:r w:rsidRPr="00BD33EC">
              <w:rPr>
                <w:rFonts w:ascii="Times New Roman" w:hAnsi="Times New Roman"/>
                <w:b/>
                <w:color w:val="000000"/>
                <w:lang w:val="uk-UA"/>
              </w:rPr>
              <w:t>Умови оплати праці</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4C0CC9" w:rsidRDefault="00DC7A5D" w:rsidP="00A62D0E">
            <w:pPr>
              <w:spacing w:after="120"/>
              <w:jc w:val="both"/>
              <w:rPr>
                <w:rFonts w:ascii="Times New Roman" w:hAnsi="Times New Roman"/>
                <w:color w:val="auto"/>
                <w:lang w:val="uk-UA"/>
              </w:rPr>
            </w:pPr>
            <w:r w:rsidRPr="004C0CC9">
              <w:rPr>
                <w:rFonts w:ascii="Times New Roman" w:hAnsi="Times New Roman"/>
                <w:iCs/>
                <w:color w:val="auto"/>
                <w:lang w:val="uk-UA"/>
              </w:rPr>
              <w:t xml:space="preserve">Посадовий оклад – </w:t>
            </w:r>
            <w:r w:rsidRPr="004C0CC9">
              <w:rPr>
                <w:rFonts w:ascii="Times New Roman" w:hAnsi="Times New Roman"/>
                <w:color w:val="auto"/>
                <w:lang w:val="uk-UA"/>
              </w:rPr>
              <w:t>3</w:t>
            </w:r>
            <w:r w:rsidR="00A62D0E">
              <w:rPr>
                <w:rFonts w:ascii="Times New Roman" w:hAnsi="Times New Roman"/>
                <w:color w:val="auto"/>
                <w:lang w:val="uk-UA"/>
              </w:rPr>
              <w:t>801</w:t>
            </w:r>
            <w:r w:rsidRPr="004C0CC9">
              <w:rPr>
                <w:rFonts w:ascii="Times New Roman" w:hAnsi="Times New Roman"/>
                <w:color w:val="auto"/>
                <w:lang w:val="uk-UA"/>
              </w:rPr>
              <w:t xml:space="preserve"> </w:t>
            </w:r>
            <w:r w:rsidRPr="004C0CC9">
              <w:rPr>
                <w:rFonts w:ascii="Times New Roman" w:hAnsi="Times New Roman"/>
                <w:iCs/>
                <w:color w:val="auto"/>
                <w:lang w:val="uk-UA"/>
              </w:rPr>
              <w:t>грн.;</w:t>
            </w:r>
            <w:r w:rsidRPr="004C0CC9">
              <w:rPr>
                <w:rFonts w:ascii="Times New Roman" w:hAnsi="Times New Roman"/>
                <w:b/>
                <w:iCs/>
                <w:color w:val="auto"/>
                <w:lang w:val="uk-UA"/>
              </w:rPr>
              <w:t xml:space="preserve"> </w:t>
            </w:r>
            <w:r w:rsidRPr="004C0CC9">
              <w:rPr>
                <w:rFonts w:ascii="Times New Roman" w:hAnsi="Times New Roman"/>
                <w:color w:val="auto"/>
                <w:lang w:val="uk-UA"/>
              </w:rPr>
              <w:t>надбавка за вислугу років на державній службі; надбавка за ранг державного службовця; доплати, премі</w:t>
            </w:r>
            <w:r w:rsidR="00BD33EC" w:rsidRPr="004C0CC9">
              <w:rPr>
                <w:rFonts w:ascii="Times New Roman" w:hAnsi="Times New Roman"/>
                <w:color w:val="auto"/>
                <w:lang w:val="uk-UA"/>
              </w:rPr>
              <w:t>я</w:t>
            </w:r>
            <w:r w:rsidRPr="004C0CC9">
              <w:rPr>
                <w:rFonts w:ascii="Times New Roman" w:hAnsi="Times New Roman"/>
                <w:color w:val="auto"/>
                <w:lang w:val="uk-UA"/>
              </w:rPr>
              <w:t xml:space="preserve"> відповідно до стат</w:t>
            </w:r>
            <w:r w:rsidR="00BD33EC" w:rsidRPr="004C0CC9">
              <w:rPr>
                <w:rFonts w:ascii="Times New Roman" w:hAnsi="Times New Roman"/>
                <w:color w:val="auto"/>
                <w:lang w:val="uk-UA"/>
              </w:rPr>
              <w:t>ей 50,</w:t>
            </w:r>
            <w:r w:rsidRPr="004C0CC9">
              <w:rPr>
                <w:rFonts w:ascii="Times New Roman" w:hAnsi="Times New Roman"/>
                <w:color w:val="auto"/>
                <w:lang w:val="uk-UA"/>
              </w:rPr>
              <w:t xml:space="preserve"> 52 Закону України «Про державну службу».</w:t>
            </w:r>
          </w:p>
        </w:tc>
      </w:tr>
      <w:tr w:rsidR="006C6683" w:rsidRPr="00A62D0E" w:rsidTr="000D4831">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b/>
                <w:color w:val="000000"/>
                <w:lang w:val="uk-UA"/>
              </w:rPr>
            </w:pPr>
            <w:r w:rsidRPr="00BD33EC">
              <w:rPr>
                <w:rFonts w:ascii="Times New Roman" w:hAnsi="Times New Roman"/>
                <w:b/>
                <w:color w:val="000000"/>
                <w:lang w:val="uk-UA"/>
              </w:rPr>
              <w:t>Інформація про строковість чи безстроковість призначення на посаду</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both"/>
              <w:rPr>
                <w:rFonts w:ascii="Times New Roman" w:hAnsi="Times New Roman"/>
                <w:color w:val="000000"/>
                <w:sz w:val="20"/>
              </w:rPr>
            </w:pPr>
            <w:r w:rsidRPr="00BD33EC">
              <w:rPr>
                <w:rFonts w:ascii="Times New Roman" w:hAnsi="Times New Roman"/>
                <w:color w:val="000000"/>
                <w:sz w:val="20"/>
              </w:rPr>
              <w:t>Безстроково</w:t>
            </w:r>
          </w:p>
          <w:p w:rsidR="006C6683" w:rsidRPr="00BD33EC" w:rsidRDefault="006C6683" w:rsidP="00914F8F">
            <w:pPr>
              <w:pStyle w:val="ac"/>
              <w:spacing w:before="0"/>
              <w:ind w:left="319" w:firstLine="0"/>
              <w:jc w:val="both"/>
              <w:rPr>
                <w:rFonts w:ascii="Times New Roman" w:hAnsi="Times New Roman"/>
                <w:color w:val="000000"/>
                <w:sz w:val="20"/>
              </w:rPr>
            </w:pPr>
          </w:p>
        </w:tc>
      </w:tr>
      <w:tr w:rsidR="000204D7" w:rsidRPr="00DB290B" w:rsidTr="000D4831">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b/>
                <w:color w:val="000000"/>
                <w:lang w:val="uk-UA"/>
              </w:rPr>
            </w:pPr>
            <w:r w:rsidRPr="00BD33EC">
              <w:rPr>
                <w:rFonts w:ascii="Times New Roman" w:hAnsi="Times New Roman"/>
                <w:b/>
                <w:color w:val="000000"/>
                <w:lang w:val="uk-UA"/>
              </w:rPr>
              <w:t>Перелік документів, необхідних для участі в конкурсі, та строк їх подання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DC9" w:rsidRDefault="00135DC9" w:rsidP="00135DC9">
            <w:pPr>
              <w:pStyle w:val="rvps2"/>
              <w:spacing w:before="0" w:beforeAutospacing="0" w:after="0" w:afterAutospacing="0"/>
              <w:ind w:left="39" w:right="99"/>
              <w:jc w:val="both"/>
              <w:rPr>
                <w:sz w:val="20"/>
                <w:szCs w:val="20"/>
              </w:rPr>
            </w:pPr>
            <w:r>
              <w:rPr>
                <w:sz w:val="20"/>
                <w:szCs w:val="20"/>
              </w:rPr>
              <w:t>1) копія паспорта громадянина України;</w:t>
            </w:r>
          </w:p>
          <w:p w:rsidR="00135DC9" w:rsidRDefault="00135DC9" w:rsidP="00135DC9">
            <w:pPr>
              <w:pStyle w:val="rvps2"/>
              <w:spacing w:before="0" w:beforeAutospacing="0" w:after="0" w:afterAutospacing="0"/>
              <w:ind w:left="39" w:right="99"/>
              <w:jc w:val="both"/>
              <w:rPr>
                <w:sz w:val="20"/>
                <w:szCs w:val="20"/>
              </w:rPr>
            </w:pPr>
            <w:bookmarkStart w:id="23" w:name="n342"/>
            <w:bookmarkEnd w:id="23"/>
            <w:r>
              <w:rPr>
                <w:sz w:val="20"/>
                <w:szCs w:val="20"/>
              </w:rPr>
              <w:t>2) письмова заява про участь у конкурсі із зазначенням основних мотивів щодо зайняття посади державної служби, до якої додається резюме у довільній формі;</w:t>
            </w:r>
          </w:p>
          <w:p w:rsidR="00135DC9" w:rsidRDefault="00135DC9" w:rsidP="00135DC9">
            <w:pPr>
              <w:pStyle w:val="rvps2"/>
              <w:spacing w:before="0" w:beforeAutospacing="0" w:after="0" w:afterAutospacing="0"/>
              <w:ind w:left="39" w:right="99"/>
              <w:jc w:val="both"/>
              <w:rPr>
                <w:sz w:val="20"/>
                <w:szCs w:val="20"/>
              </w:rPr>
            </w:pPr>
            <w:bookmarkStart w:id="24" w:name="n343"/>
            <w:bookmarkEnd w:id="24"/>
            <w:r>
              <w:rPr>
                <w:sz w:val="20"/>
                <w:szCs w:val="20"/>
              </w:rPr>
              <w:lastRenderedPageBreak/>
              <w:t xml:space="preserve">3) письмова заява, в якій особа повідомляє, що до неї не застосовуються заборони, визначені </w:t>
            </w:r>
            <w:hyperlink r:id="rId9" w:anchor="n13" w:tgtFrame="_blank" w:history="1">
              <w:r w:rsidRPr="00135DC9">
                <w:rPr>
                  <w:rStyle w:val="ad"/>
                  <w:color w:val="auto"/>
                  <w:sz w:val="20"/>
                  <w:szCs w:val="20"/>
                  <w:u w:val="none"/>
                </w:rPr>
                <w:t>частиною третьою</w:t>
              </w:r>
            </w:hyperlink>
            <w:r>
              <w:rPr>
                <w:sz w:val="20"/>
                <w:szCs w:val="20"/>
              </w:rPr>
              <w:t xml:space="preserve"> або </w:t>
            </w:r>
            <w:hyperlink r:id="rId10" w:anchor="n14" w:tgtFrame="_blank" w:history="1">
              <w:r w:rsidRPr="00135DC9">
                <w:rPr>
                  <w:rStyle w:val="ad"/>
                  <w:color w:val="auto"/>
                  <w:sz w:val="20"/>
                  <w:szCs w:val="20"/>
                  <w:u w:val="none"/>
                </w:rPr>
                <w:t>четвертою</w:t>
              </w:r>
            </w:hyperlink>
            <w:r>
              <w:rPr>
                <w:sz w:val="20"/>
                <w:szCs w:val="20"/>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135DC9" w:rsidRDefault="00135DC9" w:rsidP="00135DC9">
            <w:pPr>
              <w:pStyle w:val="rvps2"/>
              <w:spacing w:before="0" w:beforeAutospacing="0" w:after="0" w:afterAutospacing="0"/>
              <w:ind w:left="39" w:right="99"/>
              <w:jc w:val="both"/>
              <w:rPr>
                <w:sz w:val="20"/>
                <w:szCs w:val="20"/>
              </w:rPr>
            </w:pPr>
            <w:bookmarkStart w:id="25" w:name="n344"/>
            <w:bookmarkEnd w:id="25"/>
            <w:r>
              <w:rPr>
                <w:sz w:val="20"/>
                <w:szCs w:val="20"/>
              </w:rPr>
              <w:t>4) копія (копія) документа (документів) про освіту;</w:t>
            </w:r>
          </w:p>
          <w:p w:rsidR="00135DC9" w:rsidRDefault="00135DC9" w:rsidP="00135DC9">
            <w:pPr>
              <w:pStyle w:val="rvps2"/>
              <w:spacing w:before="0" w:beforeAutospacing="0" w:after="0" w:afterAutospacing="0"/>
              <w:ind w:left="39" w:right="99"/>
              <w:jc w:val="both"/>
              <w:rPr>
                <w:sz w:val="20"/>
                <w:szCs w:val="20"/>
              </w:rPr>
            </w:pPr>
            <w:bookmarkStart w:id="26" w:name="n345"/>
            <w:bookmarkEnd w:id="26"/>
            <w:r>
              <w:rPr>
                <w:sz w:val="20"/>
                <w:szCs w:val="20"/>
              </w:rPr>
              <w:t>5) посвідчення атестації щодо вільного володіння державною мовою;</w:t>
            </w:r>
          </w:p>
          <w:p w:rsidR="00DB290B" w:rsidRPr="00DB290B" w:rsidRDefault="00135DC9" w:rsidP="00135DC9">
            <w:pPr>
              <w:pStyle w:val="ac"/>
              <w:spacing w:before="0"/>
              <w:ind w:left="39" w:right="99" w:firstLine="0"/>
              <w:jc w:val="both"/>
              <w:rPr>
                <w:rFonts w:ascii="Times New Roman" w:hAnsi="Times New Roman"/>
                <w:sz w:val="20"/>
                <w:lang w:val="ru-RU"/>
              </w:rPr>
            </w:pPr>
            <w:bookmarkStart w:id="27" w:name="n1174"/>
            <w:bookmarkStart w:id="28" w:name="n346"/>
            <w:bookmarkEnd w:id="27"/>
            <w:bookmarkEnd w:id="28"/>
            <w:r w:rsidRPr="00DB290B">
              <w:rPr>
                <w:rFonts w:ascii="Times New Roman" w:hAnsi="Times New Roman"/>
                <w:sz w:val="20"/>
                <w:lang w:val="ru-RU"/>
              </w:rPr>
              <w:t>6) заповнен</w:t>
            </w:r>
            <w:r w:rsidRPr="00DB290B">
              <w:rPr>
                <w:rFonts w:ascii="Times New Roman" w:hAnsi="Times New Roman"/>
                <w:sz w:val="20"/>
              </w:rPr>
              <w:t>а</w:t>
            </w:r>
            <w:r w:rsidRPr="00DB290B">
              <w:rPr>
                <w:rFonts w:ascii="Times New Roman" w:hAnsi="Times New Roman"/>
                <w:sz w:val="20"/>
                <w:lang w:val="ru-RU"/>
              </w:rPr>
              <w:t xml:space="preserve"> особов</w:t>
            </w:r>
            <w:r w:rsidRPr="00DB290B">
              <w:rPr>
                <w:rFonts w:ascii="Times New Roman" w:hAnsi="Times New Roman"/>
                <w:sz w:val="20"/>
              </w:rPr>
              <w:t>а</w:t>
            </w:r>
            <w:r w:rsidRPr="00DB290B">
              <w:rPr>
                <w:rFonts w:ascii="Times New Roman" w:hAnsi="Times New Roman"/>
                <w:sz w:val="20"/>
                <w:lang w:val="ru-RU"/>
              </w:rPr>
              <w:t xml:space="preserve"> картк</w:t>
            </w:r>
            <w:r w:rsidRPr="00DB290B">
              <w:rPr>
                <w:rFonts w:ascii="Times New Roman" w:hAnsi="Times New Roman"/>
                <w:sz w:val="20"/>
              </w:rPr>
              <w:t xml:space="preserve">а </w:t>
            </w:r>
            <w:r w:rsidR="00DB290B" w:rsidRPr="00DB290B">
              <w:rPr>
                <w:rFonts w:ascii="Times New Roman" w:hAnsi="Times New Roman"/>
                <w:color w:val="000000"/>
                <w:sz w:val="20"/>
                <w:shd w:val="clear" w:color="auto" w:fill="FFFFFF"/>
              </w:rPr>
              <w:t>встановленого зразка</w:t>
            </w:r>
            <w:bookmarkStart w:id="29" w:name="n347"/>
            <w:bookmarkEnd w:id="29"/>
            <w:r w:rsidR="00DB290B">
              <w:rPr>
                <w:rFonts w:ascii="Times New Roman" w:hAnsi="Times New Roman"/>
                <w:color w:val="000000"/>
                <w:sz w:val="20"/>
                <w:shd w:val="clear" w:color="auto" w:fill="FFFFFF"/>
                <w:lang w:val="ru-RU"/>
              </w:rPr>
              <w:t>;</w:t>
            </w:r>
            <w:r w:rsidR="00DB290B" w:rsidRPr="00DB290B">
              <w:rPr>
                <w:rFonts w:ascii="Times New Roman" w:hAnsi="Times New Roman"/>
                <w:sz w:val="20"/>
              </w:rPr>
              <w:t xml:space="preserve"> </w:t>
            </w:r>
          </w:p>
          <w:p w:rsidR="00135DC9" w:rsidRDefault="00135DC9" w:rsidP="00135DC9">
            <w:pPr>
              <w:pStyle w:val="ac"/>
              <w:spacing w:before="0"/>
              <w:ind w:left="39" w:right="99" w:firstLine="0"/>
              <w:jc w:val="both"/>
              <w:rPr>
                <w:rFonts w:ascii="Times New Roman" w:hAnsi="Times New Roman"/>
                <w:sz w:val="20"/>
              </w:rPr>
            </w:pPr>
            <w:r>
              <w:rPr>
                <w:rFonts w:ascii="Times New Roman" w:hAnsi="Times New Roman"/>
                <w:sz w:val="20"/>
              </w:rPr>
              <w:t xml:space="preserve">7) </w:t>
            </w:r>
            <w:bookmarkStart w:id="30" w:name="n348"/>
            <w:bookmarkEnd w:id="30"/>
            <w:r>
              <w:rPr>
                <w:rFonts w:ascii="Times New Roman" w:hAnsi="Times New Roman"/>
                <w:sz w:val="20"/>
              </w:rPr>
              <w:t>декларація особи, уповноваженої на виконання функцій держави або місцевого самоврядування, за 2016 рік.</w:t>
            </w:r>
          </w:p>
          <w:p w:rsidR="006C6683" w:rsidRPr="00BD33EC" w:rsidRDefault="00135DC9" w:rsidP="00DB290B">
            <w:pPr>
              <w:pStyle w:val="ac"/>
              <w:spacing w:before="0"/>
              <w:ind w:left="39" w:firstLine="0"/>
              <w:jc w:val="both"/>
              <w:rPr>
                <w:rFonts w:ascii="Times New Roman" w:hAnsi="Times New Roman"/>
                <w:color w:val="auto"/>
                <w:sz w:val="20"/>
              </w:rPr>
            </w:pPr>
            <w:r>
              <w:rPr>
                <w:rFonts w:ascii="Times New Roman" w:hAnsi="Times New Roman"/>
                <w:b/>
                <w:sz w:val="20"/>
              </w:rPr>
              <w:t>Термін прийняття документів</w:t>
            </w:r>
            <w:r>
              <w:rPr>
                <w:rFonts w:ascii="Times New Roman" w:hAnsi="Times New Roman"/>
                <w:sz w:val="20"/>
              </w:rPr>
              <w:t xml:space="preserve"> - 25 календарних днів з дня оприлюднення інформації про проведення конкурсу на сайтах </w:t>
            </w:r>
            <w:r w:rsidR="00DB290B">
              <w:rPr>
                <w:rFonts w:ascii="Times New Roman" w:hAnsi="Times New Roman"/>
                <w:sz w:val="20"/>
                <w:lang w:val="ru-RU"/>
              </w:rPr>
              <w:t>НАДС</w:t>
            </w:r>
            <w:r>
              <w:rPr>
                <w:rFonts w:ascii="Times New Roman" w:hAnsi="Times New Roman"/>
                <w:sz w:val="20"/>
              </w:rPr>
              <w:t xml:space="preserve"> та </w:t>
            </w:r>
            <w:r>
              <w:rPr>
                <w:rFonts w:ascii="Times New Roman" w:eastAsia="Calibri" w:hAnsi="Times New Roman"/>
                <w:sz w:val="20"/>
                <w:lang w:eastAsia="en-US"/>
              </w:rPr>
              <w:t>Луганського окружного адміністративного суду</w:t>
            </w:r>
            <w:r>
              <w:rPr>
                <w:rFonts w:ascii="Times New Roman" w:hAnsi="Times New Roman"/>
                <w:sz w:val="20"/>
              </w:rPr>
              <w:t>.</w:t>
            </w:r>
          </w:p>
        </w:tc>
      </w:tr>
      <w:tr w:rsidR="006C6683" w:rsidRPr="003A30CD" w:rsidTr="004C0CC9">
        <w:trPr>
          <w:trHeight w:val="453"/>
        </w:trPr>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b/>
                <w:color w:val="000000"/>
                <w:lang w:val="uk-UA"/>
              </w:rPr>
            </w:pPr>
            <w:r w:rsidRPr="00BD33EC">
              <w:rPr>
                <w:rFonts w:ascii="Times New Roman" w:hAnsi="Times New Roman"/>
                <w:b/>
                <w:color w:val="000000"/>
                <w:lang w:val="uk-UA"/>
              </w:rPr>
              <w:lastRenderedPageBreak/>
              <w:t>Дата, час і місце проведення конкурсу</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909" w:rsidRDefault="003A30CD" w:rsidP="00914F8F">
            <w:pPr>
              <w:pStyle w:val="ac"/>
              <w:spacing w:before="0"/>
              <w:ind w:firstLine="0"/>
              <w:jc w:val="both"/>
              <w:rPr>
                <w:rFonts w:ascii="Times New Roman" w:hAnsi="Times New Roman"/>
                <w:sz w:val="20"/>
              </w:rPr>
            </w:pPr>
            <w:r>
              <w:rPr>
                <w:rFonts w:ascii="Times New Roman" w:hAnsi="Times New Roman"/>
                <w:sz w:val="20"/>
              </w:rPr>
              <w:t>9</w:t>
            </w:r>
            <w:r w:rsidR="00972DCA">
              <w:rPr>
                <w:rFonts w:ascii="Times New Roman" w:hAnsi="Times New Roman"/>
                <w:sz w:val="20"/>
              </w:rPr>
              <w:t xml:space="preserve"> серпня </w:t>
            </w:r>
            <w:r w:rsidR="00DC7A5D" w:rsidRPr="00BD33EC">
              <w:rPr>
                <w:rFonts w:ascii="Times New Roman" w:hAnsi="Times New Roman"/>
                <w:sz w:val="20"/>
              </w:rPr>
              <w:t>201</w:t>
            </w:r>
            <w:r w:rsidR="00CF2610" w:rsidRPr="00BD33EC">
              <w:rPr>
                <w:rFonts w:ascii="Times New Roman" w:hAnsi="Times New Roman"/>
                <w:sz w:val="20"/>
              </w:rPr>
              <w:t>7</w:t>
            </w:r>
            <w:r w:rsidR="00DC7A5D" w:rsidRPr="00BD33EC">
              <w:rPr>
                <w:rFonts w:ascii="Times New Roman" w:hAnsi="Times New Roman"/>
                <w:sz w:val="20"/>
              </w:rPr>
              <w:t xml:space="preserve"> року, початок о 10:00 год., Луганська область,</w:t>
            </w:r>
          </w:p>
          <w:p w:rsidR="006C6683" w:rsidRPr="00BD33EC" w:rsidRDefault="00DC7A5D" w:rsidP="00914F8F">
            <w:pPr>
              <w:pStyle w:val="ac"/>
              <w:spacing w:before="0"/>
              <w:ind w:firstLine="0"/>
              <w:jc w:val="both"/>
              <w:rPr>
                <w:rFonts w:ascii="Times New Roman" w:hAnsi="Times New Roman"/>
                <w:color w:val="000000"/>
                <w:sz w:val="20"/>
              </w:rPr>
            </w:pPr>
            <w:r w:rsidRPr="00BD33EC">
              <w:rPr>
                <w:rFonts w:ascii="Times New Roman" w:hAnsi="Times New Roman"/>
                <w:sz w:val="20"/>
              </w:rPr>
              <w:t xml:space="preserve">м. Сєвєродонецьк, </w:t>
            </w:r>
            <w:proofErr w:type="spellStart"/>
            <w:r w:rsidRPr="00BD33EC">
              <w:rPr>
                <w:rFonts w:ascii="Times New Roman" w:hAnsi="Times New Roman"/>
                <w:sz w:val="20"/>
              </w:rPr>
              <w:t>просп</w:t>
            </w:r>
            <w:proofErr w:type="spellEnd"/>
            <w:r w:rsidRPr="00BD33EC">
              <w:rPr>
                <w:rFonts w:ascii="Times New Roman" w:hAnsi="Times New Roman"/>
                <w:sz w:val="20"/>
              </w:rPr>
              <w:t>. Космонавтів, 18.</w:t>
            </w:r>
          </w:p>
        </w:tc>
      </w:tr>
      <w:tr w:rsidR="006C6683" w:rsidRPr="00DB290B" w:rsidTr="000D4831">
        <w:tc>
          <w:tcPr>
            <w:tcW w:w="365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rPr>
                <w:rFonts w:ascii="Times New Roman" w:hAnsi="Times New Roman"/>
                <w:color w:val="000000"/>
                <w:lang w:val="uk-UA"/>
              </w:rPr>
            </w:pPr>
            <w:r w:rsidRPr="00BD33EC">
              <w:rPr>
                <w:rFonts w:ascii="Times New Roman" w:hAnsi="Times New Roman"/>
                <w:b/>
                <w:color w:val="000000"/>
                <w:lang w:val="uk-UA"/>
              </w:rPr>
              <w:t>Прізвище, ім</w:t>
            </w:r>
            <w:r w:rsidRPr="00BD33EC">
              <w:rPr>
                <w:rFonts w:ascii="Times New Roman" w:hAnsi="Times New Roman"/>
                <w:b/>
                <w:lang w:val="uk-UA"/>
              </w:rPr>
              <w:t>’</w:t>
            </w:r>
            <w:r w:rsidRPr="00BD33EC">
              <w:rPr>
                <w:rFonts w:ascii="Times New Roman" w:hAnsi="Times New Roman"/>
                <w:b/>
                <w:color w:val="000000"/>
                <w:lang w:val="uk-UA"/>
              </w:rPr>
              <w:t>я та по батькові, номер телефону та адреса електронної пошти особи, яка надає додаткову інформацію з питань проведення конкурсу</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rvps14"/>
              <w:spacing w:beforeAutospacing="0" w:afterAutospacing="0"/>
              <w:jc w:val="both"/>
              <w:rPr>
                <w:sz w:val="20"/>
                <w:szCs w:val="20"/>
              </w:rPr>
            </w:pPr>
            <w:r w:rsidRPr="00BD33EC">
              <w:rPr>
                <w:sz w:val="20"/>
                <w:szCs w:val="20"/>
              </w:rPr>
              <w:t>Шишак Ольга Олексіївна</w:t>
            </w:r>
          </w:p>
          <w:p w:rsidR="006C6683" w:rsidRPr="00BD33EC" w:rsidRDefault="00DC7A5D" w:rsidP="00914F8F">
            <w:pPr>
              <w:pStyle w:val="rvps14"/>
              <w:spacing w:beforeAutospacing="0" w:afterAutospacing="0"/>
              <w:jc w:val="both"/>
              <w:rPr>
                <w:sz w:val="20"/>
                <w:szCs w:val="20"/>
              </w:rPr>
            </w:pPr>
            <w:proofErr w:type="spellStart"/>
            <w:r w:rsidRPr="00BD33EC">
              <w:rPr>
                <w:sz w:val="20"/>
                <w:szCs w:val="20"/>
              </w:rPr>
              <w:t>тел</w:t>
            </w:r>
            <w:proofErr w:type="spellEnd"/>
            <w:r w:rsidRPr="00BD33EC">
              <w:rPr>
                <w:sz w:val="20"/>
                <w:szCs w:val="20"/>
              </w:rPr>
              <w:t>. (06452) 2-51-40</w:t>
            </w:r>
          </w:p>
          <w:p w:rsidR="006C6683" w:rsidRPr="00BD33EC" w:rsidRDefault="00DC7A5D" w:rsidP="00914F8F">
            <w:pPr>
              <w:pStyle w:val="ac"/>
              <w:spacing w:before="0"/>
              <w:ind w:firstLine="0"/>
              <w:jc w:val="both"/>
              <w:rPr>
                <w:rFonts w:ascii="Times New Roman" w:hAnsi="Times New Roman"/>
                <w:sz w:val="20"/>
              </w:rPr>
            </w:pPr>
            <w:r w:rsidRPr="00BD33EC">
              <w:rPr>
                <w:rFonts w:ascii="Times New Roman" w:hAnsi="Times New Roman"/>
                <w:bCs/>
                <w:sz w:val="20"/>
              </w:rPr>
              <w:t>e-</w:t>
            </w:r>
            <w:proofErr w:type="spellStart"/>
            <w:r w:rsidRPr="00BD33EC">
              <w:rPr>
                <w:rFonts w:ascii="Times New Roman" w:hAnsi="Times New Roman"/>
                <w:bCs/>
                <w:sz w:val="20"/>
              </w:rPr>
              <w:t>mail</w:t>
            </w:r>
            <w:proofErr w:type="spellEnd"/>
            <w:r w:rsidRPr="00BD33EC">
              <w:rPr>
                <w:rFonts w:ascii="Times New Roman" w:hAnsi="Times New Roman"/>
                <w:b/>
                <w:bCs/>
                <w:sz w:val="20"/>
              </w:rPr>
              <w:t>:</w:t>
            </w:r>
            <w:r w:rsidRPr="00BD33EC">
              <w:rPr>
                <w:rFonts w:ascii="Times New Roman" w:hAnsi="Times New Roman"/>
                <w:sz w:val="20"/>
              </w:rPr>
              <w:t xml:space="preserve"> </w:t>
            </w:r>
            <w:hyperlink r:id="rId11">
              <w:r w:rsidRPr="00BD33EC">
                <w:rPr>
                  <w:rStyle w:val="-"/>
                  <w:rFonts w:ascii="Times New Roman" w:hAnsi="Times New Roman"/>
                  <w:color w:val="00000A"/>
                  <w:sz w:val="20"/>
                </w:rPr>
                <w:t>inbox@adm.lg.court.gov.ua</w:t>
              </w:r>
            </w:hyperlink>
          </w:p>
        </w:tc>
      </w:tr>
      <w:tr w:rsidR="006C6683" w:rsidRPr="00BD33EC" w:rsidTr="00C00DF8">
        <w:trPr>
          <w:trHeight w:val="206"/>
        </w:trPr>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0D4831">
            <w:pPr>
              <w:pStyle w:val="ac"/>
              <w:spacing w:before="0"/>
              <w:ind w:firstLine="0"/>
              <w:jc w:val="center"/>
              <w:rPr>
                <w:rFonts w:ascii="Times New Roman" w:hAnsi="Times New Roman"/>
                <w:b/>
                <w:sz w:val="20"/>
              </w:rPr>
            </w:pPr>
            <w:r w:rsidRPr="00BD33EC">
              <w:rPr>
                <w:rFonts w:ascii="Times New Roman" w:hAnsi="Times New Roman"/>
                <w:b/>
                <w:sz w:val="20"/>
              </w:rPr>
              <w:t>Вимоги до професійної компетентності</w:t>
            </w:r>
          </w:p>
        </w:tc>
      </w:tr>
      <w:tr w:rsidR="006C6683" w:rsidRPr="00BD33EC" w:rsidTr="000D4831">
        <w:tc>
          <w:tcPr>
            <w:tcW w:w="6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spacing w:beforeAutospacing="1" w:afterAutospacing="1"/>
              <w:jc w:val="center"/>
              <w:rPr>
                <w:rFonts w:ascii="Times New Roman" w:hAnsi="Times New Roman"/>
                <w:lang w:val="uk-UA"/>
              </w:rPr>
            </w:pPr>
            <w:r w:rsidRPr="00BD33EC">
              <w:rPr>
                <w:rFonts w:ascii="Times New Roman" w:hAnsi="Times New Roman"/>
                <w:lang w:val="uk-UA"/>
              </w:rPr>
              <w:t>1.</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b/>
                <w:sz w:val="20"/>
              </w:rPr>
            </w:pPr>
            <w:r w:rsidRPr="00BD33EC">
              <w:rPr>
                <w:rFonts w:ascii="Times New Roman" w:hAnsi="Times New Roman"/>
                <w:b/>
                <w:sz w:val="20"/>
              </w:rPr>
              <w:t>Освіта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sz w:val="20"/>
              </w:rPr>
            </w:pPr>
            <w:r w:rsidRPr="00BD33EC">
              <w:rPr>
                <w:rFonts w:ascii="Times New Roman" w:hAnsi="Times New Roman"/>
                <w:sz w:val="20"/>
              </w:rPr>
              <w:t xml:space="preserve">вища  </w:t>
            </w:r>
          </w:p>
        </w:tc>
      </w:tr>
      <w:tr w:rsidR="006C6683" w:rsidRPr="00BD33EC" w:rsidTr="000D4831">
        <w:tc>
          <w:tcPr>
            <w:tcW w:w="67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6C6683">
            <w:pPr>
              <w:spacing w:beforeAutospacing="1" w:afterAutospacing="1"/>
              <w:jc w:val="center"/>
              <w:rPr>
                <w:rFonts w:ascii="Times New Roman" w:hAnsi="Times New Roman"/>
                <w:lang w:val="uk-U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b/>
                <w:sz w:val="20"/>
              </w:rPr>
            </w:pPr>
            <w:r w:rsidRPr="00BD33EC">
              <w:rPr>
                <w:rFonts w:ascii="Times New Roman" w:hAnsi="Times New Roman"/>
                <w:b/>
                <w:sz w:val="20"/>
              </w:rPr>
              <w:t>Ступінь вищої освіти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sz w:val="20"/>
              </w:rPr>
            </w:pPr>
            <w:r w:rsidRPr="00BD33EC">
              <w:rPr>
                <w:rFonts w:ascii="Times New Roman" w:hAnsi="Times New Roman"/>
                <w:sz w:val="20"/>
              </w:rPr>
              <w:t>молодший бакалавр або бакалавр</w:t>
            </w:r>
          </w:p>
        </w:tc>
      </w:tr>
      <w:tr w:rsidR="006C6683" w:rsidRPr="00BD33EC"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ind w:firstLine="0"/>
              <w:jc w:val="center"/>
              <w:rPr>
                <w:rFonts w:ascii="Times New Roman" w:hAnsi="Times New Roman"/>
                <w:sz w:val="20"/>
              </w:rPr>
            </w:pPr>
            <w:r w:rsidRPr="00BD33EC">
              <w:rPr>
                <w:rFonts w:ascii="Times New Roman" w:hAnsi="Times New Roman"/>
                <w:sz w:val="20"/>
              </w:rPr>
              <w:t>2.</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b/>
                <w:sz w:val="20"/>
              </w:rPr>
            </w:pPr>
            <w:r w:rsidRPr="00BD33EC">
              <w:rPr>
                <w:rFonts w:ascii="Times New Roman" w:hAnsi="Times New Roman"/>
                <w:b/>
                <w:sz w:val="20"/>
              </w:rPr>
              <w:t>Стаж роботи (тривалість у роках, у тому числі на посадах певної категорії)</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spacing w:before="0"/>
              <w:ind w:firstLine="0"/>
              <w:rPr>
                <w:rFonts w:ascii="Times New Roman" w:hAnsi="Times New Roman"/>
                <w:color w:val="FF0000"/>
                <w:sz w:val="20"/>
              </w:rPr>
            </w:pPr>
            <w:r w:rsidRPr="00BD33EC">
              <w:rPr>
                <w:rFonts w:ascii="Times New Roman" w:hAnsi="Times New Roman"/>
                <w:sz w:val="20"/>
              </w:rPr>
              <w:t>не потребує</w:t>
            </w:r>
          </w:p>
        </w:tc>
      </w:tr>
      <w:tr w:rsidR="006C6683" w:rsidRPr="00BD33EC" w:rsidTr="00FE759B">
        <w:trPr>
          <w:trHeight w:val="253"/>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FE759B">
            <w:pPr>
              <w:pStyle w:val="ac"/>
              <w:spacing w:before="0"/>
              <w:ind w:firstLine="0"/>
              <w:jc w:val="center"/>
              <w:rPr>
                <w:rFonts w:ascii="Times New Roman" w:hAnsi="Times New Roman"/>
                <w:sz w:val="20"/>
              </w:rPr>
            </w:pPr>
            <w:r w:rsidRPr="00BD33EC">
              <w:rPr>
                <w:rFonts w:ascii="Times New Roman" w:hAnsi="Times New Roman"/>
                <w:sz w:val="20"/>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FE759B">
            <w:pPr>
              <w:pStyle w:val="ac"/>
              <w:spacing w:before="0"/>
              <w:ind w:firstLine="0"/>
              <w:rPr>
                <w:rFonts w:ascii="Times New Roman" w:hAnsi="Times New Roman"/>
                <w:b/>
                <w:sz w:val="20"/>
              </w:rPr>
            </w:pPr>
            <w:r w:rsidRPr="00BD33EC">
              <w:rPr>
                <w:rFonts w:ascii="Times New Roman" w:hAnsi="Times New Roman"/>
                <w:b/>
                <w:sz w:val="20"/>
              </w:rPr>
              <w:t>Володіння державною мовою</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FE759B">
            <w:pPr>
              <w:pStyle w:val="ac"/>
              <w:spacing w:before="0"/>
              <w:ind w:firstLine="0"/>
              <w:rPr>
                <w:rFonts w:ascii="Times New Roman" w:hAnsi="Times New Roman"/>
                <w:sz w:val="20"/>
              </w:rPr>
            </w:pPr>
            <w:r w:rsidRPr="00BD33EC">
              <w:rPr>
                <w:rFonts w:ascii="Times New Roman" w:hAnsi="Times New Roman"/>
                <w:sz w:val="20"/>
              </w:rPr>
              <w:t>вільне володіння державною мовою</w:t>
            </w:r>
          </w:p>
        </w:tc>
      </w:tr>
      <w:tr w:rsidR="006C6683" w:rsidRPr="00BD33EC" w:rsidTr="000D4831">
        <w:tc>
          <w:tcPr>
            <w:tcW w:w="988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C6683" w:rsidRPr="00BD33EC" w:rsidRDefault="00DC7A5D" w:rsidP="00914F8F">
            <w:pPr>
              <w:pStyle w:val="ac"/>
              <w:spacing w:before="0"/>
              <w:ind w:firstLine="0"/>
              <w:jc w:val="center"/>
              <w:rPr>
                <w:rFonts w:ascii="Times New Roman" w:hAnsi="Times New Roman"/>
                <w:b/>
                <w:sz w:val="20"/>
              </w:rPr>
            </w:pPr>
            <w:r w:rsidRPr="00BD33EC">
              <w:rPr>
                <w:rFonts w:ascii="Times New Roman" w:hAnsi="Times New Roman"/>
                <w:b/>
                <w:sz w:val="20"/>
              </w:rPr>
              <w:t>Спеціальні вимоги</w:t>
            </w:r>
          </w:p>
        </w:tc>
      </w:tr>
      <w:tr w:rsidR="006C6683" w:rsidRPr="00DB290B"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1.</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Освіта за галуззю знань (спеціальність)</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sz w:val="20"/>
              </w:rPr>
            </w:pPr>
            <w:r w:rsidRPr="00BD33EC">
              <w:rPr>
                <w:rStyle w:val="rvts0"/>
                <w:rFonts w:ascii="Times New Roman" w:hAnsi="Times New Roman"/>
                <w:sz w:val="20"/>
              </w:rPr>
              <w:t>Вища освіта за спеціальністю «Правознавство» або «Правоохоронна діяльність»</w:t>
            </w:r>
            <w:r w:rsidR="007126C3" w:rsidRPr="00BD33EC">
              <w:rPr>
                <w:rStyle w:val="rvts0"/>
                <w:rFonts w:ascii="Times New Roman" w:hAnsi="Times New Roman"/>
                <w:sz w:val="20"/>
              </w:rPr>
              <w:t xml:space="preserve">  </w:t>
            </w:r>
          </w:p>
        </w:tc>
      </w:tr>
      <w:tr w:rsidR="006C6683" w:rsidRPr="00DB290B"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2.</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Знання законодавства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DC7A5D" w:rsidP="00914F8F">
            <w:pPr>
              <w:pStyle w:val="aa"/>
              <w:widowControl w:val="0"/>
              <w:numPr>
                <w:ilvl w:val="0"/>
                <w:numId w:val="1"/>
              </w:numPr>
              <w:tabs>
                <w:tab w:val="left" w:pos="0"/>
                <w:tab w:val="left" w:pos="318"/>
              </w:tabs>
              <w:ind w:left="34" w:firstLine="0"/>
              <w:jc w:val="both"/>
              <w:rPr>
                <w:rFonts w:ascii="Times New Roman" w:hAnsi="Times New Roman"/>
                <w:lang w:val="uk-UA"/>
              </w:rPr>
            </w:pPr>
            <w:r w:rsidRPr="00FF4F2F">
              <w:rPr>
                <w:rFonts w:ascii="Times New Roman" w:hAnsi="Times New Roman"/>
                <w:lang w:val="uk-UA"/>
              </w:rPr>
              <w:t xml:space="preserve">Конституція України; </w:t>
            </w:r>
            <w:bookmarkStart w:id="31" w:name="_GoBack"/>
            <w:bookmarkEnd w:id="31"/>
          </w:p>
          <w:p w:rsidR="00DB290B" w:rsidRPr="00FF4F2F" w:rsidRDefault="00DB290B" w:rsidP="00DB290B">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Закон України «Про державну службу»;</w:t>
            </w:r>
          </w:p>
          <w:p w:rsidR="00DB290B" w:rsidRPr="00FF4F2F" w:rsidRDefault="00DB290B" w:rsidP="00DB290B">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Закон України «Про запобігання корупції»;</w:t>
            </w:r>
          </w:p>
          <w:p w:rsidR="006C6683" w:rsidRPr="00FF4F2F" w:rsidRDefault="00DC7A5D" w:rsidP="00914F8F">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 xml:space="preserve">Кодекс законів про працю України; </w:t>
            </w:r>
          </w:p>
          <w:p w:rsidR="00B940C0" w:rsidRPr="00FF4F2F" w:rsidRDefault="00B940C0" w:rsidP="00914F8F">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Закон України «Про судоустрій і статус суддів»;</w:t>
            </w:r>
          </w:p>
          <w:p w:rsidR="006C6683" w:rsidRPr="00FF4F2F" w:rsidRDefault="00DC7A5D" w:rsidP="00914F8F">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Закон України «Про відпустки»;</w:t>
            </w:r>
          </w:p>
          <w:p w:rsidR="006C6683" w:rsidRPr="00FF4F2F" w:rsidRDefault="00DC7A5D" w:rsidP="00914F8F">
            <w:pPr>
              <w:pStyle w:val="aa"/>
              <w:widowControl w:val="0"/>
              <w:numPr>
                <w:ilvl w:val="0"/>
                <w:numId w:val="1"/>
              </w:numPr>
              <w:tabs>
                <w:tab w:val="left" w:pos="0"/>
                <w:tab w:val="left" w:pos="318"/>
                <w:tab w:val="left" w:pos="415"/>
              </w:tabs>
              <w:ind w:left="34" w:firstLine="0"/>
              <w:jc w:val="both"/>
              <w:rPr>
                <w:rFonts w:ascii="Times New Roman" w:hAnsi="Times New Roman"/>
                <w:lang w:val="uk-UA"/>
              </w:rPr>
            </w:pPr>
            <w:r w:rsidRPr="00FF4F2F">
              <w:rPr>
                <w:rFonts w:ascii="Times New Roman" w:hAnsi="Times New Roman"/>
                <w:lang w:val="uk-UA"/>
              </w:rPr>
              <w:t>Закон України «Про очищення влади»;</w:t>
            </w:r>
          </w:p>
          <w:p w:rsidR="006C6683" w:rsidRPr="00FF4F2F" w:rsidRDefault="00DC7A5D" w:rsidP="00CB1058">
            <w:pPr>
              <w:pStyle w:val="aa"/>
              <w:widowControl w:val="0"/>
              <w:numPr>
                <w:ilvl w:val="0"/>
                <w:numId w:val="1"/>
              </w:numPr>
              <w:tabs>
                <w:tab w:val="left" w:pos="0"/>
                <w:tab w:val="left" w:pos="318"/>
              </w:tabs>
              <w:ind w:left="34" w:firstLine="0"/>
              <w:jc w:val="both"/>
              <w:rPr>
                <w:rFonts w:ascii="Times New Roman" w:hAnsi="Times New Roman"/>
                <w:lang w:val="uk-UA"/>
              </w:rPr>
            </w:pPr>
            <w:r w:rsidRPr="00FF4F2F">
              <w:rPr>
                <w:rFonts w:ascii="Times New Roman" w:hAnsi="Times New Roman"/>
                <w:lang w:val="uk-UA"/>
              </w:rPr>
              <w:t>Закон України «Про доступ до</w:t>
            </w:r>
            <w:r w:rsidR="00B940C0" w:rsidRPr="00FF4F2F">
              <w:rPr>
                <w:rFonts w:ascii="Times New Roman" w:hAnsi="Times New Roman"/>
                <w:lang w:val="uk-UA"/>
              </w:rPr>
              <w:t xml:space="preserve"> публічної інформації».</w:t>
            </w:r>
          </w:p>
        </w:tc>
      </w:tr>
      <w:tr w:rsidR="006C6683" w:rsidRPr="00DB290B"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pPr>
              <w:pStyle w:val="ac"/>
              <w:ind w:firstLine="0"/>
              <w:jc w:val="center"/>
              <w:rPr>
                <w:rFonts w:ascii="Times New Roman" w:hAnsi="Times New Roman"/>
                <w:sz w:val="20"/>
              </w:rPr>
            </w:pPr>
            <w:r w:rsidRPr="00BD33EC">
              <w:rPr>
                <w:rFonts w:ascii="Times New Roman" w:hAnsi="Times New Roman"/>
                <w:sz w:val="20"/>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Професійні знання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B940C0" w:rsidP="007472FE">
            <w:pPr>
              <w:pStyle w:val="ac"/>
              <w:spacing w:before="0"/>
              <w:ind w:firstLine="0"/>
              <w:jc w:val="both"/>
              <w:rPr>
                <w:rFonts w:ascii="Times New Roman" w:hAnsi="Times New Roman"/>
                <w:sz w:val="20"/>
              </w:rPr>
            </w:pPr>
            <w:r w:rsidRPr="00FF4F2F">
              <w:rPr>
                <w:rFonts w:ascii="Times New Roman" w:hAnsi="Times New Roman"/>
                <w:sz w:val="20"/>
              </w:rPr>
              <w:t>Вміння орієнтуватися в законодавчих та нормативно-правових актах України задля належного та ефективного виконання своїх посадових обов’язків; знання Інструкції з діловодства в адміністративних судах України, затвердженої наказом ДСА України від 17.12.2013 № 174, Положення про автоматизовану систему документообігу суду, затвердженого рішенням Ради суддів України від 26.11.2010 № 30.</w:t>
            </w:r>
          </w:p>
        </w:tc>
      </w:tr>
      <w:tr w:rsidR="006C6683" w:rsidRPr="00DB290B" w:rsidTr="000D4831">
        <w:trPr>
          <w:trHeight w:val="278"/>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4.</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Якісне виконання поставлених завдань</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DC7A5D" w:rsidP="00914F8F">
            <w:pPr>
              <w:rPr>
                <w:rFonts w:ascii="Times New Roman" w:hAnsi="Times New Roman"/>
                <w:lang w:val="uk-UA"/>
              </w:rPr>
            </w:pPr>
            <w:r w:rsidRPr="00FF4F2F">
              <w:rPr>
                <w:rFonts w:ascii="Times New Roman" w:hAnsi="Times New Roman"/>
                <w:lang w:val="uk-UA"/>
              </w:rPr>
              <w:t>вміння працювати з інформацією;</w:t>
            </w:r>
          </w:p>
          <w:p w:rsidR="006C6683" w:rsidRPr="00FF4F2F" w:rsidRDefault="00DC7A5D" w:rsidP="00914F8F">
            <w:pPr>
              <w:rPr>
                <w:rFonts w:ascii="Times New Roman" w:hAnsi="Times New Roman"/>
                <w:lang w:val="uk-UA"/>
              </w:rPr>
            </w:pPr>
            <w:r w:rsidRPr="00FF4F2F">
              <w:rPr>
                <w:rFonts w:ascii="Times New Roman" w:hAnsi="Times New Roman"/>
                <w:lang w:val="uk-UA"/>
              </w:rPr>
              <w:t>здатність працювати в декількох проектах одночасно;</w:t>
            </w:r>
          </w:p>
          <w:p w:rsidR="006C6683" w:rsidRPr="00FF4F2F" w:rsidRDefault="00DC7A5D" w:rsidP="00914F8F">
            <w:pPr>
              <w:rPr>
                <w:rFonts w:ascii="Times New Roman" w:hAnsi="Times New Roman"/>
                <w:lang w:val="uk-UA"/>
              </w:rPr>
            </w:pPr>
            <w:r w:rsidRPr="00FF4F2F">
              <w:rPr>
                <w:rFonts w:ascii="Times New Roman" w:hAnsi="Times New Roman"/>
                <w:lang w:val="uk-UA"/>
              </w:rPr>
              <w:t>орієнтація на досягнення кінцевих результатів;</w:t>
            </w:r>
          </w:p>
          <w:p w:rsidR="006C6683" w:rsidRPr="00FF4F2F" w:rsidRDefault="00DC7A5D" w:rsidP="00914F8F">
            <w:pPr>
              <w:rPr>
                <w:rFonts w:ascii="Times New Roman" w:hAnsi="Times New Roman"/>
                <w:lang w:val="uk-UA"/>
              </w:rPr>
            </w:pPr>
            <w:r w:rsidRPr="00FF4F2F">
              <w:rPr>
                <w:rFonts w:ascii="Times New Roman" w:hAnsi="Times New Roman"/>
                <w:lang w:val="uk-UA"/>
              </w:rPr>
              <w:t>вміння вирішувати комплексні завдання;</w:t>
            </w:r>
          </w:p>
          <w:p w:rsidR="006C6683" w:rsidRPr="00FF4F2F" w:rsidRDefault="00DC7A5D" w:rsidP="00914F8F">
            <w:pPr>
              <w:rPr>
                <w:rFonts w:ascii="Times New Roman" w:hAnsi="Times New Roman"/>
                <w:lang w:val="uk-UA"/>
              </w:rPr>
            </w:pPr>
            <w:r w:rsidRPr="00FF4F2F">
              <w:rPr>
                <w:rFonts w:ascii="Times New Roman" w:hAnsi="Times New Roman"/>
                <w:lang w:val="uk-UA"/>
              </w:rPr>
              <w:t>вміння ефективно використовувати ресурси;</w:t>
            </w:r>
          </w:p>
          <w:p w:rsidR="006C6683" w:rsidRPr="00FF4F2F" w:rsidRDefault="00DC7A5D" w:rsidP="00914F8F">
            <w:pPr>
              <w:rPr>
                <w:rFonts w:ascii="Times New Roman" w:hAnsi="Times New Roman"/>
                <w:lang w:val="uk-UA"/>
              </w:rPr>
            </w:pPr>
            <w:r w:rsidRPr="00FF4F2F">
              <w:rPr>
                <w:rFonts w:ascii="Times New Roman" w:hAnsi="Times New Roman"/>
                <w:lang w:val="uk-UA"/>
              </w:rPr>
              <w:t>вміння надавати пропозиції, їх аргументувати та презентувати.</w:t>
            </w:r>
          </w:p>
        </w:tc>
      </w:tr>
      <w:tr w:rsidR="006C6683" w:rsidRPr="00BD33EC" w:rsidTr="000D4831">
        <w:trPr>
          <w:trHeight w:val="513"/>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Командна робота та взаємодія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DC7A5D" w:rsidP="00914F8F">
            <w:pPr>
              <w:jc w:val="both"/>
              <w:rPr>
                <w:rFonts w:ascii="Times New Roman" w:hAnsi="Times New Roman"/>
                <w:lang w:val="uk-UA"/>
              </w:rPr>
            </w:pPr>
            <w:r w:rsidRPr="00FF4F2F">
              <w:rPr>
                <w:rFonts w:ascii="Times New Roman" w:hAnsi="Times New Roman"/>
                <w:lang w:val="uk-UA"/>
              </w:rPr>
              <w:t xml:space="preserve">вміння працювати в команді; </w:t>
            </w:r>
          </w:p>
          <w:p w:rsidR="006C6683" w:rsidRPr="00FF4F2F" w:rsidRDefault="00DC7A5D" w:rsidP="00914F8F">
            <w:pPr>
              <w:jc w:val="both"/>
              <w:rPr>
                <w:rFonts w:ascii="Times New Roman" w:hAnsi="Times New Roman"/>
                <w:lang w:val="uk-UA"/>
              </w:rPr>
            </w:pPr>
            <w:r w:rsidRPr="00FF4F2F">
              <w:rPr>
                <w:rFonts w:ascii="Times New Roman" w:hAnsi="Times New Roman"/>
                <w:lang w:val="uk-UA"/>
              </w:rPr>
              <w:t xml:space="preserve">вміння ефективної координації з іншими; </w:t>
            </w:r>
          </w:p>
          <w:p w:rsidR="006C6683" w:rsidRPr="00FF4F2F" w:rsidRDefault="00DC7A5D" w:rsidP="00914F8F">
            <w:pPr>
              <w:jc w:val="both"/>
              <w:rPr>
                <w:rFonts w:ascii="Times New Roman" w:hAnsi="Times New Roman"/>
                <w:lang w:val="uk-UA"/>
              </w:rPr>
            </w:pPr>
            <w:r w:rsidRPr="00FF4F2F">
              <w:rPr>
                <w:rFonts w:ascii="Times New Roman" w:hAnsi="Times New Roman"/>
                <w:lang w:val="uk-UA"/>
              </w:rPr>
              <w:t>вміння надавати зворотний зв'язок</w:t>
            </w:r>
          </w:p>
        </w:tc>
      </w:tr>
      <w:tr w:rsidR="006C6683" w:rsidRPr="00DB290B" w:rsidTr="000D4831">
        <w:trPr>
          <w:trHeight w:val="513"/>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6.</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 xml:space="preserve">Сприйняття змін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DC7A5D" w:rsidP="00914F8F">
            <w:pPr>
              <w:pStyle w:val="ac"/>
              <w:spacing w:before="0"/>
              <w:ind w:firstLine="0"/>
              <w:rPr>
                <w:rFonts w:ascii="Times New Roman" w:hAnsi="Times New Roman"/>
                <w:sz w:val="20"/>
              </w:rPr>
            </w:pPr>
            <w:r w:rsidRPr="00FF4F2F">
              <w:rPr>
                <w:rFonts w:ascii="Times New Roman" w:hAnsi="Times New Roman"/>
                <w:sz w:val="20"/>
              </w:rPr>
              <w:t>виконання плану змін та покращень,</w:t>
            </w:r>
          </w:p>
          <w:p w:rsidR="006C6683" w:rsidRPr="00FF4F2F" w:rsidRDefault="00DC7A5D" w:rsidP="00914F8F">
            <w:pPr>
              <w:pStyle w:val="ac"/>
              <w:spacing w:before="0"/>
              <w:ind w:firstLine="0"/>
              <w:rPr>
                <w:rFonts w:ascii="Times New Roman" w:hAnsi="Times New Roman"/>
                <w:sz w:val="20"/>
              </w:rPr>
            </w:pPr>
            <w:r w:rsidRPr="00FF4F2F">
              <w:rPr>
                <w:rFonts w:ascii="Times New Roman" w:hAnsi="Times New Roman"/>
                <w:sz w:val="20"/>
              </w:rPr>
              <w:t>здатність приймати зміни та змінюватись</w:t>
            </w:r>
          </w:p>
        </w:tc>
      </w:tr>
      <w:tr w:rsidR="006C6683" w:rsidRPr="00DB290B"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7.</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Технічні вміння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C6683" w:rsidRPr="00FF4F2F" w:rsidRDefault="00DC7A5D" w:rsidP="00914F8F">
            <w:pPr>
              <w:pStyle w:val="ac"/>
              <w:spacing w:before="0"/>
              <w:ind w:firstLine="0"/>
              <w:jc w:val="both"/>
              <w:rPr>
                <w:rFonts w:ascii="Times New Roman" w:hAnsi="Times New Roman"/>
                <w:sz w:val="20"/>
              </w:rPr>
            </w:pPr>
            <w:r w:rsidRPr="00FF4F2F">
              <w:rPr>
                <w:rFonts w:ascii="Times New Roman" w:hAnsi="Times New Roman"/>
                <w:sz w:val="20"/>
              </w:rPr>
              <w:t xml:space="preserve">вміння використовувати комп’ютерне обладнання та програмне забезпечення, використовувати офісну техніку. </w:t>
            </w:r>
          </w:p>
        </w:tc>
      </w:tr>
      <w:tr w:rsidR="006C6683" w:rsidRPr="00DB290B" w:rsidTr="000D4831">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jc w:val="center"/>
              <w:rPr>
                <w:rFonts w:ascii="Times New Roman" w:hAnsi="Times New Roman"/>
                <w:sz w:val="20"/>
              </w:rPr>
            </w:pPr>
            <w:r w:rsidRPr="00BD33EC">
              <w:rPr>
                <w:rFonts w:ascii="Times New Roman" w:hAnsi="Times New Roman"/>
                <w:sz w:val="20"/>
              </w:rPr>
              <w:t>8.</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BD33EC" w:rsidRDefault="00DC7A5D" w:rsidP="00914F8F">
            <w:pPr>
              <w:pStyle w:val="ac"/>
              <w:spacing w:before="0"/>
              <w:ind w:firstLine="0"/>
              <w:rPr>
                <w:rFonts w:ascii="Times New Roman" w:hAnsi="Times New Roman"/>
                <w:b/>
                <w:sz w:val="20"/>
              </w:rPr>
            </w:pPr>
            <w:r w:rsidRPr="00BD33EC">
              <w:rPr>
                <w:rFonts w:ascii="Times New Roman" w:hAnsi="Times New Roman"/>
                <w:b/>
                <w:sz w:val="20"/>
              </w:rPr>
              <w:t>Особисті компетенції</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6683" w:rsidRPr="00FF4F2F" w:rsidRDefault="00DC7A5D" w:rsidP="00914F8F">
            <w:pPr>
              <w:rPr>
                <w:rFonts w:ascii="Times New Roman" w:hAnsi="Times New Roman"/>
                <w:lang w:val="uk-UA"/>
              </w:rPr>
            </w:pPr>
            <w:r w:rsidRPr="00FF4F2F">
              <w:rPr>
                <w:rFonts w:ascii="Times New Roman" w:hAnsi="Times New Roman"/>
                <w:lang w:val="uk-UA"/>
              </w:rPr>
              <w:t xml:space="preserve">відповідальність; </w:t>
            </w:r>
          </w:p>
          <w:p w:rsidR="006C6683" w:rsidRPr="00FF4F2F" w:rsidRDefault="00DC7A5D" w:rsidP="00914F8F">
            <w:pPr>
              <w:rPr>
                <w:rFonts w:ascii="Times New Roman" w:hAnsi="Times New Roman"/>
                <w:lang w:val="uk-UA"/>
              </w:rPr>
            </w:pPr>
            <w:r w:rsidRPr="00FF4F2F">
              <w:rPr>
                <w:rFonts w:ascii="Times New Roman" w:hAnsi="Times New Roman"/>
                <w:lang w:val="uk-UA"/>
              </w:rPr>
              <w:t xml:space="preserve">системність і самостійність в роботі; </w:t>
            </w:r>
          </w:p>
          <w:p w:rsidR="006C6683" w:rsidRPr="00FF4F2F" w:rsidRDefault="00DC7A5D" w:rsidP="00914F8F">
            <w:pPr>
              <w:rPr>
                <w:rFonts w:ascii="Times New Roman" w:hAnsi="Times New Roman"/>
                <w:lang w:val="uk-UA"/>
              </w:rPr>
            </w:pPr>
            <w:r w:rsidRPr="00FF4F2F">
              <w:rPr>
                <w:rFonts w:ascii="Times New Roman" w:hAnsi="Times New Roman"/>
                <w:lang w:val="uk-UA"/>
              </w:rPr>
              <w:t xml:space="preserve">уважність до деталей; </w:t>
            </w:r>
          </w:p>
          <w:p w:rsidR="006C6683" w:rsidRPr="00FF4F2F" w:rsidRDefault="00DC7A5D" w:rsidP="00914F8F">
            <w:pPr>
              <w:rPr>
                <w:rFonts w:ascii="Times New Roman" w:hAnsi="Times New Roman"/>
                <w:lang w:val="uk-UA"/>
              </w:rPr>
            </w:pPr>
            <w:r w:rsidRPr="00FF4F2F">
              <w:rPr>
                <w:rFonts w:ascii="Times New Roman" w:hAnsi="Times New Roman"/>
                <w:lang w:val="uk-UA"/>
              </w:rPr>
              <w:t xml:space="preserve">наполегливість; </w:t>
            </w:r>
          </w:p>
          <w:p w:rsidR="006C6683" w:rsidRPr="00FF4F2F" w:rsidRDefault="00DC7A5D" w:rsidP="00914F8F">
            <w:pPr>
              <w:rPr>
                <w:rFonts w:ascii="Times New Roman" w:hAnsi="Times New Roman"/>
                <w:lang w:val="uk-UA"/>
              </w:rPr>
            </w:pPr>
            <w:r w:rsidRPr="00FF4F2F">
              <w:rPr>
                <w:rFonts w:ascii="Times New Roman" w:hAnsi="Times New Roman"/>
                <w:lang w:val="uk-UA"/>
              </w:rPr>
              <w:t xml:space="preserve">креативність та ініціативність; </w:t>
            </w:r>
          </w:p>
          <w:p w:rsidR="006C6683" w:rsidRPr="00FF4F2F" w:rsidRDefault="00DC7A5D" w:rsidP="00914F8F">
            <w:pPr>
              <w:rPr>
                <w:rFonts w:ascii="Times New Roman" w:hAnsi="Times New Roman"/>
                <w:lang w:val="uk-UA"/>
              </w:rPr>
            </w:pPr>
            <w:r w:rsidRPr="00FF4F2F">
              <w:rPr>
                <w:rFonts w:ascii="Times New Roman" w:hAnsi="Times New Roman"/>
                <w:lang w:val="uk-UA"/>
              </w:rPr>
              <w:t xml:space="preserve">орієнтація на саморозвиток; </w:t>
            </w:r>
          </w:p>
          <w:p w:rsidR="006C6683" w:rsidRPr="00FF4F2F" w:rsidRDefault="00DC7A5D" w:rsidP="00914F8F">
            <w:pPr>
              <w:rPr>
                <w:rFonts w:ascii="Times New Roman" w:hAnsi="Times New Roman"/>
                <w:lang w:val="uk-UA"/>
              </w:rPr>
            </w:pPr>
            <w:r w:rsidRPr="00FF4F2F">
              <w:rPr>
                <w:rFonts w:ascii="Times New Roman" w:hAnsi="Times New Roman"/>
                <w:lang w:val="uk-UA"/>
              </w:rPr>
              <w:t>орієнтація на обслуговування.</w:t>
            </w:r>
          </w:p>
        </w:tc>
      </w:tr>
    </w:tbl>
    <w:p w:rsidR="006C6683" w:rsidRPr="00BD33EC" w:rsidRDefault="006C6683">
      <w:pPr>
        <w:rPr>
          <w:rFonts w:ascii="Times New Roman" w:hAnsi="Times New Roman"/>
          <w:lang w:val="uk-UA"/>
        </w:rPr>
      </w:pPr>
    </w:p>
    <w:sectPr w:rsidR="006C6683" w:rsidRPr="00BD33EC" w:rsidSect="00FC7592">
      <w:pgSz w:w="11906" w:h="16838"/>
      <w:pgMar w:top="426" w:right="850" w:bottom="28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S Sans Serif">
    <w:altName w:val="Times New Roman"/>
    <w:charset w:val="CC"/>
    <w:family w:val="roman"/>
    <w:pitch w:val="variable"/>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E3820"/>
    <w:multiLevelType w:val="multilevel"/>
    <w:tmpl w:val="E87A41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31B6B7E"/>
    <w:multiLevelType w:val="multilevel"/>
    <w:tmpl w:val="385A5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83"/>
    <w:rsid w:val="000204D7"/>
    <w:rsid w:val="000D4831"/>
    <w:rsid w:val="00135DC9"/>
    <w:rsid w:val="001808AE"/>
    <w:rsid w:val="00181123"/>
    <w:rsid w:val="002C63A3"/>
    <w:rsid w:val="00306B8C"/>
    <w:rsid w:val="00327FE7"/>
    <w:rsid w:val="003A30CD"/>
    <w:rsid w:val="00402460"/>
    <w:rsid w:val="00460A0E"/>
    <w:rsid w:val="004C0CC9"/>
    <w:rsid w:val="004C492A"/>
    <w:rsid w:val="004F062F"/>
    <w:rsid w:val="005F1C77"/>
    <w:rsid w:val="00625FD4"/>
    <w:rsid w:val="00641AA6"/>
    <w:rsid w:val="006C47CB"/>
    <w:rsid w:val="006C4E74"/>
    <w:rsid w:val="006C6683"/>
    <w:rsid w:val="007126C3"/>
    <w:rsid w:val="00727BEE"/>
    <w:rsid w:val="007429A4"/>
    <w:rsid w:val="007472FE"/>
    <w:rsid w:val="00791AEC"/>
    <w:rsid w:val="00865FD9"/>
    <w:rsid w:val="00914F8F"/>
    <w:rsid w:val="00937575"/>
    <w:rsid w:val="00972DCA"/>
    <w:rsid w:val="009B2DFA"/>
    <w:rsid w:val="00A42909"/>
    <w:rsid w:val="00A60F9A"/>
    <w:rsid w:val="00A62D0E"/>
    <w:rsid w:val="00A75611"/>
    <w:rsid w:val="00B67B53"/>
    <w:rsid w:val="00B71DF8"/>
    <w:rsid w:val="00B940C0"/>
    <w:rsid w:val="00BA0B7E"/>
    <w:rsid w:val="00BA28B6"/>
    <w:rsid w:val="00BC5CA8"/>
    <w:rsid w:val="00BD33EC"/>
    <w:rsid w:val="00C00DF8"/>
    <w:rsid w:val="00C520E1"/>
    <w:rsid w:val="00C63601"/>
    <w:rsid w:val="00CB1058"/>
    <w:rsid w:val="00CF2610"/>
    <w:rsid w:val="00D61B66"/>
    <w:rsid w:val="00DB290B"/>
    <w:rsid w:val="00DC7A5D"/>
    <w:rsid w:val="00DD05C8"/>
    <w:rsid w:val="00F32E25"/>
    <w:rsid w:val="00F421A9"/>
    <w:rsid w:val="00F63F57"/>
    <w:rsid w:val="00FB663B"/>
    <w:rsid w:val="00FC7592"/>
    <w:rsid w:val="00FE759B"/>
    <w:rsid w:val="00FF4F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33"/>
    <w:rPr>
      <w:rFonts w:ascii="MS Sans Serif" w:eastAsia="Times New Roman" w:hAnsi="MS Sans Serif" w:cs="Times New Roman"/>
      <w:color w:val="00000A"/>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A44933"/>
  </w:style>
  <w:style w:type="character" w:customStyle="1" w:styleId="a3">
    <w:name w:val="Основной текст Знак"/>
    <w:basedOn w:val="a0"/>
    <w:qFormat/>
    <w:rsid w:val="00A44933"/>
    <w:rPr>
      <w:rFonts w:ascii="Times New Roman" w:eastAsia="Times New Roman" w:hAnsi="Times New Roman" w:cs="Times New Roman"/>
      <w:color w:val="00000A"/>
      <w:sz w:val="20"/>
      <w:szCs w:val="20"/>
      <w:lang w:eastAsia="ru-RU"/>
    </w:rPr>
  </w:style>
  <w:style w:type="character" w:customStyle="1" w:styleId="-">
    <w:name w:val="Интернет-ссылка"/>
    <w:basedOn w:val="a0"/>
    <w:rsid w:val="00A44933"/>
    <w:rPr>
      <w:color w:val="0000FF"/>
      <w:u w:val="single" w:color="000000"/>
    </w:rPr>
  </w:style>
  <w:style w:type="character" w:customStyle="1" w:styleId="rvts0">
    <w:name w:val="rvts0"/>
    <w:basedOn w:val="a0"/>
    <w:qFormat/>
    <w:rsid w:val="00AC1BC7"/>
  </w:style>
  <w:style w:type="character" w:styleId="a4">
    <w:name w:val="Strong"/>
    <w:qFormat/>
    <w:rsid w:val="00F66DBC"/>
    <w:rPr>
      <w:b/>
      <w:bCs/>
    </w:rPr>
  </w:style>
  <w:style w:type="character" w:customStyle="1" w:styleId="ListLabel1">
    <w:name w:val="ListLabel 1"/>
    <w:qFormat/>
    <w:rPr>
      <w:rFonts w:eastAsia="Times New Roman"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A44933"/>
    <w:pPr>
      <w:suppressAutoHyphens/>
      <w:spacing w:after="120" w:line="288" w:lineRule="auto"/>
    </w:pPr>
    <w:rPr>
      <w:rFonts w:ascii="Times New Roman" w:hAnsi="Times New Roman"/>
      <w:lang w:val="ru-RU"/>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34"/>
    <w:qFormat/>
    <w:rsid w:val="00A44933"/>
    <w:pPr>
      <w:ind w:left="720"/>
      <w:contextualSpacing/>
    </w:pPr>
  </w:style>
  <w:style w:type="paragraph" w:customStyle="1" w:styleId="ab">
    <w:name w:val="Назва документа"/>
    <w:basedOn w:val="a"/>
    <w:qFormat/>
    <w:rsid w:val="00A44933"/>
    <w:pPr>
      <w:keepNext/>
      <w:keepLines/>
      <w:spacing w:before="240" w:after="240"/>
      <w:jc w:val="center"/>
    </w:pPr>
    <w:rPr>
      <w:rFonts w:ascii="Antiqua" w:hAnsi="Antiqua"/>
      <w:b/>
      <w:sz w:val="26"/>
      <w:lang w:val="uk-UA"/>
    </w:rPr>
  </w:style>
  <w:style w:type="paragraph" w:customStyle="1" w:styleId="ac">
    <w:name w:val="Нормальний текст"/>
    <w:basedOn w:val="a"/>
    <w:qFormat/>
    <w:rsid w:val="00A44933"/>
    <w:pPr>
      <w:spacing w:before="120"/>
      <w:ind w:firstLine="567"/>
    </w:pPr>
    <w:rPr>
      <w:rFonts w:ascii="Antiqua" w:hAnsi="Antiqua"/>
      <w:sz w:val="26"/>
      <w:lang w:val="uk-UA"/>
    </w:rPr>
  </w:style>
  <w:style w:type="paragraph" w:customStyle="1" w:styleId="Standard">
    <w:name w:val="Standard"/>
    <w:qFormat/>
    <w:rsid w:val="00A44933"/>
    <w:pPr>
      <w:suppressAutoHyphens/>
    </w:pPr>
    <w:rPr>
      <w:rFonts w:ascii="Times New Roman" w:eastAsia="Times New Roman" w:hAnsi="Times New Roman" w:cs="Times New Roman"/>
      <w:color w:val="00000A"/>
      <w:sz w:val="24"/>
      <w:szCs w:val="24"/>
      <w:lang w:eastAsia="ru-RU" w:bidi="hi-IN"/>
    </w:rPr>
  </w:style>
  <w:style w:type="paragraph" w:customStyle="1" w:styleId="rvps14">
    <w:name w:val="rvps14"/>
    <w:basedOn w:val="a"/>
    <w:qFormat/>
    <w:rsid w:val="00D12027"/>
    <w:pPr>
      <w:spacing w:beforeAutospacing="1" w:afterAutospacing="1"/>
    </w:pPr>
    <w:rPr>
      <w:rFonts w:ascii="Times New Roman" w:hAnsi="Times New Roman"/>
      <w:sz w:val="24"/>
      <w:szCs w:val="24"/>
      <w:lang w:val="uk-UA" w:eastAsia="uk-UA"/>
    </w:rPr>
  </w:style>
  <w:style w:type="character" w:customStyle="1" w:styleId="rvts44">
    <w:name w:val="rvts44"/>
    <w:basedOn w:val="a0"/>
    <w:rsid w:val="00DD05C8"/>
  </w:style>
  <w:style w:type="character" w:styleId="ad">
    <w:name w:val="Hyperlink"/>
    <w:uiPriority w:val="99"/>
    <w:semiHidden/>
    <w:unhideWhenUsed/>
    <w:rsid w:val="00135DC9"/>
    <w:rPr>
      <w:color w:val="0000FF"/>
      <w:u w:val="single"/>
    </w:rPr>
  </w:style>
  <w:style w:type="paragraph" w:customStyle="1" w:styleId="rvps2">
    <w:name w:val="rvps2"/>
    <w:basedOn w:val="a"/>
    <w:rsid w:val="00135DC9"/>
    <w:pPr>
      <w:spacing w:before="100" w:beforeAutospacing="1" w:after="100" w:afterAutospacing="1"/>
    </w:pPr>
    <w:rPr>
      <w:rFonts w:ascii="Times New Roman" w:hAnsi="Times New Roman"/>
      <w:color w:val="auto"/>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33"/>
    <w:rPr>
      <w:rFonts w:ascii="MS Sans Serif" w:eastAsia="Times New Roman" w:hAnsi="MS Sans Serif" w:cs="Times New Roman"/>
      <w:color w:val="00000A"/>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A44933"/>
  </w:style>
  <w:style w:type="character" w:customStyle="1" w:styleId="a3">
    <w:name w:val="Основной текст Знак"/>
    <w:basedOn w:val="a0"/>
    <w:qFormat/>
    <w:rsid w:val="00A44933"/>
    <w:rPr>
      <w:rFonts w:ascii="Times New Roman" w:eastAsia="Times New Roman" w:hAnsi="Times New Roman" w:cs="Times New Roman"/>
      <w:color w:val="00000A"/>
      <w:sz w:val="20"/>
      <w:szCs w:val="20"/>
      <w:lang w:eastAsia="ru-RU"/>
    </w:rPr>
  </w:style>
  <w:style w:type="character" w:customStyle="1" w:styleId="-">
    <w:name w:val="Интернет-ссылка"/>
    <w:basedOn w:val="a0"/>
    <w:rsid w:val="00A44933"/>
    <w:rPr>
      <w:color w:val="0000FF"/>
      <w:u w:val="single" w:color="000000"/>
    </w:rPr>
  </w:style>
  <w:style w:type="character" w:customStyle="1" w:styleId="rvts0">
    <w:name w:val="rvts0"/>
    <w:basedOn w:val="a0"/>
    <w:qFormat/>
    <w:rsid w:val="00AC1BC7"/>
  </w:style>
  <w:style w:type="character" w:styleId="a4">
    <w:name w:val="Strong"/>
    <w:qFormat/>
    <w:rsid w:val="00F66DBC"/>
    <w:rPr>
      <w:b/>
      <w:bCs/>
    </w:rPr>
  </w:style>
  <w:style w:type="character" w:customStyle="1" w:styleId="ListLabel1">
    <w:name w:val="ListLabel 1"/>
    <w:qFormat/>
    <w:rPr>
      <w:rFonts w:eastAsia="Times New Roman"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A44933"/>
    <w:pPr>
      <w:suppressAutoHyphens/>
      <w:spacing w:after="120" w:line="288" w:lineRule="auto"/>
    </w:pPr>
    <w:rPr>
      <w:rFonts w:ascii="Times New Roman" w:hAnsi="Times New Roman"/>
      <w:lang w:val="ru-RU"/>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34"/>
    <w:qFormat/>
    <w:rsid w:val="00A44933"/>
    <w:pPr>
      <w:ind w:left="720"/>
      <w:contextualSpacing/>
    </w:pPr>
  </w:style>
  <w:style w:type="paragraph" w:customStyle="1" w:styleId="ab">
    <w:name w:val="Назва документа"/>
    <w:basedOn w:val="a"/>
    <w:qFormat/>
    <w:rsid w:val="00A44933"/>
    <w:pPr>
      <w:keepNext/>
      <w:keepLines/>
      <w:spacing w:before="240" w:after="240"/>
      <w:jc w:val="center"/>
    </w:pPr>
    <w:rPr>
      <w:rFonts w:ascii="Antiqua" w:hAnsi="Antiqua"/>
      <w:b/>
      <w:sz w:val="26"/>
      <w:lang w:val="uk-UA"/>
    </w:rPr>
  </w:style>
  <w:style w:type="paragraph" w:customStyle="1" w:styleId="ac">
    <w:name w:val="Нормальний текст"/>
    <w:basedOn w:val="a"/>
    <w:qFormat/>
    <w:rsid w:val="00A44933"/>
    <w:pPr>
      <w:spacing w:before="120"/>
      <w:ind w:firstLine="567"/>
    </w:pPr>
    <w:rPr>
      <w:rFonts w:ascii="Antiqua" w:hAnsi="Antiqua"/>
      <w:sz w:val="26"/>
      <w:lang w:val="uk-UA"/>
    </w:rPr>
  </w:style>
  <w:style w:type="paragraph" w:customStyle="1" w:styleId="Standard">
    <w:name w:val="Standard"/>
    <w:qFormat/>
    <w:rsid w:val="00A44933"/>
    <w:pPr>
      <w:suppressAutoHyphens/>
    </w:pPr>
    <w:rPr>
      <w:rFonts w:ascii="Times New Roman" w:eastAsia="Times New Roman" w:hAnsi="Times New Roman" w:cs="Times New Roman"/>
      <w:color w:val="00000A"/>
      <w:sz w:val="24"/>
      <w:szCs w:val="24"/>
      <w:lang w:eastAsia="ru-RU" w:bidi="hi-IN"/>
    </w:rPr>
  </w:style>
  <w:style w:type="paragraph" w:customStyle="1" w:styleId="rvps14">
    <w:name w:val="rvps14"/>
    <w:basedOn w:val="a"/>
    <w:qFormat/>
    <w:rsid w:val="00D12027"/>
    <w:pPr>
      <w:spacing w:beforeAutospacing="1" w:afterAutospacing="1"/>
    </w:pPr>
    <w:rPr>
      <w:rFonts w:ascii="Times New Roman" w:hAnsi="Times New Roman"/>
      <w:sz w:val="24"/>
      <w:szCs w:val="24"/>
      <w:lang w:val="uk-UA" w:eastAsia="uk-UA"/>
    </w:rPr>
  </w:style>
  <w:style w:type="character" w:customStyle="1" w:styleId="rvts44">
    <w:name w:val="rvts44"/>
    <w:basedOn w:val="a0"/>
    <w:rsid w:val="00DD05C8"/>
  </w:style>
  <w:style w:type="character" w:styleId="ad">
    <w:name w:val="Hyperlink"/>
    <w:uiPriority w:val="99"/>
    <w:semiHidden/>
    <w:unhideWhenUsed/>
    <w:rsid w:val="00135DC9"/>
    <w:rPr>
      <w:color w:val="0000FF"/>
      <w:u w:val="single"/>
    </w:rPr>
  </w:style>
  <w:style w:type="paragraph" w:customStyle="1" w:styleId="rvps2">
    <w:name w:val="rvps2"/>
    <w:basedOn w:val="a"/>
    <w:rsid w:val="00135DC9"/>
    <w:pPr>
      <w:spacing w:before="100" w:beforeAutospacing="1" w:after="100" w:afterAutospacing="1"/>
    </w:pPr>
    <w:rPr>
      <w:rFonts w:ascii="Times New Roman" w:hAnsi="Times New Roman"/>
      <w:color w:val="auto"/>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9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682-18/paran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0.rada.gov.ua/laws/show/1682-18/paran1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box@adm.lg.court.gov.ua" TargetMode="External"/><Relationship Id="rId5" Type="http://schemas.openxmlformats.org/officeDocument/2006/relationships/settings" Target="settings.xml"/><Relationship Id="rId10" Type="http://schemas.openxmlformats.org/officeDocument/2006/relationships/hyperlink" Target="http://zakon3.rada.gov.ua/laws/show/1682-18/paran14" TargetMode="External"/><Relationship Id="rId4" Type="http://schemas.microsoft.com/office/2007/relationships/stylesWithEffects" Target="stylesWithEffects.xml"/><Relationship Id="rId9" Type="http://schemas.openxmlformats.org/officeDocument/2006/relationships/hyperlink" Target="http://zakon3.rada.gov.ua/laws/show/1682-18/paran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135F-D1D8-4898-B417-93B4ECBB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58</cp:revision>
  <cp:lastPrinted>2016-11-03T11:21:00Z</cp:lastPrinted>
  <dcterms:created xsi:type="dcterms:W3CDTF">2017-01-17T11:39:00Z</dcterms:created>
  <dcterms:modified xsi:type="dcterms:W3CDTF">2017-07-07T07:57:00Z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