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87" w:rsidRDefault="006F0487" w:rsidP="00C92F63">
      <w:pPr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Додаток №1</w:t>
      </w:r>
    </w:p>
    <w:p w:rsidR="006F0487" w:rsidRDefault="006F0487" w:rsidP="00C92F63">
      <w:pPr>
        <w:spacing w:after="0" w:line="240" w:lineRule="auto"/>
        <w:jc w:val="right"/>
        <w:rPr>
          <w:b/>
          <w:sz w:val="24"/>
          <w:szCs w:val="24"/>
          <w:lang w:eastAsia="ru-RU"/>
        </w:rPr>
      </w:pP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ЗАТВЕРДЖЕНО</w:t>
      </w: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Наказом керівника апарату суду</w:t>
      </w: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Вінницького міського суду Вінницької </w:t>
      </w:r>
    </w:p>
    <w:p w:rsidR="006F0487" w:rsidRDefault="006F0487" w:rsidP="00C92F63">
      <w:pPr>
        <w:tabs>
          <w:tab w:val="left" w:pos="6096"/>
        </w:tabs>
        <w:spacing w:after="0" w:line="240" w:lineRule="auto"/>
        <w:jc w:val="right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області від </w:t>
      </w:r>
      <w:r w:rsidR="00983A3D">
        <w:rPr>
          <w:b/>
          <w:sz w:val="24"/>
          <w:szCs w:val="24"/>
          <w:lang w:eastAsia="ru-RU"/>
        </w:rPr>
        <w:t>06 березня</w:t>
      </w:r>
      <w:r>
        <w:rPr>
          <w:b/>
          <w:sz w:val="24"/>
          <w:szCs w:val="24"/>
          <w:lang w:eastAsia="ru-RU"/>
        </w:rPr>
        <w:t xml:space="preserve"> 201</w:t>
      </w:r>
      <w:r w:rsidR="00EF7503">
        <w:rPr>
          <w:b/>
          <w:sz w:val="24"/>
          <w:szCs w:val="24"/>
          <w:lang w:eastAsia="ru-RU"/>
        </w:rPr>
        <w:t>9</w:t>
      </w:r>
      <w:r>
        <w:rPr>
          <w:b/>
          <w:sz w:val="24"/>
          <w:szCs w:val="24"/>
          <w:lang w:eastAsia="ru-RU"/>
        </w:rPr>
        <w:t xml:space="preserve"> року </w:t>
      </w:r>
      <w:r>
        <w:rPr>
          <w:b/>
          <w:color w:val="FF0000"/>
          <w:sz w:val="24"/>
          <w:szCs w:val="24"/>
          <w:lang w:eastAsia="ru-RU"/>
        </w:rPr>
        <w:t>№</w:t>
      </w:r>
      <w:r w:rsidR="001C5D6F">
        <w:rPr>
          <w:b/>
          <w:color w:val="FF0000"/>
          <w:sz w:val="24"/>
          <w:szCs w:val="24"/>
          <w:lang w:eastAsia="ru-RU"/>
        </w:rPr>
        <w:t xml:space="preserve"> </w:t>
      </w:r>
      <w:r w:rsidR="00983A3D">
        <w:rPr>
          <w:b/>
          <w:color w:val="FF0000"/>
          <w:sz w:val="24"/>
          <w:szCs w:val="24"/>
          <w:lang w:eastAsia="ru-RU"/>
        </w:rPr>
        <w:t>112</w:t>
      </w:r>
      <w:r>
        <w:rPr>
          <w:b/>
          <w:color w:val="FF0000"/>
          <w:sz w:val="24"/>
          <w:szCs w:val="24"/>
          <w:lang w:eastAsia="ru-RU"/>
        </w:rPr>
        <w:t>-к</w:t>
      </w: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УМОВИ</w:t>
      </w:r>
    </w:p>
    <w:p w:rsidR="006F0487" w:rsidRDefault="006F0487" w:rsidP="00C92F63">
      <w:pPr>
        <w:spacing w:after="0" w:line="240" w:lineRule="auto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проведення конкурсу</w:t>
      </w:r>
    </w:p>
    <w:p w:rsidR="006F0487" w:rsidRDefault="00983A3D" w:rsidP="00C92F63">
      <w:pPr>
        <w:spacing w:before="240" w:after="0" w:line="240" w:lineRule="auto"/>
        <w:jc w:val="center"/>
        <w:rPr>
          <w:sz w:val="28"/>
          <w:szCs w:val="28"/>
        </w:rPr>
      </w:pPr>
      <w:r>
        <w:rPr>
          <w:b/>
          <w:sz w:val="24"/>
          <w:szCs w:val="24"/>
          <w:lang w:eastAsia="ru-RU"/>
        </w:rPr>
        <w:t>на зайняття вакантної</w:t>
      </w:r>
      <w:r w:rsidR="006F0487">
        <w:rPr>
          <w:b/>
          <w:sz w:val="24"/>
          <w:szCs w:val="24"/>
          <w:lang w:eastAsia="ru-RU"/>
        </w:rPr>
        <w:t xml:space="preserve"> посад</w:t>
      </w:r>
      <w:r>
        <w:rPr>
          <w:b/>
          <w:sz w:val="24"/>
          <w:szCs w:val="24"/>
          <w:lang w:eastAsia="ru-RU"/>
        </w:rPr>
        <w:t>и</w:t>
      </w:r>
      <w:r w:rsidR="006F0487">
        <w:rPr>
          <w:b/>
          <w:sz w:val="24"/>
          <w:szCs w:val="24"/>
          <w:lang w:eastAsia="ru-RU"/>
        </w:rPr>
        <w:t xml:space="preserve"> державної служби категорії «В» –</w:t>
      </w:r>
      <w:r w:rsidR="006F0487">
        <w:rPr>
          <w:b/>
          <w:sz w:val="24"/>
          <w:szCs w:val="24"/>
        </w:rPr>
        <w:t xml:space="preserve"> секретар</w:t>
      </w:r>
      <w:r>
        <w:rPr>
          <w:b/>
          <w:sz w:val="24"/>
          <w:szCs w:val="24"/>
        </w:rPr>
        <w:t>я суду відділу виконання та документального забезпечення</w:t>
      </w:r>
      <w:r w:rsidR="006F0487">
        <w:rPr>
          <w:b/>
          <w:sz w:val="24"/>
          <w:szCs w:val="24"/>
        </w:rPr>
        <w:t xml:space="preserve"> Вінницького міського суду Вінницької області </w:t>
      </w:r>
      <w:bookmarkStart w:id="0" w:name="_GoBack"/>
      <w:bookmarkEnd w:id="0"/>
      <w:r w:rsidR="00F7489F">
        <w:rPr>
          <w:b/>
          <w:sz w:val="24"/>
          <w:szCs w:val="24"/>
        </w:rPr>
        <w:t>одна</w:t>
      </w:r>
      <w:r w:rsidR="00EF7503">
        <w:rPr>
          <w:b/>
          <w:sz w:val="24"/>
          <w:szCs w:val="24"/>
        </w:rPr>
        <w:t xml:space="preserve"> вакансі</w:t>
      </w:r>
      <w:r w:rsidR="00F7489F">
        <w:rPr>
          <w:b/>
          <w:sz w:val="24"/>
          <w:szCs w:val="24"/>
        </w:rPr>
        <w:t xml:space="preserve">я </w:t>
      </w:r>
      <w:r w:rsidR="00EF7503">
        <w:rPr>
          <w:b/>
          <w:sz w:val="24"/>
          <w:szCs w:val="24"/>
        </w:rPr>
        <w:t>безстроково</w:t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52"/>
        <w:gridCol w:w="7839"/>
      </w:tblGrid>
      <w:tr w:rsidR="006F0487" w:rsidTr="006F0487">
        <w:tc>
          <w:tcPr>
            <w:tcW w:w="10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keepNext/>
              <w:keepLines/>
              <w:spacing w:before="120" w:after="12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Загальні умови 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Посадові </w:t>
            </w:r>
            <w:proofErr w:type="spellStart"/>
            <w:r>
              <w:rPr>
                <w:b/>
              </w:rPr>
              <w:t>обов</w:t>
            </w:r>
            <w:proofErr w:type="spellEnd"/>
            <w:r>
              <w:rPr>
                <w:b/>
                <w:lang w:val="en-US"/>
              </w:rPr>
              <w:t>’</w:t>
            </w:r>
            <w:proofErr w:type="spellStart"/>
            <w:r>
              <w:rPr>
                <w:b/>
              </w:rPr>
              <w:t>язки</w:t>
            </w:r>
            <w:proofErr w:type="spellEnd"/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A3D" w:rsidRDefault="00983A3D" w:rsidP="00983A3D">
            <w:pPr>
              <w:shd w:val="clear" w:color="auto" w:fill="FFFFFF"/>
              <w:ind w:right="29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 xml:space="preserve">Секретар  суду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відділу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виконання та документального забезпечення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  <w:t>є користувачем автоматизованої системи документообігу суду  і вносить до бази даних системи інформацію згідно з обов’язками наданими на підставі наказу керівника апарату.</w:t>
            </w:r>
          </w:p>
          <w:p w:rsidR="00983A3D" w:rsidRDefault="00983A3D" w:rsidP="00983A3D">
            <w:pPr>
              <w:shd w:val="clear" w:color="auto" w:fill="FFFFFF"/>
              <w:tabs>
                <w:tab w:val="left" w:pos="0"/>
              </w:tabs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Приймає від секретарів судового засідання судові справи після їх розгляду.</w:t>
            </w:r>
          </w:p>
          <w:p w:rsidR="00983A3D" w:rsidRDefault="00983A3D" w:rsidP="00983A3D">
            <w:pPr>
              <w:shd w:val="clear" w:color="auto" w:fill="FFFFFF"/>
              <w:tabs>
                <w:tab w:val="left" w:pos="0"/>
              </w:tabs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Перевіряє наявність у судових справах опису, наявність всіх документів, підписів суддів, секретарів судового засідання, правильність підшитих документів.</w:t>
            </w:r>
          </w:p>
          <w:p w:rsidR="00983A3D" w:rsidRDefault="00983A3D" w:rsidP="00983A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Робить відмітку в журналі судового засідання,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забезпечує     заповнення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обліково-статистичних карток в електронному вигляді після прийняття справи та передає їх для подальшого виконання.</w:t>
            </w:r>
          </w:p>
          <w:p w:rsidR="00983A3D" w:rsidRDefault="00983A3D" w:rsidP="00983A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bCs/>
                <w:color w:val="000000"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Готує інформацію керівнику апарату та голові суду про якість та кількість переданих справ до підрозділів відділу виконання та повернутих справ для усунення недоліків.</w:t>
            </w:r>
          </w:p>
          <w:p w:rsidR="00983A3D" w:rsidRDefault="00983A3D" w:rsidP="00983A3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Надає пропозиції щодо складання номенклатури справ суду.</w:t>
            </w:r>
          </w:p>
          <w:p w:rsidR="006F0487" w:rsidRPr="00983A3D" w:rsidRDefault="00983A3D" w:rsidP="00983A3D">
            <w:pPr>
              <w:pStyle w:val="a3"/>
              <w:widowControl w:val="0"/>
              <w:shd w:val="clear" w:color="auto" w:fill="FFFFFF"/>
              <w:autoSpaceDE w:val="0"/>
              <w:autoSpaceDN w:val="0"/>
              <w:adjustRightInd w:val="0"/>
              <w:spacing w:line="317" w:lineRule="exact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Виконує  інші  доручення  та  розпорядження  начальника відділу виконання та документального забезпечення, керівника апарату, голови суду та їх заступників.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Умови оплати праці 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1) посадовий оклад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3 520 </w:t>
            </w: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грн., </w:t>
            </w:r>
          </w:p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2) надбавка за вислугу років на державній службі на рівні 3 відсотків посадового окладу державного службовця за кожний календарний рік стажу державної служби, але не більше 50 відсотків посадового окладу;</w:t>
            </w:r>
          </w:p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3) надбавка до посадового окладу за ранг -  відповідно до постанови Кабінету Міністрів України від 18 січня 2017 року № 15 «Питання оплати праці працівників державних органів» (в редакції постанови Кабінету Міністрів України від 6 лютого 2019 р. № 102);</w:t>
            </w:r>
          </w:p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>4) інші доплати та премії відповідно до статті 52 Закону України «Про державну службу»;</w:t>
            </w:r>
          </w:p>
          <w:p w:rsidR="00627804" w:rsidRPr="00627804" w:rsidRDefault="00627804" w:rsidP="00627804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804">
              <w:rPr>
                <w:rFonts w:ascii="Times New Roman" w:hAnsi="Times New Roman" w:cs="Times New Roman"/>
                <w:sz w:val="24"/>
                <w:szCs w:val="24"/>
              </w:rPr>
              <w:t xml:space="preserve">5) додаткові стимулюючі виплати у вигляді надбавки за інтенсивність праці та надбавки за виконання особливо важливої роботи відповідно до Положення про застосування стимулюючих виплат державним </w:t>
            </w:r>
            <w:r w:rsidRPr="006278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службовцям, затвердженого постановою Кабінету Міністрів України від 18 січня 2017 року № 15 (в редакції постанови Кабінету Міністрів України від 6 лютого 2019 р. № 102).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lastRenderedPageBreak/>
              <w:t>Інформація про строковість чи безстроковість призначення на посаду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EF7503" w:rsidP="00F7489F">
            <w:pPr>
              <w:spacing w:line="240" w:lineRule="auto"/>
              <w:jc w:val="both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</w:rPr>
              <w:t>Безстроково</w:t>
            </w:r>
            <w:r w:rsidR="00270B72">
              <w:rPr>
                <w:sz w:val="24"/>
                <w:szCs w:val="24"/>
              </w:rPr>
              <w:t xml:space="preserve"> – </w:t>
            </w:r>
            <w:r w:rsidR="00F7489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="00270B72" w:rsidRPr="00270B72">
              <w:rPr>
                <w:sz w:val="24"/>
                <w:szCs w:val="24"/>
              </w:rPr>
              <w:t>вакансі</w:t>
            </w:r>
            <w:r w:rsidR="00F7489F">
              <w:rPr>
                <w:sz w:val="24"/>
                <w:szCs w:val="24"/>
              </w:rPr>
              <w:t>я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1) Копію паспорта громадянина України;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2) письмову заяву про участь у конкурсі із зазначенням основних мотивів до зайняття посади державної служби, до якої додається резюме у довільній формі;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3) письмову заяву, в якій особа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оприлюднення відомостей стосовно неї відповідно до зазначеного Закону;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4) копію (копії) документа (документів) про освіту;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5) оригінал посвідчення атестації щодо вільного володіння державною мовою</w:t>
            </w:r>
            <w:r>
              <w:rPr>
                <w:sz w:val="24"/>
                <w:szCs w:val="24"/>
                <w:lang w:val="ru-RU" w:eastAsia="ru-RU"/>
              </w:rPr>
              <w:t>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6) заповнену особову картку встановленого зразка;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7) декларацію особи, уповноваженої на виконання функцій держави або місцевого самоврядування, за 201</w:t>
            </w:r>
            <w:r w:rsidR="00EF7503">
              <w:rPr>
                <w:sz w:val="24"/>
                <w:szCs w:val="24"/>
                <w:lang w:eastAsia="ru-RU"/>
              </w:rPr>
              <w:t>8</w:t>
            </w:r>
            <w:r>
              <w:rPr>
                <w:sz w:val="24"/>
                <w:szCs w:val="24"/>
                <w:lang w:eastAsia="ru-RU"/>
              </w:rPr>
              <w:t xml:space="preserve"> рік (електронна).</w:t>
            </w:r>
          </w:p>
          <w:p w:rsidR="006F0487" w:rsidRDefault="006F0487" w:rsidP="00C92F63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подання документів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73D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</w:t>
            </w:r>
            <w:r w:rsidR="001C5D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календарних днів з дня оприлюднення інформації про проведення конкурсу на офіційному сайті Національного агентства України  з питань державної служби з 09 год. 00 хв. до </w:t>
            </w:r>
            <w:r w:rsidR="001C5D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73DCD">
              <w:rPr>
                <w:rFonts w:ascii="Times New Roman" w:hAnsi="Times New Roman" w:cs="Times New Roman"/>
                <w:sz w:val="24"/>
                <w:szCs w:val="24"/>
              </w:rPr>
              <w:t xml:space="preserve">18 год. 00 хв.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73DCD">
              <w:rPr>
                <w:rFonts w:ascii="Times New Roman" w:hAnsi="Times New Roman" w:cs="Times New Roman"/>
                <w:sz w:val="24"/>
                <w:szCs w:val="24"/>
              </w:rPr>
              <w:t xml:space="preserve">в п’ятницю  до 16 год. 45 хв.)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83A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 березня</w:t>
            </w:r>
            <w:r w:rsidR="001C5D6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EF75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 за адресою: м. Вінниця, вул. Грушевського, 17,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118).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Місце, час та дата початку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Вінницький міський суд Вінницької області: м. Вінниця,                         вул. Грушевського, 17</w:t>
            </w:r>
          </w:p>
          <w:p w:rsidR="006F0487" w:rsidRDefault="006F0487" w:rsidP="00983A3D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FF0000"/>
                <w:sz w:val="24"/>
                <w:szCs w:val="24"/>
                <w:lang w:eastAsia="ru-RU"/>
              </w:rPr>
              <w:t>10:00,</w:t>
            </w:r>
            <w:r w:rsidR="00C92F63">
              <w:rPr>
                <w:color w:val="FF0000"/>
                <w:sz w:val="24"/>
                <w:szCs w:val="24"/>
                <w:lang w:eastAsia="ru-RU"/>
              </w:rPr>
              <w:t xml:space="preserve"> </w:t>
            </w:r>
            <w:r w:rsidR="00983A3D">
              <w:rPr>
                <w:color w:val="FF0000"/>
                <w:sz w:val="24"/>
                <w:szCs w:val="24"/>
                <w:lang w:eastAsia="ru-RU"/>
              </w:rPr>
              <w:t>26</w:t>
            </w:r>
            <w:r w:rsidR="00DE5CF2">
              <w:rPr>
                <w:color w:val="FF0000"/>
                <w:sz w:val="24"/>
                <w:szCs w:val="24"/>
                <w:lang w:eastAsia="ru-RU"/>
              </w:rPr>
              <w:t xml:space="preserve"> березня </w:t>
            </w:r>
            <w:r>
              <w:rPr>
                <w:sz w:val="24"/>
                <w:szCs w:val="24"/>
                <w:lang w:eastAsia="ru-RU"/>
              </w:rPr>
              <w:t>201</w:t>
            </w:r>
            <w:r w:rsidR="00EF7503">
              <w:rPr>
                <w:sz w:val="24"/>
                <w:szCs w:val="24"/>
                <w:lang w:eastAsia="ru-RU"/>
              </w:rPr>
              <w:t>9</w:t>
            </w:r>
            <w:r>
              <w:rPr>
                <w:sz w:val="24"/>
                <w:szCs w:val="24"/>
                <w:lang w:eastAsia="ru-RU"/>
              </w:rPr>
              <w:t xml:space="preserve"> року.</w:t>
            </w:r>
          </w:p>
        </w:tc>
      </w:tr>
      <w:tr w:rsidR="006F0487" w:rsidTr="006F0487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7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Горохова Олеся Віталіївна тел. (0432) 67-25-41</w:t>
            </w:r>
          </w:p>
          <w:p w:rsidR="006F0487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horokhova.o.v@vnm.vn.court.gov.ua</w:t>
            </w:r>
          </w:p>
        </w:tc>
      </w:tr>
    </w:tbl>
    <w:p w:rsidR="006F0487" w:rsidRDefault="006F0487" w:rsidP="00C92F63">
      <w:pPr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7"/>
        <w:gridCol w:w="1443"/>
        <w:gridCol w:w="864"/>
        <w:gridCol w:w="7345"/>
      </w:tblGrid>
      <w:tr w:rsidR="006F0487" w:rsidTr="006F0487">
        <w:trPr>
          <w:trHeight w:val="70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Кваліфікаційні вимоги</w:t>
            </w:r>
          </w:p>
        </w:tc>
      </w:tr>
      <w:tr w:rsidR="006F0487" w:rsidTr="006F0487">
        <w:trPr>
          <w:trHeight w:val="39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Освіта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Ступінь вищої освіти не нижче молодшого бакалавра або бакалавра</w:t>
            </w:r>
          </w:p>
        </w:tc>
      </w:tr>
      <w:tr w:rsidR="006F0487" w:rsidTr="006F0487">
        <w:trPr>
          <w:trHeight w:val="9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EF750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Досвід роботи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6F0487" w:rsidTr="006F0487">
        <w:trPr>
          <w:trHeight w:val="1380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державною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Вільне володіння державною мовою</w:t>
            </w:r>
          </w:p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6F0487" w:rsidTr="006F0487">
        <w:trPr>
          <w:trHeight w:val="32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Володіння іноземною мовою</w:t>
            </w:r>
          </w:p>
        </w:tc>
        <w:tc>
          <w:tcPr>
            <w:tcW w:w="8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Не потребує</w:t>
            </w:r>
          </w:p>
        </w:tc>
      </w:tr>
      <w:tr w:rsidR="006F0487" w:rsidTr="006F0487">
        <w:trPr>
          <w:trHeight w:val="396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Вимоги до компетентності</w:t>
            </w:r>
          </w:p>
        </w:tc>
      </w:tr>
      <w:tr w:rsidR="006F0487" w:rsidTr="006F048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6F0487" w:rsidTr="006F0487">
        <w:trPr>
          <w:trHeight w:val="1161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Уміння працювати з комп’ютером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вміння використовувати комп’ютерне обладнання та програмне забезпечення, використовувати офісну техніку;</w:t>
            </w:r>
          </w:p>
          <w:p w:rsidR="006F0487" w:rsidRDefault="006F0487" w:rsidP="00C92F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вільне володіння ПК, вміння користуватись оргтехнікою, знання програм Microsoft Office (Word, Excel);</w:t>
            </w:r>
          </w:p>
          <w:p w:rsidR="006F0487" w:rsidRDefault="006F0487" w:rsidP="00C92F63">
            <w:pPr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-  вміння користуватись електронною поштою.</w:t>
            </w:r>
          </w:p>
        </w:tc>
      </w:tr>
      <w:tr w:rsidR="006F0487" w:rsidTr="006F0487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ділові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системність і самостійність в роботі;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уважність та зосередженість в роботі;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прагнення до самовдосконалення шляхом самоосвіти;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не конфліктність;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вміння знаходити вихід із складних ситуацій;</w:t>
            </w:r>
          </w:p>
          <w:p w:rsidR="006F0487" w:rsidRDefault="006F0487" w:rsidP="00C92F63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комунікабельність, вміння спілкуватись з людьми.</w:t>
            </w:r>
          </w:p>
        </w:tc>
      </w:tr>
      <w:tr w:rsidR="006F0487" w:rsidTr="006F0487">
        <w:trPr>
          <w:trHeight w:val="1943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</w:rPr>
              <w:t>Необхідні особистісні якості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 відповідальність;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ініціативність;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ввічливість;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наполегливість;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>надійність і порядність;</w:t>
            </w:r>
          </w:p>
          <w:p w:rsidR="006F0487" w:rsidRDefault="006F0487" w:rsidP="00C92F63">
            <w:pPr>
              <w:pStyle w:val="a3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дисциплінованість.</w:t>
            </w:r>
          </w:p>
        </w:tc>
      </w:tr>
      <w:tr w:rsidR="006F0487" w:rsidTr="006F0487">
        <w:trPr>
          <w:trHeight w:val="873"/>
        </w:trPr>
        <w:tc>
          <w:tcPr>
            <w:tcW w:w="103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0487" w:rsidRDefault="006F0487" w:rsidP="00C92F63">
            <w:pPr>
              <w:spacing w:after="0" w:line="240" w:lineRule="auto"/>
              <w:ind w:left="34"/>
              <w:jc w:val="both"/>
              <w:rPr>
                <w:b/>
                <w:sz w:val="28"/>
                <w:szCs w:val="28"/>
                <w:lang w:eastAsia="ru-RU"/>
              </w:rPr>
            </w:pPr>
          </w:p>
          <w:p w:rsidR="006F0487" w:rsidRDefault="006F0487" w:rsidP="00C92F63">
            <w:pPr>
              <w:spacing w:after="0" w:line="240" w:lineRule="auto"/>
              <w:ind w:left="34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Професійні знання</w:t>
            </w:r>
          </w:p>
        </w:tc>
      </w:tr>
      <w:tr w:rsidR="006F0487" w:rsidTr="006F0487">
        <w:trPr>
          <w:trHeight w:val="437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487" w:rsidRDefault="006F0487" w:rsidP="00C92F63">
            <w:pPr>
              <w:spacing w:after="0" w:line="240" w:lineRule="auto"/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Вимога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after="0" w:line="240" w:lineRule="auto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Компоненти вимоги</w:t>
            </w:r>
          </w:p>
        </w:tc>
      </w:tr>
      <w:tr w:rsidR="006F0487" w:rsidTr="006F0487">
        <w:trPr>
          <w:trHeight w:val="73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законодавства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Конституція України;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Закон України «Про державну службу»;</w:t>
            </w:r>
          </w:p>
          <w:p w:rsidR="006F0487" w:rsidRDefault="006F0487" w:rsidP="00C92F63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Закон України «Про запобігання корупції».</w:t>
            </w:r>
          </w:p>
        </w:tc>
      </w:tr>
      <w:tr w:rsidR="006F0487" w:rsidTr="006F0487">
        <w:trPr>
          <w:trHeight w:val="688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487" w:rsidRDefault="006F0487" w:rsidP="00C92F63">
            <w:pPr>
              <w:spacing w:before="120"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судоустрій і статус суддів»;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Цивільний 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процесуальний кодекс України;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Кримінальний процесуальний кодекс України;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адміністративного судочинства  України;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Кодекс України Про адміністративні правопорушення;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Закон України «Про виконавче провадження»;</w:t>
            </w:r>
          </w:p>
          <w:p w:rsidR="00AE2A98" w:rsidRPr="00474D79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Закон України «Про судовий збір»;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Кримінально-виконавчаий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Кодекс України;</w:t>
            </w:r>
          </w:p>
          <w:p w:rsidR="00AE2A98" w:rsidRPr="0008717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Інструкція з діловодства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місцевому загальному суді,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справ, затвердженою наказом ДСА України 17.12.2013 року №173;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Інструкція про порядок вилучення, обліку зберігання та передачі речових доказів у кримінальних справах, цінностей та іншого майна органами дізнання, досудового слідства і суду;</w:t>
            </w:r>
          </w:p>
          <w:p w:rsidR="00AE2A98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автоматизовану систему документообігу суду;</w:t>
            </w:r>
          </w:p>
          <w:p w:rsidR="006F0487" w:rsidRDefault="00AE2A98" w:rsidP="00AE2A9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852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Положення про апарат суду.</w:t>
            </w:r>
          </w:p>
        </w:tc>
      </w:tr>
    </w:tbl>
    <w:p w:rsidR="006F0487" w:rsidRDefault="006F0487" w:rsidP="00C92F63">
      <w:pPr>
        <w:spacing w:line="240" w:lineRule="auto"/>
      </w:pPr>
    </w:p>
    <w:p w:rsidR="006F0487" w:rsidRDefault="006F0487" w:rsidP="00C92F63">
      <w:pPr>
        <w:spacing w:line="240" w:lineRule="auto"/>
      </w:pPr>
    </w:p>
    <w:sectPr w:rsidR="006F0487" w:rsidSect="001439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70C8A"/>
    <w:multiLevelType w:val="hybridMultilevel"/>
    <w:tmpl w:val="30E2A83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932254"/>
    <w:multiLevelType w:val="hybridMultilevel"/>
    <w:tmpl w:val="D3A04962"/>
    <w:lvl w:ilvl="0" w:tplc="8124B0E8">
      <w:start w:val="1"/>
      <w:numFmt w:val="decimal"/>
      <w:lvlText w:val="%1)"/>
      <w:lvlJc w:val="left"/>
      <w:pPr>
        <w:ind w:left="751" w:hanging="360"/>
      </w:pPr>
      <w:rPr>
        <w:rFonts w:ascii="Times New Roman" w:eastAsia="TimesNewRomanPSMT" w:hAnsi="Times New Roman" w:cs="Times New Roman" w:hint="default"/>
        <w:sz w:val="24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F0487"/>
    <w:rsid w:val="00097C86"/>
    <w:rsid w:val="001439B8"/>
    <w:rsid w:val="001C5D6F"/>
    <w:rsid w:val="00270B72"/>
    <w:rsid w:val="003D61CE"/>
    <w:rsid w:val="003E0D4C"/>
    <w:rsid w:val="004E0A9E"/>
    <w:rsid w:val="00626CF9"/>
    <w:rsid w:val="00627804"/>
    <w:rsid w:val="006F0487"/>
    <w:rsid w:val="007C64AE"/>
    <w:rsid w:val="007E689D"/>
    <w:rsid w:val="00871091"/>
    <w:rsid w:val="00983A3D"/>
    <w:rsid w:val="00AE2A98"/>
    <w:rsid w:val="00B44601"/>
    <w:rsid w:val="00B7370F"/>
    <w:rsid w:val="00C92F63"/>
    <w:rsid w:val="00DE5CF2"/>
    <w:rsid w:val="00ED6DAC"/>
    <w:rsid w:val="00EF7503"/>
    <w:rsid w:val="00F73DCD"/>
    <w:rsid w:val="00F74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6F04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F0487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F0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50A06-8562-4E79-B906-D1108CD63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4043</Words>
  <Characters>2305</Characters>
  <Application>Microsoft Office Word</Application>
  <DocSecurity>0</DocSecurity>
  <Lines>19</Lines>
  <Paragraphs>12</Paragraphs>
  <ScaleCrop>false</ScaleCrop>
  <Company>Grizli777</Company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2019-03-06T07:23:00Z</cp:lastPrinted>
  <dcterms:created xsi:type="dcterms:W3CDTF">2018-10-17T07:26:00Z</dcterms:created>
  <dcterms:modified xsi:type="dcterms:W3CDTF">2019-03-06T12:12:00Z</dcterms:modified>
</cp:coreProperties>
</file>