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AC" w:rsidRDefault="00CF36AC" w:rsidP="00CF36AC">
      <w:pPr>
        <w:spacing w:before="50" w:after="50"/>
        <w:ind w:left="4962"/>
        <w:jc w:val="both"/>
        <w:rPr>
          <w:b/>
        </w:rPr>
      </w:pPr>
      <w:r>
        <w:rPr>
          <w:b/>
        </w:rPr>
        <w:t>ЗАТВЕРДЖЕНО</w:t>
      </w:r>
    </w:p>
    <w:p w:rsidR="00CF36AC" w:rsidRDefault="00CF36AC" w:rsidP="00CF36AC">
      <w:pPr>
        <w:tabs>
          <w:tab w:val="left" w:pos="5505"/>
        </w:tabs>
        <w:ind w:left="4962"/>
        <w:jc w:val="both"/>
      </w:pPr>
      <w:r>
        <w:t xml:space="preserve">Наказом </w:t>
      </w:r>
      <w:r w:rsidR="000942E2">
        <w:t xml:space="preserve">в.о. </w:t>
      </w:r>
      <w:r>
        <w:t xml:space="preserve">керівника апарату </w:t>
      </w:r>
    </w:p>
    <w:p w:rsidR="00CF36AC" w:rsidRDefault="0067062D" w:rsidP="00CF36AC">
      <w:pPr>
        <w:tabs>
          <w:tab w:val="left" w:pos="5505"/>
        </w:tabs>
        <w:ind w:left="4962"/>
        <w:jc w:val="both"/>
      </w:pPr>
      <w:proofErr w:type="spellStart"/>
      <w:r>
        <w:t>Теплодарського</w:t>
      </w:r>
      <w:proofErr w:type="spellEnd"/>
      <w:r>
        <w:t xml:space="preserve"> міського</w:t>
      </w:r>
      <w:r w:rsidR="00CF36AC">
        <w:t xml:space="preserve"> суду</w:t>
      </w:r>
    </w:p>
    <w:p w:rsidR="00CF36AC" w:rsidRDefault="00CF36AC" w:rsidP="00CF36AC">
      <w:pPr>
        <w:tabs>
          <w:tab w:val="left" w:pos="5505"/>
        </w:tabs>
        <w:ind w:left="4962"/>
        <w:jc w:val="both"/>
      </w:pPr>
      <w:r>
        <w:t xml:space="preserve">Одеської області </w:t>
      </w:r>
    </w:p>
    <w:p w:rsidR="00CF36AC" w:rsidRDefault="00743FBD" w:rsidP="00CF36AC">
      <w:pPr>
        <w:pStyle w:val="rvps7"/>
        <w:tabs>
          <w:tab w:val="left" w:pos="6870"/>
        </w:tabs>
        <w:spacing w:before="0" w:beforeAutospacing="0" w:after="0" w:afterAutospacing="0"/>
        <w:ind w:left="4962"/>
        <w:jc w:val="both"/>
        <w:rPr>
          <w:rStyle w:val="rvts15"/>
        </w:rPr>
      </w:pPr>
      <w:r>
        <w:t xml:space="preserve">№ </w:t>
      </w:r>
      <w:r w:rsidRPr="00743FBD">
        <w:rPr>
          <w:u w:val="single"/>
          <w:lang w:val="ru-RU"/>
        </w:rPr>
        <w:t>18-</w:t>
      </w:r>
      <w:r>
        <w:rPr>
          <w:u w:val="single"/>
        </w:rPr>
        <w:t>од/к</w:t>
      </w:r>
      <w:r w:rsidR="00CF36AC">
        <w:t xml:space="preserve"> від </w:t>
      </w:r>
      <w:r>
        <w:rPr>
          <w:u w:val="single"/>
        </w:rPr>
        <w:t>«23</w:t>
      </w:r>
      <w:r w:rsidR="000942E2">
        <w:rPr>
          <w:u w:val="single"/>
        </w:rPr>
        <w:t>»</w:t>
      </w:r>
      <w:r w:rsidR="000942E2">
        <w:t xml:space="preserve"> </w:t>
      </w:r>
      <w:r w:rsidR="000942E2">
        <w:rPr>
          <w:u w:val="single"/>
        </w:rPr>
        <w:t>серпня 2019</w:t>
      </w:r>
      <w:r w:rsidR="00CF36AC">
        <w:rPr>
          <w:u w:val="single"/>
        </w:rPr>
        <w:t xml:space="preserve"> року</w:t>
      </w:r>
      <w:r w:rsidR="00CF36AC">
        <w:t xml:space="preserve"> </w:t>
      </w:r>
    </w:p>
    <w:p w:rsidR="00CF36AC" w:rsidRDefault="00CF36AC" w:rsidP="00CF36AC">
      <w:pPr>
        <w:pStyle w:val="rvps7"/>
        <w:tabs>
          <w:tab w:val="left" w:pos="6870"/>
        </w:tabs>
        <w:spacing w:before="0" w:beforeAutospacing="0" w:after="0" w:afterAutospacing="0"/>
        <w:jc w:val="center"/>
        <w:rPr>
          <w:rStyle w:val="rvts15"/>
        </w:rPr>
      </w:pPr>
    </w:p>
    <w:p w:rsidR="00CF36AC" w:rsidRDefault="00CF36AC" w:rsidP="00CF36AC">
      <w:pPr>
        <w:pStyle w:val="rvps7"/>
        <w:tabs>
          <w:tab w:val="left" w:pos="6870"/>
        </w:tabs>
        <w:spacing w:before="0" w:beforeAutospacing="0" w:after="0" w:afterAutospacing="0"/>
        <w:rPr>
          <w:rStyle w:val="rvts15"/>
        </w:rPr>
      </w:pPr>
    </w:p>
    <w:p w:rsidR="00CF36AC" w:rsidRDefault="00CF36AC" w:rsidP="00CF36A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Style w:val="rvts15"/>
          <w:rFonts w:ascii="Times New Roman" w:hAnsi="Times New Roman"/>
          <w:b/>
          <w:sz w:val="26"/>
          <w:szCs w:val="26"/>
        </w:rPr>
        <w:t xml:space="preserve">УМОВИ </w:t>
      </w:r>
      <w:r>
        <w:rPr>
          <w:rFonts w:ascii="Times New Roman" w:hAnsi="Times New Roman"/>
          <w:b/>
          <w:sz w:val="26"/>
          <w:szCs w:val="26"/>
        </w:rPr>
        <w:br/>
      </w:r>
      <w:proofErr w:type="spellStart"/>
      <w:r>
        <w:rPr>
          <w:rFonts w:ascii="Times New Roman" w:hAnsi="Times New Roman"/>
          <w:b/>
          <w:sz w:val="26"/>
          <w:szCs w:val="26"/>
        </w:rPr>
        <w:t>проведення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конкурсу </w:t>
      </w:r>
    </w:p>
    <w:p w:rsidR="00CF36AC" w:rsidRDefault="00F059EB" w:rsidP="00CF36AC">
      <w:pPr>
        <w:pStyle w:val="a3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</w:rPr>
        <w:t xml:space="preserve">на </w:t>
      </w:r>
      <w:proofErr w:type="spellStart"/>
      <w:r>
        <w:rPr>
          <w:rFonts w:ascii="Times New Roman" w:hAnsi="Times New Roman"/>
          <w:b/>
          <w:sz w:val="26"/>
          <w:szCs w:val="26"/>
        </w:rPr>
        <w:t>зайнятт</w:t>
      </w:r>
      <w:r w:rsidR="00CF36AC">
        <w:rPr>
          <w:rFonts w:ascii="Times New Roman" w:hAnsi="Times New Roman"/>
          <w:b/>
          <w:sz w:val="26"/>
          <w:szCs w:val="26"/>
        </w:rPr>
        <w:t>я</w:t>
      </w:r>
      <w:proofErr w:type="spellEnd"/>
      <w:r w:rsidR="00CF36A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CF36AC">
        <w:rPr>
          <w:rFonts w:ascii="Times New Roman" w:hAnsi="Times New Roman"/>
          <w:b/>
          <w:sz w:val="26"/>
          <w:szCs w:val="26"/>
        </w:rPr>
        <w:t>вакантної</w:t>
      </w:r>
      <w:proofErr w:type="spellEnd"/>
      <w:r w:rsidR="00CF36AC">
        <w:rPr>
          <w:rFonts w:ascii="Times New Roman" w:hAnsi="Times New Roman"/>
          <w:b/>
          <w:sz w:val="26"/>
          <w:szCs w:val="26"/>
        </w:rPr>
        <w:t xml:space="preserve"> посади </w:t>
      </w:r>
      <w:proofErr w:type="spellStart"/>
      <w:r w:rsidR="00CF36AC">
        <w:rPr>
          <w:rFonts w:ascii="Times New Roman" w:hAnsi="Times New Roman"/>
          <w:b/>
          <w:sz w:val="26"/>
          <w:szCs w:val="26"/>
        </w:rPr>
        <w:t>державної</w:t>
      </w:r>
      <w:proofErr w:type="spellEnd"/>
      <w:r w:rsidR="00CF36A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CF36AC">
        <w:rPr>
          <w:rFonts w:ascii="Times New Roman" w:hAnsi="Times New Roman"/>
          <w:b/>
          <w:sz w:val="26"/>
          <w:szCs w:val="26"/>
        </w:rPr>
        <w:t>служби</w:t>
      </w:r>
      <w:proofErr w:type="spellEnd"/>
      <w:r w:rsidR="00CF36A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категорії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«В»</w:t>
      </w:r>
      <w:r w:rsidR="00C53745">
        <w:rPr>
          <w:rFonts w:ascii="Times New Roman" w:hAnsi="Times New Roman"/>
          <w:b/>
          <w:sz w:val="26"/>
          <w:szCs w:val="26"/>
        </w:rPr>
        <w:t>-</w:t>
      </w:r>
      <w:r w:rsidR="00CF36AC">
        <w:rPr>
          <w:rFonts w:ascii="Times New Roman" w:hAnsi="Times New Roman"/>
          <w:b/>
          <w:sz w:val="26"/>
          <w:szCs w:val="26"/>
        </w:rPr>
        <w:t xml:space="preserve"> </w:t>
      </w:r>
    </w:p>
    <w:p w:rsidR="00CF36AC" w:rsidRDefault="00BB2DDD" w:rsidP="00CF36AC">
      <w:pPr>
        <w:pStyle w:val="a3"/>
        <w:jc w:val="center"/>
        <w:rPr>
          <w:rStyle w:val="rvts15"/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секретар</w:t>
      </w:r>
      <w:proofErr w:type="spellEnd"/>
      <w:r w:rsidR="00CF36AC">
        <w:rPr>
          <w:rFonts w:ascii="Times New Roman" w:hAnsi="Times New Roman"/>
          <w:b/>
          <w:sz w:val="26"/>
          <w:szCs w:val="26"/>
        </w:rPr>
        <w:t xml:space="preserve"> судового </w:t>
      </w:r>
      <w:proofErr w:type="spellStart"/>
      <w:r w:rsidR="00CF36AC">
        <w:rPr>
          <w:rFonts w:ascii="Times New Roman" w:hAnsi="Times New Roman"/>
          <w:b/>
          <w:sz w:val="26"/>
          <w:szCs w:val="26"/>
        </w:rPr>
        <w:t>засідання</w:t>
      </w:r>
      <w:proofErr w:type="spellEnd"/>
      <w:r w:rsidR="00CF36A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="0067062D">
        <w:rPr>
          <w:rStyle w:val="rvts15"/>
          <w:rFonts w:ascii="Times New Roman" w:hAnsi="Times New Roman"/>
          <w:b/>
          <w:sz w:val="26"/>
          <w:szCs w:val="26"/>
          <w:lang w:val="uk-UA"/>
        </w:rPr>
        <w:t>Теплодарського</w:t>
      </w:r>
      <w:proofErr w:type="spellEnd"/>
      <w:r w:rsidR="0067062D">
        <w:rPr>
          <w:rStyle w:val="rvts15"/>
          <w:rFonts w:ascii="Times New Roman" w:hAnsi="Times New Roman"/>
          <w:b/>
          <w:sz w:val="26"/>
          <w:szCs w:val="26"/>
          <w:lang w:val="uk-UA"/>
        </w:rPr>
        <w:t xml:space="preserve"> міського </w:t>
      </w:r>
      <w:r w:rsidR="00CF36AC">
        <w:rPr>
          <w:rStyle w:val="rvts15"/>
          <w:rFonts w:ascii="Times New Roman" w:hAnsi="Times New Roman"/>
          <w:b/>
          <w:sz w:val="26"/>
          <w:szCs w:val="26"/>
        </w:rPr>
        <w:t xml:space="preserve">суду </w:t>
      </w:r>
      <w:proofErr w:type="spellStart"/>
      <w:r w:rsidR="00CF36AC">
        <w:rPr>
          <w:rStyle w:val="rvts15"/>
          <w:rFonts w:ascii="Times New Roman" w:hAnsi="Times New Roman"/>
          <w:b/>
          <w:sz w:val="26"/>
          <w:szCs w:val="26"/>
        </w:rPr>
        <w:t>Одеської</w:t>
      </w:r>
      <w:proofErr w:type="spellEnd"/>
      <w:r w:rsidR="00CF36AC">
        <w:rPr>
          <w:rStyle w:val="rvts15"/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CF36AC">
        <w:rPr>
          <w:rStyle w:val="rvts15"/>
          <w:rFonts w:ascii="Times New Roman" w:hAnsi="Times New Roman"/>
          <w:b/>
          <w:sz w:val="26"/>
          <w:szCs w:val="26"/>
        </w:rPr>
        <w:t>області</w:t>
      </w:r>
      <w:proofErr w:type="spellEnd"/>
      <w:r w:rsidR="00CF36AC">
        <w:rPr>
          <w:rStyle w:val="rvts15"/>
          <w:rFonts w:ascii="Times New Roman" w:hAnsi="Times New Roman"/>
          <w:b/>
          <w:sz w:val="26"/>
          <w:szCs w:val="26"/>
        </w:rPr>
        <w:t xml:space="preserve"> </w:t>
      </w:r>
    </w:p>
    <w:p w:rsidR="001523B8" w:rsidRDefault="001523B8" w:rsidP="00CF36AC">
      <w:pPr>
        <w:pStyle w:val="a3"/>
        <w:jc w:val="center"/>
        <w:rPr>
          <w:rStyle w:val="rvts15"/>
          <w:rFonts w:ascii="Times New Roman" w:hAnsi="Times New Roman"/>
          <w:sz w:val="26"/>
          <w:szCs w:val="26"/>
          <w:lang w:val="uk-UA"/>
        </w:rPr>
      </w:pPr>
      <w:r w:rsidRPr="001523B8">
        <w:rPr>
          <w:rStyle w:val="rvts15"/>
          <w:rFonts w:ascii="Times New Roman" w:hAnsi="Times New Roman"/>
          <w:sz w:val="26"/>
          <w:szCs w:val="26"/>
          <w:lang w:val="uk-UA"/>
        </w:rPr>
        <w:t xml:space="preserve">(Одеська область, </w:t>
      </w:r>
      <w:proofErr w:type="spellStart"/>
      <w:r w:rsidRPr="001523B8">
        <w:rPr>
          <w:rStyle w:val="rvts15"/>
          <w:rFonts w:ascii="Times New Roman" w:hAnsi="Times New Roman"/>
          <w:sz w:val="26"/>
          <w:szCs w:val="26"/>
          <w:lang w:val="uk-UA"/>
        </w:rPr>
        <w:t>м.Теплодар</w:t>
      </w:r>
      <w:proofErr w:type="spellEnd"/>
      <w:r w:rsidRPr="001523B8">
        <w:rPr>
          <w:rStyle w:val="rvts15"/>
          <w:rFonts w:ascii="Times New Roman" w:hAnsi="Times New Roman"/>
          <w:sz w:val="26"/>
          <w:szCs w:val="26"/>
          <w:lang w:val="uk-UA"/>
        </w:rPr>
        <w:t>, вул. Комунальна, 3)</w:t>
      </w:r>
    </w:p>
    <w:p w:rsidR="001523B8" w:rsidRPr="001523B8" w:rsidRDefault="001523B8" w:rsidP="00CF36AC">
      <w:pPr>
        <w:pStyle w:val="a3"/>
        <w:jc w:val="center"/>
        <w:rPr>
          <w:rStyle w:val="rvts15"/>
          <w:lang w:val="uk-UA"/>
        </w:rPr>
      </w:pPr>
      <w:r>
        <w:rPr>
          <w:rStyle w:val="rvts15"/>
          <w:rFonts w:ascii="Times New Roman" w:hAnsi="Times New Roman"/>
          <w:sz w:val="26"/>
          <w:szCs w:val="26"/>
          <w:lang w:val="uk-UA"/>
        </w:rPr>
        <w:t>(1 посада, безстрокове призначення)</w:t>
      </w:r>
    </w:p>
    <w:p w:rsidR="00CF36AC" w:rsidRDefault="00CF36AC" w:rsidP="00CF36AC">
      <w:pPr>
        <w:pStyle w:val="rvps7"/>
        <w:spacing w:before="0" w:beforeAutospacing="0" w:after="0" w:afterAutospacing="0"/>
        <w:jc w:val="center"/>
      </w:pPr>
    </w:p>
    <w:tbl>
      <w:tblPr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3454"/>
        <w:gridCol w:w="5748"/>
      </w:tblGrid>
      <w:tr w:rsidR="00CF36AC" w:rsidTr="00FF23F7">
        <w:trPr>
          <w:trHeight w:val="254"/>
        </w:trPr>
        <w:tc>
          <w:tcPr>
            <w:tcW w:w="9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CF36AC">
            <w:pPr>
              <w:pStyle w:val="20"/>
              <w:jc w:val="center"/>
              <w:rPr>
                <w:rFonts w:cs="Times New Roman"/>
                <w:b/>
                <w:color w:val="000000"/>
                <w:sz w:val="22"/>
              </w:rPr>
            </w:pPr>
            <w:bookmarkStart w:id="0" w:name="n196"/>
            <w:bookmarkEnd w:id="0"/>
            <w:r w:rsidRPr="00FF23F7">
              <w:rPr>
                <w:rFonts w:cs="Times New Roman"/>
                <w:b/>
                <w:color w:val="000000"/>
                <w:sz w:val="22"/>
              </w:rPr>
              <w:t>Загальні умови</w:t>
            </w:r>
          </w:p>
        </w:tc>
      </w:tr>
      <w:tr w:rsidR="00CF36AC" w:rsidTr="00FF23F7">
        <w:trPr>
          <w:trHeight w:val="872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E0CC4" w:rsidRDefault="00CF36AC">
            <w:pPr>
              <w:pStyle w:val="20"/>
              <w:jc w:val="center"/>
              <w:rPr>
                <w:color w:val="000000" w:themeColor="text1"/>
                <w:sz w:val="22"/>
              </w:rPr>
            </w:pPr>
            <w:r w:rsidRPr="00FE0CC4">
              <w:rPr>
                <w:color w:val="000000" w:themeColor="text1"/>
                <w:sz w:val="22"/>
              </w:rPr>
              <w:t>Посадові обов’язки</w:t>
            </w:r>
          </w:p>
          <w:p w:rsidR="00F059EB" w:rsidRPr="00FE0CC4" w:rsidRDefault="00F059EB">
            <w:pPr>
              <w:pStyle w:val="20"/>
              <w:jc w:val="center"/>
              <w:rPr>
                <w:color w:val="000000" w:themeColor="text1"/>
                <w:sz w:val="22"/>
                <w:szCs w:val="20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1. Здійснює судові виклики та повідомлення в справах, що знаходяться у провадженні судді.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2. Оформлює заявки до органів внутрішніх справ, адміністрації місць попереднього ув'язнення про доставку до суду затриманих та підсудних осіб, готує копії відповідних судових рішень.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3. Здійснює оформлювання та розміщення списків справ, призначених до розгляду.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4. Перевіряє наявність і з'ясовує причини відсутності осіб, яких викликано до суду, і доповідає про це головуючому судді.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5. Здійснює перевірку осіб, які викликані в судове засідання, та зазначає на повістках час перебування в суді.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6.Забезпечує фіксування судового засідання технічними засобами згідно з Інструкцією про порядок фіксування судового процесу технічними засобами.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7. Здійснює поточний контроль якості звуку і відео та контроль працездатності технічних засобів відеозапису шляхом спостереження за їх роботою під час </w:t>
            </w:r>
            <w:proofErr w:type="spellStart"/>
            <w:r w:rsidRPr="00FF23F7">
              <w:rPr>
                <w:color w:val="000000" w:themeColor="text1"/>
                <w:sz w:val="22"/>
                <w:szCs w:val="22"/>
                <w:shd w:val="clear" w:color="auto" w:fill="FFFFFF"/>
              </w:rPr>
              <w:t>відеоконференції</w:t>
            </w:r>
            <w:proofErr w:type="spellEnd"/>
            <w:r w:rsidRPr="00FF23F7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8. Веде журнал судового засідання, протокол судового засідання та робить записи в журналі обліку розгляду судових справ і матеріалів суддею.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9. Здійснює заходи щодо вручення копії судового рішення засудженому, виправданому, іншій особі, стосовно якої розглянуто кримінальну справу, відповідно до вимог Кримінального процесуального кодексу України, за дорученням судді здійснює заходи щодо відібрання у підсудного або засудженого підписки про невиїзд.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35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10. Виготовляє та направляє копії судових рішень у справах, які знаходяться в провадженні судді.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11.Здійснює в порядку, встановленому процесуальним законодавством, оформлення для направлення копій судових рішень сторонам та іншим особам, які беруть участь у справі й фактично не були присутніми в судовому засіданні при розгляді справи.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12. Проводить роботу з оформлювання звернення судових рішень до виконання у випадках негайного виконання судових рішень.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lastRenderedPageBreak/>
              <w:t>13. Готує виконавчі листи у справах, за якими передбачено негайне виконання.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14. Оформлює матеріали судових справ і здійснює передачу справ до канцелярії суду в установлені чинним законодавством строки, здійснює опис документів у судових справах.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15. Після закінчення судового засідання створює архівну та робочу копії фонограм, які передає у визначеному порядку до канцелярії суду.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16. Якщо є заявки від осіб, які беруть участь у справі, створює копії фонограми для зазначених осіб.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17. Здійснює підготовку судових справ для надіслання до судів вищих інстанцій.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  <w:shd w:val="clear" w:color="auto" w:fill="FFFFFF"/>
              </w:rPr>
              <w:t>18. У разі відсутності судового розпорядника в судовому засіданні виконує його функції.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  <w:shd w:val="clear" w:color="auto" w:fill="FFFFFF"/>
              </w:rPr>
              <w:t>19. Вносить достовірні відомості до Автоматизованої системи документообігу суду відповідно до наданих йому прав та функціональних обов’язків про розгляд справ та матеріалів, які знаходяться у провадженні судді.</w:t>
            </w:r>
          </w:p>
          <w:p w:rsidR="00EA2826" w:rsidRPr="00FF23F7" w:rsidRDefault="00EA2826" w:rsidP="00EA2826">
            <w:pPr>
              <w:tabs>
                <w:tab w:val="left" w:pos="1134"/>
              </w:tabs>
              <w:ind w:right="127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>20. Виконує інші доручення судді, помічника судді, голови суду та керівника апарату суду, що стосуються організації розгляду судових справ.</w:t>
            </w:r>
          </w:p>
          <w:p w:rsidR="00CF36AC" w:rsidRPr="00FF23F7" w:rsidRDefault="00CF36AC">
            <w:pPr>
              <w:pStyle w:val="20"/>
              <w:ind w:left="178" w:right="127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CF36AC" w:rsidTr="00FF23F7">
        <w:trPr>
          <w:trHeight w:val="1342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20"/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lastRenderedPageBreak/>
              <w:t>Умови оплати праці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Pr="00FF23F7" w:rsidRDefault="00CF36AC">
            <w:pPr>
              <w:pStyle w:val="20"/>
              <w:ind w:left="176" w:right="-206"/>
              <w:rPr>
                <w:rFonts w:cs="Times New Roman"/>
                <w:sz w:val="22"/>
              </w:rPr>
            </w:pPr>
          </w:p>
          <w:p w:rsidR="00FD0B89" w:rsidRPr="00FF23F7" w:rsidRDefault="008E1D4E" w:rsidP="008E1D4E">
            <w:pPr>
              <w:pStyle w:val="20"/>
              <w:ind w:right="-206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sz w:val="22"/>
                <w:lang w:val="ru-RU"/>
              </w:rPr>
              <w:t xml:space="preserve">   1.</w:t>
            </w:r>
            <w:r w:rsidR="00FD0B89" w:rsidRPr="00FF23F7">
              <w:rPr>
                <w:rFonts w:cs="Times New Roman"/>
                <w:sz w:val="22"/>
              </w:rPr>
              <w:t>Посадовий оклад відповідно до штатного розпису –</w:t>
            </w:r>
          </w:p>
          <w:p w:rsidR="00CF36AC" w:rsidRPr="00FF23F7" w:rsidRDefault="00EA2826" w:rsidP="00FD0B89">
            <w:pPr>
              <w:pStyle w:val="20"/>
              <w:ind w:left="176" w:right="-206"/>
              <w:rPr>
                <w:rFonts w:cs="Times New Roman"/>
                <w:sz w:val="22"/>
                <w:lang w:val="ru-RU"/>
              </w:rPr>
            </w:pPr>
            <w:r w:rsidRPr="00FF23F7">
              <w:rPr>
                <w:rFonts w:cs="Times New Roman"/>
                <w:sz w:val="22"/>
              </w:rPr>
              <w:t xml:space="preserve"> 381</w:t>
            </w:r>
            <w:r w:rsidR="00526700" w:rsidRPr="00FF23F7">
              <w:rPr>
                <w:rFonts w:cs="Times New Roman"/>
                <w:sz w:val="22"/>
              </w:rPr>
              <w:t>0</w:t>
            </w:r>
            <w:r w:rsidR="00FD0B89" w:rsidRPr="00FF23F7">
              <w:rPr>
                <w:rFonts w:cs="Times New Roman"/>
                <w:sz w:val="22"/>
              </w:rPr>
              <w:t xml:space="preserve"> грн.</w:t>
            </w:r>
          </w:p>
          <w:p w:rsidR="00CF36AC" w:rsidRPr="00FF23F7" w:rsidRDefault="008E1D4E" w:rsidP="00AE5A5B">
            <w:pPr>
              <w:pStyle w:val="20"/>
              <w:ind w:left="176" w:right="273"/>
              <w:rPr>
                <w:rFonts w:cs="Times New Roman"/>
                <w:sz w:val="22"/>
                <w:lang w:val="ru-RU"/>
              </w:rPr>
            </w:pPr>
            <w:r w:rsidRPr="00FF23F7">
              <w:rPr>
                <w:rFonts w:cs="Times New Roman"/>
                <w:sz w:val="22"/>
              </w:rPr>
              <w:t xml:space="preserve">2. Надбавки, доплати та </w:t>
            </w:r>
            <w:r w:rsidR="00AE5A5B" w:rsidRPr="00FF23F7">
              <w:rPr>
                <w:rFonts w:cs="Times New Roman"/>
                <w:sz w:val="22"/>
              </w:rPr>
              <w:t>премії відповідно до статей 50, 52 Закону України «Про державну службу</w:t>
            </w:r>
            <w:r w:rsidRPr="00FF23F7">
              <w:rPr>
                <w:rFonts w:cs="Times New Roman"/>
                <w:sz w:val="22"/>
                <w:lang w:val="ru-RU"/>
              </w:rPr>
              <w:t>»</w:t>
            </w:r>
          </w:p>
        </w:tc>
      </w:tr>
      <w:tr w:rsidR="00CF36AC" w:rsidTr="00FF23F7">
        <w:trPr>
          <w:trHeight w:val="521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20"/>
              <w:jc w:val="center"/>
              <w:rPr>
                <w:sz w:val="22"/>
              </w:rPr>
            </w:pPr>
            <w:r>
              <w:rPr>
                <w:sz w:val="22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Pr="00FF23F7" w:rsidRDefault="008E1D4E" w:rsidP="006D394C">
            <w:pPr>
              <w:pStyle w:val="20"/>
              <w:ind w:left="176" w:right="127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sz w:val="22"/>
              </w:rPr>
              <w:t>безстрокове</w:t>
            </w:r>
          </w:p>
        </w:tc>
      </w:tr>
      <w:tr w:rsidR="00CF36AC" w:rsidTr="00FF23F7">
        <w:trPr>
          <w:trHeight w:val="6666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20"/>
              <w:ind w:left="142"/>
              <w:jc w:val="left"/>
              <w:rPr>
                <w:sz w:val="22"/>
              </w:rPr>
            </w:pPr>
            <w:r>
              <w:rPr>
                <w:sz w:val="22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sz w:val="22"/>
              </w:rPr>
              <w:t>1. Копія паспорта громадянина України.</w:t>
            </w:r>
          </w:p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  <w:bookmarkStart w:id="1" w:name="n342"/>
            <w:bookmarkEnd w:id="1"/>
            <w:r w:rsidRPr="00FF23F7">
              <w:rPr>
                <w:rFonts w:cs="Times New Roman"/>
                <w:sz w:val="22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у довільній формі.</w:t>
            </w:r>
          </w:p>
          <w:p w:rsidR="00CF36AC" w:rsidRPr="00FF23F7" w:rsidRDefault="00CF36AC">
            <w:pPr>
              <w:ind w:left="176" w:right="127"/>
              <w:jc w:val="both"/>
              <w:rPr>
                <w:sz w:val="22"/>
                <w:szCs w:val="22"/>
              </w:rPr>
            </w:pPr>
            <w:bookmarkStart w:id="2" w:name="n343"/>
            <w:bookmarkEnd w:id="2"/>
            <w:r w:rsidRPr="00FF23F7">
              <w:rPr>
                <w:sz w:val="22"/>
                <w:szCs w:val="22"/>
              </w:rPr>
              <w:t xml:space="preserve">3. </w:t>
            </w:r>
            <w:r w:rsidRPr="00FF23F7">
              <w:rPr>
                <w:sz w:val="22"/>
                <w:szCs w:val="22"/>
                <w:lang w:eastAsia="uk-UA"/>
              </w:rPr>
              <w:t xml:space="preserve"> Письмова заява, в якій особа повідомляє, що до неї не застосовуються заборони, визначені </w:t>
            </w:r>
            <w:hyperlink r:id="rId5" w:anchor="n13" w:tgtFrame="_blank" w:history="1">
              <w:r w:rsidRPr="00FF23F7">
                <w:rPr>
                  <w:rStyle w:val="a4"/>
                  <w:color w:val="000000" w:themeColor="text1"/>
                  <w:sz w:val="22"/>
                  <w:szCs w:val="22"/>
                  <w:u w:val="none"/>
                  <w:lang w:eastAsia="uk-UA"/>
                </w:rPr>
                <w:t>частиною третьою</w:t>
              </w:r>
            </w:hyperlink>
            <w:r w:rsidRPr="00FF23F7">
              <w:rPr>
                <w:color w:val="000000" w:themeColor="text1"/>
                <w:sz w:val="22"/>
                <w:szCs w:val="22"/>
                <w:lang w:eastAsia="uk-UA"/>
              </w:rPr>
              <w:t xml:space="preserve"> або </w:t>
            </w:r>
            <w:hyperlink r:id="rId6" w:anchor="n14" w:tgtFrame="_blank" w:history="1">
              <w:r w:rsidRPr="00FF23F7">
                <w:rPr>
                  <w:rStyle w:val="a4"/>
                  <w:color w:val="000000" w:themeColor="text1"/>
                  <w:sz w:val="22"/>
                  <w:szCs w:val="22"/>
                  <w:u w:val="none"/>
                  <w:lang w:eastAsia="uk-UA"/>
                </w:rPr>
                <w:t>четвертою</w:t>
              </w:r>
            </w:hyperlink>
            <w:r w:rsidRPr="00FF23F7">
              <w:rPr>
                <w:color w:val="000000" w:themeColor="text1"/>
                <w:sz w:val="22"/>
                <w:szCs w:val="22"/>
                <w:lang w:eastAsia="uk-UA"/>
              </w:rPr>
              <w:t xml:space="preserve"> статті 1 Зако</w:t>
            </w:r>
            <w:r w:rsidRPr="00FF23F7">
              <w:rPr>
                <w:sz w:val="22"/>
                <w:szCs w:val="22"/>
                <w:lang w:eastAsia="uk-UA"/>
              </w:rPr>
              <w:t>ну України "Про очищення влади",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CF36AC" w:rsidRPr="00FF23F7" w:rsidRDefault="008E1D4E">
            <w:pPr>
              <w:pStyle w:val="20"/>
              <w:ind w:left="176" w:right="127"/>
              <w:rPr>
                <w:rFonts w:cs="Times New Roman"/>
                <w:sz w:val="22"/>
              </w:rPr>
            </w:pPr>
            <w:bookmarkStart w:id="3" w:name="n344"/>
            <w:bookmarkEnd w:id="3"/>
            <w:r w:rsidRPr="00FF23F7">
              <w:rPr>
                <w:rFonts w:cs="Times New Roman"/>
                <w:sz w:val="22"/>
              </w:rPr>
              <w:t>4. Копія (копії)</w:t>
            </w:r>
            <w:r w:rsidR="00CF36AC" w:rsidRPr="00FF23F7">
              <w:rPr>
                <w:rFonts w:cs="Times New Roman"/>
                <w:sz w:val="22"/>
              </w:rPr>
              <w:t xml:space="preserve"> документа (документів) про освіту.</w:t>
            </w:r>
          </w:p>
          <w:p w:rsidR="00CF36AC" w:rsidRPr="00FF23F7" w:rsidRDefault="008E1D4E">
            <w:pPr>
              <w:pStyle w:val="20"/>
              <w:ind w:left="176" w:right="127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sz w:val="22"/>
              </w:rPr>
              <w:t>5.</w:t>
            </w:r>
            <w:r w:rsidRPr="00FF23F7">
              <w:rPr>
                <w:rFonts w:cs="Times New Roman"/>
                <w:color w:val="000000"/>
                <w:sz w:val="22"/>
                <w:shd w:val="clear" w:color="auto" w:fill="FFFFFF"/>
              </w:rPr>
              <w:t>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  посвідчення, а оригінал обов’язково пред’являється до проходження тестування)</w:t>
            </w:r>
            <w:r w:rsidRPr="00FF23F7">
              <w:rPr>
                <w:rFonts w:cs="Times New Roman"/>
                <w:sz w:val="22"/>
              </w:rPr>
              <w:t>.</w:t>
            </w:r>
          </w:p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  <w:bookmarkStart w:id="4" w:name="n346"/>
            <w:bookmarkStart w:id="5" w:name="n345"/>
            <w:bookmarkEnd w:id="4"/>
            <w:bookmarkEnd w:id="5"/>
            <w:r w:rsidRPr="00FF23F7">
              <w:rPr>
                <w:rFonts w:cs="Times New Roman"/>
                <w:sz w:val="22"/>
              </w:rPr>
              <w:t>6. Заповнена особова картка встановленого зразка.</w:t>
            </w:r>
          </w:p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  <w:bookmarkStart w:id="6" w:name="n348"/>
            <w:bookmarkStart w:id="7" w:name="n347"/>
            <w:bookmarkEnd w:id="6"/>
            <w:bookmarkEnd w:id="7"/>
            <w:r w:rsidRPr="00FF23F7">
              <w:rPr>
                <w:rFonts w:cs="Times New Roman"/>
                <w:sz w:val="22"/>
              </w:rPr>
              <w:t>7. Декларація особи, уповноваженої на виконання функцій держави або мі</w:t>
            </w:r>
            <w:r w:rsidR="0006702A" w:rsidRPr="00FF23F7">
              <w:rPr>
                <w:rFonts w:cs="Times New Roman"/>
                <w:sz w:val="22"/>
              </w:rPr>
              <w:t>сцевого самоврядування,  за минулий</w:t>
            </w:r>
            <w:r w:rsidRPr="00FF23F7">
              <w:rPr>
                <w:rFonts w:cs="Times New Roman"/>
                <w:sz w:val="22"/>
              </w:rPr>
              <w:t xml:space="preserve"> рік</w:t>
            </w:r>
            <w:r w:rsidR="0006702A" w:rsidRPr="00FF23F7">
              <w:rPr>
                <w:rFonts w:cs="Times New Roman"/>
                <w:sz w:val="22"/>
              </w:rPr>
              <w:t xml:space="preserve"> (роздрукований примірник із сайту НАЗК)</w:t>
            </w:r>
            <w:r w:rsidRPr="00FF23F7">
              <w:rPr>
                <w:rFonts w:cs="Times New Roman"/>
                <w:sz w:val="22"/>
              </w:rPr>
              <w:t>.</w:t>
            </w:r>
          </w:p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</w:p>
          <w:p w:rsidR="00555F27" w:rsidRPr="00FF23F7" w:rsidRDefault="00CF36AC" w:rsidP="00555F27">
            <w:pPr>
              <w:pStyle w:val="rvps2"/>
              <w:spacing w:before="0" w:beforeAutospacing="0" w:after="0" w:afterAutospacing="0"/>
              <w:ind w:left="142" w:right="146"/>
              <w:jc w:val="both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>Строк подання документів - 15 календарних днів з дня оприлюднення інф</w:t>
            </w:r>
            <w:r w:rsidR="00555F27" w:rsidRPr="00FF23F7">
              <w:rPr>
                <w:sz w:val="22"/>
                <w:szCs w:val="22"/>
              </w:rPr>
              <w:t>ормації про проведення конкурсу.</w:t>
            </w:r>
          </w:p>
          <w:p w:rsidR="00CF36AC" w:rsidRPr="00FF23F7" w:rsidRDefault="00555F27" w:rsidP="00555F27">
            <w:pPr>
              <w:pStyle w:val="rvps2"/>
              <w:spacing w:before="0" w:beforeAutospacing="0" w:after="0" w:afterAutospacing="0"/>
              <w:ind w:left="142" w:right="146"/>
              <w:jc w:val="both"/>
              <w:rPr>
                <w:sz w:val="22"/>
                <w:szCs w:val="22"/>
                <w:lang w:val="ru-RU"/>
              </w:rPr>
            </w:pPr>
            <w:r w:rsidRPr="00FF23F7">
              <w:rPr>
                <w:sz w:val="22"/>
                <w:szCs w:val="22"/>
              </w:rPr>
              <w:t>Документи пр</w:t>
            </w:r>
            <w:r w:rsidR="00743FBD">
              <w:rPr>
                <w:sz w:val="22"/>
                <w:szCs w:val="22"/>
              </w:rPr>
              <w:t>иймаються – до 18 год. 00 хв. 06</w:t>
            </w:r>
            <w:bookmarkStart w:id="8" w:name="_GoBack"/>
            <w:bookmarkEnd w:id="8"/>
            <w:r w:rsidRPr="00FF23F7">
              <w:rPr>
                <w:sz w:val="22"/>
                <w:szCs w:val="22"/>
              </w:rPr>
              <w:t xml:space="preserve"> верес</w:t>
            </w:r>
            <w:r w:rsidR="00CF36AC" w:rsidRPr="00FF23F7">
              <w:rPr>
                <w:sz w:val="22"/>
                <w:szCs w:val="22"/>
              </w:rPr>
              <w:t>ня</w:t>
            </w:r>
            <w:r w:rsidRPr="00FF23F7">
              <w:rPr>
                <w:sz w:val="22"/>
                <w:szCs w:val="22"/>
                <w:lang w:val="ru-RU"/>
              </w:rPr>
              <w:t xml:space="preserve"> 2019</w:t>
            </w:r>
            <w:r w:rsidR="006D394C" w:rsidRPr="00FF23F7">
              <w:rPr>
                <w:sz w:val="22"/>
                <w:szCs w:val="22"/>
              </w:rPr>
              <w:t xml:space="preserve"> року за </w:t>
            </w:r>
            <w:proofErr w:type="spellStart"/>
            <w:r w:rsidR="006D394C" w:rsidRPr="00FF23F7">
              <w:rPr>
                <w:sz w:val="22"/>
                <w:szCs w:val="22"/>
              </w:rPr>
              <w:t>адресою</w:t>
            </w:r>
            <w:proofErr w:type="spellEnd"/>
            <w:r w:rsidR="006D394C" w:rsidRPr="00FF23F7">
              <w:rPr>
                <w:sz w:val="22"/>
                <w:szCs w:val="22"/>
              </w:rPr>
              <w:t xml:space="preserve">: м. </w:t>
            </w:r>
            <w:proofErr w:type="spellStart"/>
            <w:r w:rsidR="006D394C" w:rsidRPr="00FF23F7">
              <w:rPr>
                <w:sz w:val="22"/>
                <w:szCs w:val="22"/>
              </w:rPr>
              <w:t>Теплодар</w:t>
            </w:r>
            <w:proofErr w:type="spellEnd"/>
            <w:r w:rsidR="00CF36AC" w:rsidRPr="00FF23F7">
              <w:rPr>
                <w:sz w:val="22"/>
                <w:szCs w:val="22"/>
              </w:rPr>
              <w:t>,</w:t>
            </w:r>
            <w:r w:rsidR="006D394C" w:rsidRPr="00FF23F7">
              <w:rPr>
                <w:sz w:val="22"/>
                <w:szCs w:val="22"/>
              </w:rPr>
              <w:t xml:space="preserve"> вул. Комунальна, 3</w:t>
            </w:r>
            <w:r w:rsidR="00CF36AC" w:rsidRPr="00FF23F7">
              <w:rPr>
                <w:sz w:val="22"/>
                <w:szCs w:val="22"/>
              </w:rPr>
              <w:t>.</w:t>
            </w:r>
          </w:p>
        </w:tc>
      </w:tr>
      <w:tr w:rsidR="00555F27" w:rsidTr="00FF23F7">
        <w:trPr>
          <w:trHeight w:val="254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55F27" w:rsidRPr="00555F27" w:rsidRDefault="00555F27" w:rsidP="00555F27">
            <w:pPr>
              <w:pStyle w:val="20"/>
              <w:ind w:left="142"/>
              <w:jc w:val="left"/>
              <w:rPr>
                <w:sz w:val="22"/>
              </w:rPr>
            </w:pPr>
            <w:r w:rsidRPr="00555F27">
              <w:rPr>
                <w:sz w:val="22"/>
              </w:rPr>
              <w:lastRenderedPageBreak/>
              <w:t xml:space="preserve">Додаткові (необов’язкові) документи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55F27" w:rsidRPr="00FF23F7" w:rsidRDefault="00555F27" w:rsidP="00555F27">
            <w:pPr>
              <w:pStyle w:val="20"/>
              <w:ind w:left="176" w:right="127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sz w:val="22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CF36AC" w:rsidTr="00FF23F7">
        <w:trPr>
          <w:trHeight w:val="100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555F27" w:rsidRDefault="00555F27">
            <w:pPr>
              <w:pStyle w:val="rvps14"/>
              <w:spacing w:before="0" w:beforeAutospacing="0" w:after="0" w:afterAutospacing="0"/>
              <w:ind w:left="147" w:right="112"/>
              <w:jc w:val="both"/>
              <w:textAlignment w:val="baseline"/>
              <w:rPr>
                <w:sz w:val="22"/>
                <w:szCs w:val="22"/>
              </w:rPr>
            </w:pPr>
            <w:r w:rsidRPr="00555F27">
              <w:rPr>
                <w:sz w:val="22"/>
                <w:szCs w:val="22"/>
              </w:rPr>
              <w:t>Місце, час та дата початку проведення перевірки володіння іноземною мовою, яка є однією з офіційних мов Ради Європи / тестування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05BA4" w:rsidRPr="00FF23F7" w:rsidRDefault="006D394C" w:rsidP="001B2B62">
            <w:pPr>
              <w:pStyle w:val="rvps14"/>
              <w:spacing w:before="0" w:beforeAutospacing="0" w:after="0" w:afterAutospacing="0"/>
              <w:ind w:left="142" w:right="146"/>
              <w:jc w:val="both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>Одеська область</w:t>
            </w:r>
            <w:r w:rsidR="00E05BA4" w:rsidRPr="00FF23F7">
              <w:rPr>
                <w:sz w:val="22"/>
                <w:szCs w:val="22"/>
              </w:rPr>
              <w:t>,</w:t>
            </w:r>
            <w:r w:rsidRPr="00FF23F7">
              <w:rPr>
                <w:sz w:val="22"/>
                <w:szCs w:val="22"/>
              </w:rPr>
              <w:t xml:space="preserve"> м. </w:t>
            </w:r>
            <w:proofErr w:type="spellStart"/>
            <w:r w:rsidRPr="00FF23F7">
              <w:rPr>
                <w:sz w:val="22"/>
                <w:szCs w:val="22"/>
              </w:rPr>
              <w:t>Теплодар</w:t>
            </w:r>
            <w:proofErr w:type="spellEnd"/>
            <w:r w:rsidRPr="00FF23F7">
              <w:rPr>
                <w:sz w:val="22"/>
                <w:szCs w:val="22"/>
              </w:rPr>
              <w:t>, вул. Комунальна, 3</w:t>
            </w:r>
            <w:r w:rsidR="00E05BA4" w:rsidRPr="00FF23F7">
              <w:rPr>
                <w:sz w:val="22"/>
                <w:szCs w:val="22"/>
              </w:rPr>
              <w:t>,</w:t>
            </w:r>
          </w:p>
          <w:p w:rsidR="00CF36AC" w:rsidRPr="00FF23F7" w:rsidRDefault="00743FBD" w:rsidP="001B2B62">
            <w:pPr>
              <w:pStyle w:val="rvps14"/>
              <w:spacing w:before="0" w:beforeAutospacing="0" w:after="0" w:afterAutospacing="0"/>
              <w:ind w:left="142" w:right="14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11 год.00 хв. 11</w:t>
            </w:r>
            <w:r w:rsidR="00E05BA4" w:rsidRPr="00FF23F7">
              <w:rPr>
                <w:sz w:val="22"/>
                <w:szCs w:val="22"/>
              </w:rPr>
              <w:t xml:space="preserve"> вересня 2019 року</w:t>
            </w:r>
          </w:p>
        </w:tc>
      </w:tr>
      <w:tr w:rsidR="00CF36AC" w:rsidTr="00FF23F7">
        <w:trPr>
          <w:trHeight w:val="1043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20"/>
              <w:ind w:left="142"/>
              <w:jc w:val="left"/>
              <w:rPr>
                <w:sz w:val="22"/>
                <w:szCs w:val="20"/>
              </w:rPr>
            </w:pPr>
            <w:r>
              <w:rPr>
                <w:sz w:val="22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5C50DF" w:rsidP="005C50DF">
            <w:pPr>
              <w:pStyle w:val="rvps14"/>
              <w:spacing w:before="0" w:beforeAutospacing="0" w:after="0" w:afterAutospacing="0"/>
              <w:ind w:right="127"/>
              <w:jc w:val="both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 xml:space="preserve">   </w:t>
            </w:r>
            <w:proofErr w:type="spellStart"/>
            <w:r w:rsidRPr="00FF23F7">
              <w:rPr>
                <w:sz w:val="22"/>
                <w:szCs w:val="22"/>
              </w:rPr>
              <w:t>Бреус</w:t>
            </w:r>
            <w:proofErr w:type="spellEnd"/>
            <w:r w:rsidRPr="00FF23F7">
              <w:rPr>
                <w:sz w:val="22"/>
                <w:szCs w:val="22"/>
              </w:rPr>
              <w:t xml:space="preserve"> Валерія Валеріївна</w:t>
            </w:r>
          </w:p>
          <w:p w:rsidR="00CF36AC" w:rsidRPr="00FF23F7" w:rsidRDefault="00E05BA4">
            <w:pPr>
              <w:pStyle w:val="rvps14"/>
              <w:spacing w:before="0" w:beforeAutospacing="0" w:after="0" w:afterAutospacing="0"/>
              <w:ind w:left="176" w:right="127"/>
              <w:jc w:val="both"/>
              <w:rPr>
                <w:sz w:val="22"/>
                <w:szCs w:val="22"/>
              </w:rPr>
            </w:pPr>
            <w:proofErr w:type="spellStart"/>
            <w:r w:rsidRPr="00FF23F7">
              <w:rPr>
                <w:sz w:val="22"/>
                <w:szCs w:val="22"/>
              </w:rPr>
              <w:t>т</w:t>
            </w:r>
            <w:r w:rsidR="005C50DF" w:rsidRPr="00FF23F7">
              <w:rPr>
                <w:sz w:val="22"/>
                <w:szCs w:val="22"/>
              </w:rPr>
              <w:t>ел</w:t>
            </w:r>
            <w:proofErr w:type="spellEnd"/>
            <w:r w:rsidR="005C50DF" w:rsidRPr="00FF23F7">
              <w:rPr>
                <w:sz w:val="22"/>
                <w:szCs w:val="22"/>
              </w:rPr>
              <w:t>. (048 ) 753-19-61</w:t>
            </w:r>
            <w:r w:rsidR="00CF36AC" w:rsidRPr="00FF23F7">
              <w:rPr>
                <w:sz w:val="22"/>
                <w:szCs w:val="22"/>
              </w:rPr>
              <w:t xml:space="preserve"> </w:t>
            </w:r>
          </w:p>
          <w:p w:rsidR="00CF36AC" w:rsidRPr="00FF23F7" w:rsidRDefault="00CF36AC">
            <w:pPr>
              <w:pStyle w:val="20"/>
              <w:ind w:left="176" w:right="127"/>
              <w:rPr>
                <w:rFonts w:cs="Times New Roman"/>
                <w:sz w:val="22"/>
              </w:rPr>
            </w:pPr>
            <w:proofErr w:type="spellStart"/>
            <w:r w:rsidRPr="00FF23F7">
              <w:rPr>
                <w:rFonts w:cs="Times New Roman"/>
                <w:sz w:val="22"/>
              </w:rPr>
              <w:t>inbox</w:t>
            </w:r>
            <w:proofErr w:type="spellEnd"/>
            <w:r w:rsidRPr="00FF23F7">
              <w:rPr>
                <w:rFonts w:cs="Times New Roman"/>
                <w:sz w:val="22"/>
              </w:rPr>
              <w:t>@</w:t>
            </w:r>
            <w:r w:rsidR="005C50DF" w:rsidRPr="00FF23F7">
              <w:rPr>
                <w:rFonts w:cs="Times New Roman"/>
                <w:sz w:val="22"/>
                <w:lang w:val="en-US"/>
              </w:rPr>
              <w:t>td</w:t>
            </w:r>
            <w:r w:rsidR="005C50DF" w:rsidRPr="00FF23F7">
              <w:rPr>
                <w:rFonts w:cs="Times New Roman"/>
                <w:sz w:val="22"/>
                <w:lang w:val="ru-RU"/>
              </w:rPr>
              <w:t>.</w:t>
            </w:r>
            <w:r w:rsidRPr="00FF23F7">
              <w:rPr>
                <w:rFonts w:cs="Times New Roman"/>
                <w:sz w:val="22"/>
              </w:rPr>
              <w:t xml:space="preserve">od.court.gov.ua </w:t>
            </w:r>
          </w:p>
        </w:tc>
      </w:tr>
      <w:tr w:rsidR="00CF36AC" w:rsidTr="00FF23F7">
        <w:trPr>
          <w:trHeight w:val="254"/>
        </w:trPr>
        <w:tc>
          <w:tcPr>
            <w:tcW w:w="9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FF23F7">
            <w:pPr>
              <w:pStyle w:val="20"/>
              <w:ind w:right="-206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Кваліфікаційні вимоги</w:t>
            </w:r>
          </w:p>
        </w:tc>
      </w:tr>
      <w:tr w:rsidR="00CF36AC" w:rsidTr="00FF23F7">
        <w:trPr>
          <w:trHeight w:val="76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Default="00CF36AC">
            <w:pPr>
              <w:pStyle w:val="2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rvps14"/>
              <w:spacing w:before="0" w:beforeAutospacing="0" w:after="0" w:afterAutospacing="0"/>
              <w:ind w:left="129" w:right="11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Освіта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E05BA4">
            <w:pPr>
              <w:pStyle w:val="rvps14"/>
              <w:spacing w:before="0" w:beforeAutospacing="0" w:after="0" w:afterAutospacing="0"/>
              <w:ind w:left="171" w:right="145"/>
              <w:jc w:val="both"/>
              <w:textAlignment w:val="baseline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  <w:lang w:eastAsia="ru-RU"/>
              </w:rPr>
              <w:t>Вища, ступень не нижче бакалавра, молодшого</w:t>
            </w:r>
            <w:r w:rsidR="00CF36AC" w:rsidRPr="00FF23F7">
              <w:rPr>
                <w:sz w:val="22"/>
                <w:szCs w:val="22"/>
                <w:lang w:eastAsia="ru-RU"/>
              </w:rPr>
              <w:t xml:space="preserve"> бакалавра</w:t>
            </w:r>
            <w:r w:rsidRPr="00FF23F7">
              <w:rPr>
                <w:sz w:val="22"/>
                <w:szCs w:val="22"/>
                <w:lang w:eastAsia="ru-RU"/>
              </w:rPr>
              <w:t xml:space="preserve"> за спе</w:t>
            </w:r>
            <w:r w:rsidR="00FF23F7">
              <w:rPr>
                <w:sz w:val="22"/>
                <w:szCs w:val="22"/>
                <w:lang w:eastAsia="ru-RU"/>
              </w:rPr>
              <w:t>ціальністю «Правознавство» або «</w:t>
            </w:r>
            <w:r w:rsidRPr="00FF23F7">
              <w:rPr>
                <w:sz w:val="22"/>
                <w:szCs w:val="22"/>
                <w:lang w:eastAsia="ru-RU"/>
              </w:rPr>
              <w:t>Правоохоронна діяльність»</w:t>
            </w:r>
          </w:p>
        </w:tc>
      </w:tr>
      <w:tr w:rsidR="00CF36AC" w:rsidTr="00FF23F7">
        <w:trPr>
          <w:trHeight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Default="00CF36AC">
            <w:pPr>
              <w:pStyle w:val="20"/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rvps14"/>
              <w:spacing w:before="0" w:beforeAutospacing="0" w:after="0" w:afterAutospacing="0"/>
              <w:ind w:left="129" w:right="11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Досвід роботи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E05BA4">
            <w:pPr>
              <w:pStyle w:val="rvps14"/>
              <w:spacing w:before="0" w:beforeAutospacing="0" w:after="0" w:afterAutospacing="0"/>
              <w:ind w:left="171" w:right="145"/>
              <w:jc w:val="both"/>
              <w:textAlignment w:val="baseline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  <w:lang w:val="ru-RU" w:eastAsia="ru-RU"/>
              </w:rPr>
              <w:t xml:space="preserve">Не </w:t>
            </w:r>
            <w:proofErr w:type="spellStart"/>
            <w:r w:rsidRPr="00FF23F7">
              <w:rPr>
                <w:sz w:val="22"/>
                <w:szCs w:val="22"/>
                <w:lang w:val="ru-RU" w:eastAsia="ru-RU"/>
              </w:rPr>
              <w:t>потребує</w:t>
            </w:r>
            <w:proofErr w:type="spellEnd"/>
          </w:p>
        </w:tc>
      </w:tr>
      <w:tr w:rsidR="00CF36AC" w:rsidTr="00FF23F7">
        <w:trPr>
          <w:trHeight w:val="267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Default="00CF36AC">
            <w:pPr>
              <w:pStyle w:val="20"/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Default="00CF36AC">
            <w:pPr>
              <w:pStyle w:val="rvps14"/>
              <w:spacing w:before="0" w:beforeAutospacing="0" w:after="0" w:afterAutospacing="0"/>
              <w:ind w:left="129" w:right="112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Володіння державною мовою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CF36AC">
            <w:pPr>
              <w:pStyle w:val="rvps14"/>
              <w:spacing w:before="0" w:beforeAutospacing="0" w:after="0" w:afterAutospacing="0"/>
              <w:ind w:left="171" w:right="145"/>
              <w:jc w:val="both"/>
              <w:textAlignment w:val="baseline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>Вільне володіння державною мовою</w:t>
            </w:r>
          </w:p>
        </w:tc>
      </w:tr>
      <w:tr w:rsidR="00E05BA4" w:rsidTr="00FF23F7">
        <w:trPr>
          <w:trHeight w:val="2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5BA4" w:rsidRDefault="007C00DD">
            <w:pPr>
              <w:pStyle w:val="2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5BA4" w:rsidRPr="00E05BA4" w:rsidRDefault="00E05BA4">
            <w:pPr>
              <w:pStyle w:val="rvps14"/>
              <w:spacing w:before="0" w:beforeAutospacing="0" w:after="0" w:afterAutospacing="0"/>
              <w:ind w:left="129" w:right="112"/>
              <w:jc w:val="both"/>
              <w:textAlignment w:val="baseline"/>
              <w:rPr>
                <w:sz w:val="22"/>
                <w:szCs w:val="22"/>
              </w:rPr>
            </w:pPr>
            <w:r w:rsidRPr="00E05BA4">
              <w:rPr>
                <w:color w:val="000000"/>
                <w:sz w:val="22"/>
                <w:szCs w:val="22"/>
                <w:shd w:val="clear" w:color="auto" w:fill="FFFFFF"/>
              </w:rPr>
              <w:t>Володіння іноземною мовою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5BA4" w:rsidRPr="00FF23F7" w:rsidRDefault="007C00DD">
            <w:pPr>
              <w:pStyle w:val="rvps14"/>
              <w:spacing w:before="0" w:beforeAutospacing="0" w:after="0" w:afterAutospacing="0"/>
              <w:ind w:left="171" w:right="145"/>
              <w:jc w:val="both"/>
              <w:textAlignment w:val="baseline"/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>Не потребує</w:t>
            </w:r>
          </w:p>
        </w:tc>
      </w:tr>
      <w:tr w:rsidR="00CF36AC" w:rsidTr="00FF23F7">
        <w:trPr>
          <w:trHeight w:val="521"/>
        </w:trPr>
        <w:tc>
          <w:tcPr>
            <w:tcW w:w="9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Pr="00FF23F7" w:rsidRDefault="00CF36AC">
            <w:pPr>
              <w:pStyle w:val="20"/>
              <w:ind w:left="176" w:right="127"/>
              <w:jc w:val="center"/>
              <w:rPr>
                <w:rFonts w:cs="Times New Roman"/>
                <w:b/>
                <w:sz w:val="22"/>
              </w:rPr>
            </w:pPr>
          </w:p>
          <w:p w:rsidR="00CF36AC" w:rsidRPr="00FF23F7" w:rsidRDefault="007C00DD">
            <w:pPr>
              <w:pStyle w:val="20"/>
              <w:ind w:left="176" w:right="127"/>
              <w:jc w:val="center"/>
              <w:rPr>
                <w:rFonts w:cs="Times New Roman"/>
                <w:sz w:val="22"/>
              </w:rPr>
            </w:pPr>
            <w:r w:rsidRPr="00FF23F7">
              <w:rPr>
                <w:rFonts w:cs="Times New Roman"/>
                <w:b/>
                <w:sz w:val="22"/>
              </w:rPr>
              <w:t>Вимоги до компетентності</w:t>
            </w:r>
          </w:p>
        </w:tc>
      </w:tr>
      <w:tr w:rsidR="00CF36AC" w:rsidTr="00FF23F7">
        <w:trPr>
          <w:trHeight w:val="26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Default="00CF36AC">
            <w:pPr>
              <w:pStyle w:val="20"/>
              <w:ind w:left="176" w:right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Вимога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CF36AC">
            <w:pPr>
              <w:pStyle w:val="20"/>
              <w:ind w:left="176" w:right="127"/>
              <w:jc w:val="center"/>
              <w:rPr>
                <w:rFonts w:cs="Times New Roman"/>
                <w:b/>
                <w:sz w:val="22"/>
              </w:rPr>
            </w:pPr>
            <w:r w:rsidRPr="00FF23F7">
              <w:rPr>
                <w:rFonts w:cs="Times New Roman"/>
                <w:b/>
                <w:sz w:val="22"/>
              </w:rPr>
              <w:t>Компоненти вимоги</w:t>
            </w:r>
          </w:p>
        </w:tc>
      </w:tr>
      <w:tr w:rsidR="00CF36AC" w:rsidTr="00FF23F7">
        <w:trPr>
          <w:trHeight w:val="100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4E0BDC" w:rsidRDefault="00CF36AC">
            <w:pPr>
              <w:pStyle w:val="20"/>
              <w:jc w:val="center"/>
              <w:rPr>
                <w:sz w:val="22"/>
              </w:rPr>
            </w:pPr>
            <w:r w:rsidRPr="004E0BDC">
              <w:rPr>
                <w:sz w:val="22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4E0BDC" w:rsidRDefault="0007759C" w:rsidP="0007759C">
            <w:pPr>
              <w:rPr>
                <w:sz w:val="22"/>
                <w:szCs w:val="22"/>
              </w:rPr>
            </w:pPr>
            <w:r w:rsidRPr="004E0BDC">
              <w:rPr>
                <w:rFonts w:eastAsia="Calibri"/>
                <w:sz w:val="22"/>
                <w:szCs w:val="22"/>
              </w:rPr>
              <w:t>Якісне виконання поставлених завдань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1C6B" w:rsidRPr="00FF23F7" w:rsidRDefault="00FF23F7" w:rsidP="001E1C6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1. В</w:t>
            </w:r>
            <w:r w:rsidR="001E1C6B" w:rsidRPr="00FF23F7">
              <w:rPr>
                <w:sz w:val="22"/>
                <w:szCs w:val="22"/>
                <w:lang w:eastAsia="uk-UA"/>
              </w:rPr>
              <w:t>міння працювати з інформацією</w:t>
            </w:r>
          </w:p>
          <w:p w:rsidR="001E1C6B" w:rsidRPr="00FF23F7" w:rsidRDefault="00FF23F7" w:rsidP="001E1C6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2. В</w:t>
            </w:r>
            <w:r w:rsidR="001E1C6B" w:rsidRPr="00FF23F7">
              <w:rPr>
                <w:sz w:val="22"/>
                <w:szCs w:val="22"/>
                <w:lang w:eastAsia="uk-UA"/>
              </w:rPr>
              <w:t>міння вирішувати комплексні завдання</w:t>
            </w:r>
          </w:p>
          <w:p w:rsidR="001E1C6B" w:rsidRPr="00FF23F7" w:rsidRDefault="00FF23F7" w:rsidP="001E1C6B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3. В</w:t>
            </w:r>
            <w:r w:rsidR="001E1C6B" w:rsidRPr="00FF23F7">
              <w:rPr>
                <w:sz w:val="22"/>
                <w:szCs w:val="22"/>
                <w:lang w:eastAsia="uk-UA"/>
              </w:rPr>
              <w:t xml:space="preserve">міння надавати пропозиції та їх аргументувати </w:t>
            </w:r>
          </w:p>
          <w:p w:rsidR="00CF36AC" w:rsidRPr="00FF23F7" w:rsidRDefault="00FF23F7" w:rsidP="001E1C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uk-UA"/>
              </w:rPr>
              <w:t xml:space="preserve"> 4. В</w:t>
            </w:r>
            <w:r w:rsidR="001E1C6B" w:rsidRPr="00FF23F7">
              <w:rPr>
                <w:sz w:val="22"/>
                <w:szCs w:val="22"/>
                <w:lang w:eastAsia="uk-UA"/>
              </w:rPr>
              <w:t>міння швидко приймати рішення</w:t>
            </w:r>
          </w:p>
        </w:tc>
      </w:tr>
      <w:tr w:rsidR="00CF36AC" w:rsidTr="00FF23F7">
        <w:trPr>
          <w:trHeight w:val="5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Pr="00FF23F7" w:rsidRDefault="001E1C6B">
            <w:pPr>
              <w:pStyle w:val="20"/>
              <w:jc w:val="center"/>
              <w:rPr>
                <w:sz w:val="22"/>
              </w:rPr>
            </w:pPr>
            <w:r w:rsidRPr="00FF23F7">
              <w:rPr>
                <w:sz w:val="22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1E1C6B" w:rsidP="00FF23F7">
            <w:pPr>
              <w:rPr>
                <w:sz w:val="22"/>
                <w:szCs w:val="22"/>
              </w:rPr>
            </w:pPr>
            <w:r w:rsidRPr="00FF23F7">
              <w:rPr>
                <w:sz w:val="22"/>
                <w:szCs w:val="22"/>
              </w:rPr>
              <w:t>Командна робота та взаємодія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E1C6B" w:rsidRPr="00FF23F7" w:rsidRDefault="00FF23F7" w:rsidP="00FF23F7">
            <w:pPr>
              <w:rPr>
                <w:rFonts w:eastAsia="Calibri"/>
                <w:sz w:val="22"/>
                <w:szCs w:val="22"/>
              </w:rPr>
            </w:pPr>
            <w:r w:rsidRPr="00FF23F7">
              <w:rPr>
                <w:rFonts w:eastAsia="Calibri"/>
                <w:sz w:val="22"/>
                <w:szCs w:val="22"/>
              </w:rPr>
              <w:t xml:space="preserve"> 1. В</w:t>
            </w:r>
            <w:r w:rsidR="004E0BDC" w:rsidRPr="00FF23F7">
              <w:rPr>
                <w:rFonts w:eastAsia="Calibri"/>
                <w:sz w:val="22"/>
                <w:szCs w:val="22"/>
              </w:rPr>
              <w:t>міння працювати в команді</w:t>
            </w:r>
          </w:p>
          <w:p w:rsidR="001E1C6B" w:rsidRPr="00FF23F7" w:rsidRDefault="00FF23F7" w:rsidP="00FF23F7">
            <w:pPr>
              <w:rPr>
                <w:sz w:val="22"/>
                <w:szCs w:val="22"/>
              </w:rPr>
            </w:pPr>
            <w:r w:rsidRPr="00FF23F7">
              <w:rPr>
                <w:rFonts w:eastAsia="Calibri"/>
                <w:sz w:val="22"/>
                <w:szCs w:val="22"/>
              </w:rPr>
              <w:t xml:space="preserve"> 2. В</w:t>
            </w:r>
            <w:r w:rsidR="001E1C6B" w:rsidRPr="00FF23F7">
              <w:rPr>
                <w:rFonts w:eastAsia="Calibri"/>
                <w:sz w:val="22"/>
                <w:szCs w:val="22"/>
              </w:rPr>
              <w:t xml:space="preserve">міння ефективної координації </w:t>
            </w:r>
            <w:r w:rsidR="004E0BDC" w:rsidRPr="00FF23F7">
              <w:rPr>
                <w:rFonts w:eastAsia="Calibri"/>
                <w:sz w:val="22"/>
                <w:szCs w:val="22"/>
              </w:rPr>
              <w:t xml:space="preserve">та взаємодії </w:t>
            </w:r>
            <w:r w:rsidRPr="00FF23F7">
              <w:rPr>
                <w:rFonts w:eastAsia="Calibri"/>
                <w:sz w:val="22"/>
                <w:szCs w:val="22"/>
              </w:rPr>
              <w:t>з іншими</w:t>
            </w:r>
          </w:p>
        </w:tc>
      </w:tr>
      <w:tr w:rsidR="004E0BDC" w:rsidTr="00FF23F7">
        <w:trPr>
          <w:trHeight w:val="56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0BDC" w:rsidRPr="004E0BDC" w:rsidRDefault="004E0BDC">
            <w:pPr>
              <w:pStyle w:val="20"/>
              <w:jc w:val="center"/>
              <w:rPr>
                <w:sz w:val="22"/>
              </w:rPr>
            </w:pPr>
            <w:r w:rsidRPr="004E0BDC">
              <w:rPr>
                <w:sz w:val="22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0BDC" w:rsidRPr="004E0BDC" w:rsidRDefault="00332A1B">
            <w:pPr>
              <w:pStyle w:val="rvps14"/>
              <w:spacing w:before="0" w:beforeAutospacing="0" w:after="300" w:afterAutospacing="0"/>
              <w:ind w:left="138" w:right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Сприйняття змін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E0BDC" w:rsidRPr="00FF23F7" w:rsidRDefault="00FF23F7" w:rsidP="00332A1B">
            <w:pPr>
              <w:contextualSpacing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1.</w:t>
            </w:r>
            <w:r w:rsidR="00332A1B" w:rsidRPr="00FF23F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</w:t>
            </w:r>
            <w:r w:rsidR="00332A1B" w:rsidRPr="00FF23F7">
              <w:rPr>
                <w:sz w:val="22"/>
                <w:szCs w:val="22"/>
              </w:rPr>
              <w:t>датність приймати зміни та змінюватись</w:t>
            </w:r>
          </w:p>
        </w:tc>
      </w:tr>
      <w:tr w:rsidR="00CF36AC" w:rsidTr="00FF23F7">
        <w:trPr>
          <w:trHeight w:val="156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4E0BDC" w:rsidRDefault="004E0BDC">
            <w:pPr>
              <w:pStyle w:val="20"/>
              <w:jc w:val="center"/>
              <w:rPr>
                <w:sz w:val="22"/>
              </w:rPr>
            </w:pPr>
            <w:r w:rsidRPr="004E0BDC">
              <w:rPr>
                <w:sz w:val="22"/>
              </w:rPr>
              <w:t>4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4E0BDC" w:rsidRDefault="00332A1B">
            <w:pPr>
              <w:pStyle w:val="rvps14"/>
              <w:spacing w:before="0" w:beforeAutospacing="0" w:after="300" w:afterAutospacing="0"/>
              <w:ind w:left="138" w:right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Технічні вміння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FF23F7" w:rsidP="004E0BDC">
            <w:pPr>
              <w:pStyle w:val="rvps14"/>
              <w:spacing w:before="0" w:beforeAutospacing="0" w:after="300" w:afterAutospacing="0"/>
              <w:ind w:right="12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1. В</w:t>
            </w:r>
            <w:r w:rsidR="001E1C6B" w:rsidRPr="00FF23F7">
              <w:rPr>
                <w:sz w:val="22"/>
                <w:szCs w:val="22"/>
              </w:rPr>
              <w:t>міння використовувати комп’ютерне обладнання та програмне забезпечення</w:t>
            </w:r>
            <w:r w:rsidR="004E0BDC" w:rsidRPr="00FF23F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4E0BDC" w:rsidRPr="00FF23F7">
              <w:rPr>
                <w:sz w:val="22"/>
                <w:szCs w:val="22"/>
              </w:rPr>
              <w:t>використовувати офісну техніку</w:t>
            </w:r>
          </w:p>
          <w:p w:rsidR="004E0BDC" w:rsidRPr="00FF23F7" w:rsidRDefault="00FF23F7" w:rsidP="004E0BDC">
            <w:pPr>
              <w:pStyle w:val="rvps14"/>
              <w:spacing w:before="0" w:beforeAutospacing="0" w:after="300" w:afterAutospacing="0"/>
              <w:ind w:right="125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  <w:r w:rsidR="00030451">
              <w:rPr>
                <w:sz w:val="22"/>
                <w:szCs w:val="22"/>
              </w:rPr>
              <w:t xml:space="preserve"> В</w:t>
            </w:r>
            <w:r w:rsidR="004E0BDC" w:rsidRPr="00FF23F7">
              <w:rPr>
                <w:sz w:val="22"/>
                <w:szCs w:val="22"/>
              </w:rPr>
              <w:t xml:space="preserve">олодіння програмами </w:t>
            </w:r>
            <w:r w:rsidR="004E0BDC" w:rsidRPr="00FF23F7">
              <w:rPr>
                <w:bCs/>
                <w:sz w:val="22"/>
                <w:szCs w:val="22"/>
              </w:rPr>
              <w:t>Microsoft Word, Excel, бажаним є вміння роботи в автоматизованій системі документообігу суду</w:t>
            </w:r>
          </w:p>
        </w:tc>
      </w:tr>
      <w:tr w:rsidR="00CF36AC" w:rsidTr="00FF23F7">
        <w:trPr>
          <w:trHeight w:val="19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4E0BDC">
            <w:pPr>
              <w:pStyle w:val="20"/>
              <w:jc w:val="center"/>
              <w:rPr>
                <w:color w:val="000000" w:themeColor="text1"/>
                <w:sz w:val="22"/>
              </w:rPr>
            </w:pPr>
            <w:r w:rsidRPr="00FF23F7"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CF36AC">
            <w:pPr>
              <w:pStyle w:val="20"/>
              <w:ind w:left="138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FF23F7">
              <w:rPr>
                <w:rFonts w:cs="Times New Roman"/>
                <w:color w:val="000000" w:themeColor="text1"/>
                <w:sz w:val="22"/>
              </w:rPr>
              <w:t>Особистісні якості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1. В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ідповідальність</w:t>
            </w:r>
          </w:p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2. С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истемність і самостійність в роботі</w:t>
            </w:r>
          </w:p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3. У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важність до деталей</w:t>
            </w:r>
          </w:p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4. Н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аполегливість</w:t>
            </w:r>
          </w:p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5. К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реативність та ініціативність</w:t>
            </w:r>
          </w:p>
          <w:p w:rsidR="00332A1B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6. О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рієнтація на саморозвиток</w:t>
            </w:r>
          </w:p>
          <w:p w:rsidR="00CF36AC" w:rsidRPr="00FF23F7" w:rsidRDefault="00FF23F7" w:rsidP="00332A1B">
            <w:pPr>
              <w:pStyle w:val="a9"/>
              <w:shd w:val="clear" w:color="auto" w:fill="FFFFFF"/>
              <w:spacing w:before="0" w:beforeAutospacing="0" w:after="150" w:afterAutospacing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 7. В</w:t>
            </w:r>
            <w:r w:rsidR="00332A1B" w:rsidRPr="00FF23F7">
              <w:rPr>
                <w:color w:val="000000" w:themeColor="text1"/>
                <w:sz w:val="22"/>
                <w:szCs w:val="22"/>
              </w:rPr>
              <w:t>міння працювати в стресових ситуаціях</w:t>
            </w:r>
          </w:p>
        </w:tc>
      </w:tr>
      <w:tr w:rsidR="00CF36AC" w:rsidTr="00FF23F7">
        <w:trPr>
          <w:trHeight w:val="521"/>
        </w:trPr>
        <w:tc>
          <w:tcPr>
            <w:tcW w:w="9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36AC" w:rsidRPr="00FF23F7" w:rsidRDefault="00CF36AC" w:rsidP="00332A1B">
            <w:pPr>
              <w:pStyle w:val="20"/>
              <w:ind w:right="-206"/>
              <w:rPr>
                <w:rFonts w:cs="Times New Roman"/>
                <w:b/>
                <w:color w:val="000000" w:themeColor="text1"/>
                <w:sz w:val="22"/>
              </w:rPr>
            </w:pPr>
          </w:p>
          <w:p w:rsidR="00CF36AC" w:rsidRPr="00FF23F7" w:rsidRDefault="00CF36AC">
            <w:pPr>
              <w:pStyle w:val="20"/>
              <w:ind w:right="-206"/>
              <w:jc w:val="center"/>
              <w:rPr>
                <w:rFonts w:cs="Times New Roman"/>
                <w:b/>
                <w:color w:val="000000" w:themeColor="text1"/>
                <w:sz w:val="22"/>
              </w:rPr>
            </w:pPr>
            <w:r w:rsidRPr="00FF23F7">
              <w:rPr>
                <w:rFonts w:cs="Times New Roman"/>
                <w:b/>
                <w:color w:val="000000" w:themeColor="text1"/>
                <w:sz w:val="22"/>
              </w:rPr>
              <w:t>Професійні</w:t>
            </w:r>
            <w:r w:rsidR="00332A1B" w:rsidRPr="00FF23F7">
              <w:rPr>
                <w:rFonts w:cs="Times New Roman"/>
                <w:b/>
                <w:color w:val="000000" w:themeColor="text1"/>
                <w:sz w:val="22"/>
              </w:rPr>
              <w:t xml:space="preserve"> знання</w:t>
            </w:r>
          </w:p>
        </w:tc>
      </w:tr>
      <w:tr w:rsidR="00CF36AC" w:rsidTr="00FF23F7">
        <w:trPr>
          <w:trHeight w:val="254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CF36A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</w:rPr>
            </w:pPr>
            <w:r w:rsidRPr="00FF23F7">
              <w:rPr>
                <w:b/>
                <w:color w:val="000000" w:themeColor="text1"/>
                <w:sz w:val="22"/>
                <w:szCs w:val="22"/>
              </w:rPr>
              <w:t>Вимога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36AC" w:rsidRPr="00FF23F7" w:rsidRDefault="00CF36AC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22"/>
                <w:szCs w:val="22"/>
              </w:rPr>
            </w:pPr>
            <w:r w:rsidRPr="00FF23F7">
              <w:rPr>
                <w:b/>
                <w:color w:val="000000" w:themeColor="text1"/>
                <w:sz w:val="22"/>
                <w:szCs w:val="22"/>
              </w:rPr>
              <w:t>Компоненти вимоги</w:t>
            </w:r>
          </w:p>
        </w:tc>
      </w:tr>
      <w:tr w:rsidR="00CF36AC" w:rsidTr="00FF23F7">
        <w:trPr>
          <w:trHeight w:val="103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332A1B">
            <w:pPr>
              <w:pStyle w:val="20"/>
              <w:jc w:val="center"/>
              <w:rPr>
                <w:color w:val="000000" w:themeColor="text1"/>
                <w:sz w:val="22"/>
                <w:szCs w:val="20"/>
              </w:rPr>
            </w:pPr>
            <w:r w:rsidRPr="00FF23F7"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Pr="00FF23F7" w:rsidRDefault="00CF36AC">
            <w:pPr>
              <w:pStyle w:val="20"/>
              <w:ind w:left="138"/>
              <w:jc w:val="left"/>
              <w:rPr>
                <w:color w:val="000000" w:themeColor="text1"/>
                <w:sz w:val="22"/>
              </w:rPr>
            </w:pPr>
            <w:r w:rsidRPr="00FF23F7">
              <w:rPr>
                <w:color w:val="000000" w:themeColor="text1"/>
                <w:sz w:val="22"/>
              </w:rPr>
              <w:t xml:space="preserve">Знання законодавства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2A1B" w:rsidRPr="00FF23F7" w:rsidRDefault="00FF23F7" w:rsidP="00FF23F7">
            <w:pPr>
              <w:pStyle w:val="20"/>
              <w:ind w:right="127"/>
              <w:rPr>
                <w:rFonts w:cs="Times New Roman"/>
                <w:color w:val="000000" w:themeColor="text1"/>
                <w:sz w:val="22"/>
              </w:rPr>
            </w:pPr>
            <w:r w:rsidRPr="00FF23F7">
              <w:rPr>
                <w:rFonts w:cs="Times New Roman"/>
                <w:color w:val="000000" w:themeColor="text1"/>
                <w:sz w:val="22"/>
              </w:rPr>
              <w:t xml:space="preserve"> 1.</w:t>
            </w:r>
            <w:r w:rsidR="00332A1B" w:rsidRPr="00FF23F7">
              <w:rPr>
                <w:rFonts w:cs="Times New Roman"/>
                <w:color w:val="000000" w:themeColor="text1"/>
                <w:sz w:val="22"/>
              </w:rPr>
              <w:t xml:space="preserve"> Конституція України</w:t>
            </w:r>
          </w:p>
          <w:p w:rsidR="00332A1B" w:rsidRPr="00FF23F7" w:rsidRDefault="00FF23F7" w:rsidP="00FF23F7">
            <w:pPr>
              <w:pStyle w:val="20"/>
              <w:ind w:right="127"/>
              <w:rPr>
                <w:rFonts w:cs="Times New Roman"/>
                <w:color w:val="000000" w:themeColor="text1"/>
                <w:sz w:val="22"/>
              </w:rPr>
            </w:pPr>
            <w:r w:rsidRPr="00FF23F7">
              <w:rPr>
                <w:rFonts w:cs="Times New Roman"/>
                <w:color w:val="000000" w:themeColor="text1"/>
                <w:sz w:val="22"/>
              </w:rPr>
              <w:t xml:space="preserve"> 2.</w:t>
            </w:r>
            <w:r w:rsidR="00332A1B" w:rsidRPr="00FF23F7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="00CF36AC" w:rsidRPr="00FF23F7">
              <w:rPr>
                <w:rFonts w:cs="Times New Roman"/>
                <w:color w:val="000000" w:themeColor="text1"/>
                <w:sz w:val="22"/>
              </w:rPr>
              <w:t xml:space="preserve">Закон України </w:t>
            </w:r>
            <w:r w:rsidR="00332A1B" w:rsidRPr="00FF23F7">
              <w:rPr>
                <w:rFonts w:cs="Times New Roman"/>
                <w:color w:val="000000" w:themeColor="text1"/>
                <w:sz w:val="22"/>
              </w:rPr>
              <w:t>«Про державну службу»</w:t>
            </w:r>
          </w:p>
          <w:p w:rsidR="00332A1B" w:rsidRPr="00FF23F7" w:rsidRDefault="00FF23F7" w:rsidP="00FF23F7">
            <w:pPr>
              <w:pStyle w:val="20"/>
              <w:ind w:right="127"/>
              <w:rPr>
                <w:rFonts w:cs="Times New Roman"/>
                <w:color w:val="000000" w:themeColor="text1"/>
                <w:sz w:val="22"/>
              </w:rPr>
            </w:pPr>
            <w:r w:rsidRPr="00FF23F7">
              <w:rPr>
                <w:rFonts w:cs="Times New Roman"/>
                <w:color w:val="000000" w:themeColor="text1"/>
                <w:sz w:val="22"/>
              </w:rPr>
              <w:t xml:space="preserve"> 3. </w:t>
            </w:r>
            <w:r w:rsidR="00CF36AC" w:rsidRPr="00FF23F7">
              <w:rPr>
                <w:rFonts w:cs="Times New Roman"/>
                <w:color w:val="000000" w:themeColor="text1"/>
                <w:sz w:val="22"/>
              </w:rPr>
              <w:t>Закон Укр</w:t>
            </w:r>
            <w:r w:rsidR="00332A1B" w:rsidRPr="00FF23F7">
              <w:rPr>
                <w:rFonts w:cs="Times New Roman"/>
                <w:color w:val="000000" w:themeColor="text1"/>
                <w:sz w:val="22"/>
              </w:rPr>
              <w:t>аїни «Про запобігання корупції»</w:t>
            </w:r>
          </w:p>
          <w:p w:rsidR="00620AE7" w:rsidRPr="00FF23F7" w:rsidRDefault="00620AE7" w:rsidP="00620AE7">
            <w:pPr>
              <w:pStyle w:val="20"/>
              <w:ind w:right="127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CF36AC" w:rsidTr="00FF23F7">
        <w:trPr>
          <w:trHeight w:val="3654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36AC" w:rsidRDefault="00332A1B">
            <w:pPr>
              <w:pStyle w:val="20"/>
              <w:jc w:val="center"/>
              <w:rPr>
                <w:sz w:val="22"/>
                <w:szCs w:val="20"/>
              </w:rPr>
            </w:pPr>
            <w:r>
              <w:rPr>
                <w:sz w:val="22"/>
              </w:rPr>
              <w:lastRenderedPageBreak/>
              <w:t>2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0AE7" w:rsidRPr="00FF23F7" w:rsidRDefault="00620AE7" w:rsidP="00620AE7">
            <w:pPr>
              <w:rPr>
                <w:rFonts w:eastAsiaTheme="minorHAnsi" w:cstheme="minorBidi"/>
                <w:color w:val="000000" w:themeColor="text1"/>
                <w:sz w:val="22"/>
                <w:szCs w:val="22"/>
                <w:lang w:eastAsia="en-US"/>
              </w:rPr>
            </w:pPr>
            <w:r w:rsidRPr="00FF23F7">
              <w:rPr>
                <w:rFonts w:eastAsiaTheme="minorHAnsi" w:cstheme="minorBidi"/>
                <w:color w:val="000000" w:themeColor="text1"/>
                <w:sz w:val="22"/>
                <w:szCs w:val="22"/>
                <w:lang w:eastAsia="en-US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  <w:p w:rsidR="00CF36AC" w:rsidRPr="00FF23F7" w:rsidRDefault="00CF36AC">
            <w:pPr>
              <w:pStyle w:val="20"/>
              <w:ind w:left="138"/>
              <w:jc w:val="left"/>
              <w:rPr>
                <w:color w:val="000000" w:themeColor="text1"/>
                <w:sz w:val="22"/>
              </w:rPr>
            </w:pP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0AE7" w:rsidRPr="00FF23F7" w:rsidRDefault="00620AE7" w:rsidP="00620AE7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1.</w:t>
            </w:r>
            <w:r w:rsidR="00FF23F7" w:rsidRPr="00FF23F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F23F7">
              <w:rPr>
                <w:color w:val="000000" w:themeColor="text1"/>
                <w:sz w:val="22"/>
                <w:szCs w:val="22"/>
              </w:rPr>
              <w:t>Кримінальний Кодекс України, Кримінальний процесуальний кодекс України, Цивільний кодекс України, Цивільний процесуальний кодекс України, Кодекс адміністративного судочинства України, Кодекс України про адміністративні правопорушення.</w:t>
            </w:r>
          </w:p>
          <w:p w:rsidR="00620AE7" w:rsidRPr="00FF23F7" w:rsidRDefault="00620AE7" w:rsidP="00620AE7">
            <w:pPr>
              <w:pStyle w:val="a9"/>
              <w:shd w:val="clear" w:color="auto" w:fill="FFFFFF"/>
              <w:spacing w:before="0" w:beforeAutospacing="0" w:after="15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FF23F7">
              <w:rPr>
                <w:color w:val="000000" w:themeColor="text1"/>
                <w:sz w:val="22"/>
                <w:szCs w:val="22"/>
              </w:rPr>
              <w:t xml:space="preserve"> 2. Закон України «Про судоустрій і статус суддів», Закон України «Про доступ до судових рішень»</w:t>
            </w:r>
            <w:r w:rsidR="00675B5B" w:rsidRPr="00FF23F7">
              <w:rPr>
                <w:color w:val="000000" w:themeColor="text1"/>
                <w:sz w:val="22"/>
                <w:szCs w:val="22"/>
              </w:rPr>
              <w:t xml:space="preserve">, </w:t>
            </w:r>
            <w:r w:rsidR="00675B5B" w:rsidRPr="00FF23F7">
              <w:rPr>
                <w:color w:val="000000" w:themeColor="text1"/>
                <w:sz w:val="22"/>
                <w:szCs w:val="22"/>
                <w:shd w:val="clear" w:color="auto" w:fill="FFFFFF"/>
                <w:lang w:eastAsia="ru-RU"/>
              </w:rPr>
              <w:t>Закон України «Про захист персональних даних»,</w:t>
            </w:r>
            <w:r w:rsidR="000307C2" w:rsidRPr="00FF23F7">
              <w:rPr>
                <w:color w:val="000000" w:themeColor="text1"/>
                <w:sz w:val="22"/>
                <w:szCs w:val="22"/>
                <w:shd w:val="clear" w:color="auto" w:fill="FFFFFF"/>
                <w:lang w:eastAsia="ru-RU"/>
              </w:rPr>
              <w:t xml:space="preserve"> Закон України «Про звернення громадян»,</w:t>
            </w:r>
            <w:r w:rsidR="00675B5B" w:rsidRPr="00FF23F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F23F7">
              <w:rPr>
                <w:color w:val="000000" w:themeColor="text1"/>
                <w:sz w:val="22"/>
                <w:szCs w:val="22"/>
              </w:rPr>
              <w:t>Інструкція з діловодства у місцевих загальних судах,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справ.</w:t>
            </w:r>
          </w:p>
          <w:p w:rsidR="00CF36AC" w:rsidRPr="00FF23F7" w:rsidRDefault="00CF36AC">
            <w:pPr>
              <w:pStyle w:val="20"/>
              <w:ind w:left="178" w:right="127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CF36AC" w:rsidTr="00FF23F7">
        <w:trPr>
          <w:trHeight w:val="267"/>
        </w:trPr>
        <w:tc>
          <w:tcPr>
            <w:tcW w:w="97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36AC" w:rsidRDefault="00CF36AC">
            <w:pPr>
              <w:pStyle w:val="20"/>
              <w:ind w:right="127"/>
              <w:rPr>
                <w:sz w:val="22"/>
              </w:rPr>
            </w:pPr>
          </w:p>
        </w:tc>
      </w:tr>
    </w:tbl>
    <w:p w:rsidR="00CF36AC" w:rsidRDefault="00CF36AC" w:rsidP="00CF36AC">
      <w:pPr>
        <w:pStyle w:val="20"/>
        <w:rPr>
          <w:sz w:val="20"/>
          <w:szCs w:val="20"/>
          <w:lang w:eastAsia="uk-UA"/>
        </w:rPr>
      </w:pPr>
    </w:p>
    <w:p w:rsidR="003833B0" w:rsidRDefault="003833B0"/>
    <w:sectPr w:rsidR="003833B0" w:rsidSect="00F43E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585A"/>
    <w:multiLevelType w:val="hybridMultilevel"/>
    <w:tmpl w:val="6ED0AD6C"/>
    <w:lvl w:ilvl="0" w:tplc="04190011">
      <w:start w:val="1"/>
      <w:numFmt w:val="decimal"/>
      <w:lvlText w:val="%1)"/>
      <w:lvlJc w:val="left"/>
      <w:pPr>
        <w:ind w:left="3763" w:hanging="360"/>
      </w:pPr>
    </w:lvl>
    <w:lvl w:ilvl="1" w:tplc="04220019" w:tentative="1">
      <w:start w:val="1"/>
      <w:numFmt w:val="lowerLetter"/>
      <w:lvlText w:val="%2."/>
      <w:lvlJc w:val="left"/>
      <w:pPr>
        <w:ind w:left="3011" w:hanging="360"/>
      </w:pPr>
    </w:lvl>
    <w:lvl w:ilvl="2" w:tplc="0422001B" w:tentative="1">
      <w:start w:val="1"/>
      <w:numFmt w:val="lowerRoman"/>
      <w:lvlText w:val="%3."/>
      <w:lvlJc w:val="right"/>
      <w:pPr>
        <w:ind w:left="3731" w:hanging="180"/>
      </w:pPr>
    </w:lvl>
    <w:lvl w:ilvl="3" w:tplc="0422000F" w:tentative="1">
      <w:start w:val="1"/>
      <w:numFmt w:val="decimal"/>
      <w:lvlText w:val="%4."/>
      <w:lvlJc w:val="left"/>
      <w:pPr>
        <w:ind w:left="4451" w:hanging="360"/>
      </w:pPr>
    </w:lvl>
    <w:lvl w:ilvl="4" w:tplc="04220019" w:tentative="1">
      <w:start w:val="1"/>
      <w:numFmt w:val="lowerLetter"/>
      <w:lvlText w:val="%5."/>
      <w:lvlJc w:val="left"/>
      <w:pPr>
        <w:ind w:left="5171" w:hanging="360"/>
      </w:pPr>
    </w:lvl>
    <w:lvl w:ilvl="5" w:tplc="0422001B" w:tentative="1">
      <w:start w:val="1"/>
      <w:numFmt w:val="lowerRoman"/>
      <w:lvlText w:val="%6."/>
      <w:lvlJc w:val="right"/>
      <w:pPr>
        <w:ind w:left="5891" w:hanging="180"/>
      </w:pPr>
    </w:lvl>
    <w:lvl w:ilvl="6" w:tplc="0422000F" w:tentative="1">
      <w:start w:val="1"/>
      <w:numFmt w:val="decimal"/>
      <w:lvlText w:val="%7."/>
      <w:lvlJc w:val="left"/>
      <w:pPr>
        <w:ind w:left="6611" w:hanging="360"/>
      </w:pPr>
    </w:lvl>
    <w:lvl w:ilvl="7" w:tplc="04220019" w:tentative="1">
      <w:start w:val="1"/>
      <w:numFmt w:val="lowerLetter"/>
      <w:lvlText w:val="%8."/>
      <w:lvlJc w:val="left"/>
      <w:pPr>
        <w:ind w:left="7331" w:hanging="360"/>
      </w:pPr>
    </w:lvl>
    <w:lvl w:ilvl="8" w:tplc="0422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 w15:restartNumberingAfterBreak="0">
    <w:nsid w:val="21E63805"/>
    <w:multiLevelType w:val="hybridMultilevel"/>
    <w:tmpl w:val="F774A82C"/>
    <w:lvl w:ilvl="0" w:tplc="7D6618E2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56" w:hanging="360"/>
      </w:pPr>
    </w:lvl>
    <w:lvl w:ilvl="2" w:tplc="0422001B" w:tentative="1">
      <w:start w:val="1"/>
      <w:numFmt w:val="lowerRoman"/>
      <w:lvlText w:val="%3."/>
      <w:lvlJc w:val="right"/>
      <w:pPr>
        <w:ind w:left="1976" w:hanging="180"/>
      </w:pPr>
    </w:lvl>
    <w:lvl w:ilvl="3" w:tplc="0422000F" w:tentative="1">
      <w:start w:val="1"/>
      <w:numFmt w:val="decimal"/>
      <w:lvlText w:val="%4."/>
      <w:lvlJc w:val="left"/>
      <w:pPr>
        <w:ind w:left="2696" w:hanging="360"/>
      </w:pPr>
    </w:lvl>
    <w:lvl w:ilvl="4" w:tplc="04220019" w:tentative="1">
      <w:start w:val="1"/>
      <w:numFmt w:val="lowerLetter"/>
      <w:lvlText w:val="%5."/>
      <w:lvlJc w:val="left"/>
      <w:pPr>
        <w:ind w:left="3416" w:hanging="360"/>
      </w:pPr>
    </w:lvl>
    <w:lvl w:ilvl="5" w:tplc="0422001B" w:tentative="1">
      <w:start w:val="1"/>
      <w:numFmt w:val="lowerRoman"/>
      <w:lvlText w:val="%6."/>
      <w:lvlJc w:val="right"/>
      <w:pPr>
        <w:ind w:left="4136" w:hanging="180"/>
      </w:pPr>
    </w:lvl>
    <w:lvl w:ilvl="6" w:tplc="0422000F" w:tentative="1">
      <w:start w:val="1"/>
      <w:numFmt w:val="decimal"/>
      <w:lvlText w:val="%7."/>
      <w:lvlJc w:val="left"/>
      <w:pPr>
        <w:ind w:left="4856" w:hanging="360"/>
      </w:pPr>
    </w:lvl>
    <w:lvl w:ilvl="7" w:tplc="04220019" w:tentative="1">
      <w:start w:val="1"/>
      <w:numFmt w:val="lowerLetter"/>
      <w:lvlText w:val="%8."/>
      <w:lvlJc w:val="left"/>
      <w:pPr>
        <w:ind w:left="5576" w:hanging="360"/>
      </w:pPr>
    </w:lvl>
    <w:lvl w:ilvl="8" w:tplc="042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" w15:restartNumberingAfterBreak="0">
    <w:nsid w:val="24162424"/>
    <w:multiLevelType w:val="hybridMultilevel"/>
    <w:tmpl w:val="F9BC5D0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435F2"/>
    <w:multiLevelType w:val="hybridMultilevel"/>
    <w:tmpl w:val="DAA8ED1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E56A1"/>
    <w:multiLevelType w:val="hybridMultilevel"/>
    <w:tmpl w:val="330EF0E0"/>
    <w:lvl w:ilvl="0" w:tplc="43D82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30800"/>
    <w:multiLevelType w:val="hybridMultilevel"/>
    <w:tmpl w:val="5BEA8F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F346A"/>
    <w:multiLevelType w:val="hybridMultilevel"/>
    <w:tmpl w:val="F51274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05"/>
    <w:rsid w:val="00030451"/>
    <w:rsid w:val="000307C2"/>
    <w:rsid w:val="0006702A"/>
    <w:rsid w:val="0007759C"/>
    <w:rsid w:val="000942E2"/>
    <w:rsid w:val="00131168"/>
    <w:rsid w:val="001523B8"/>
    <w:rsid w:val="001B2B62"/>
    <w:rsid w:val="001E1C6B"/>
    <w:rsid w:val="00223207"/>
    <w:rsid w:val="00332A1B"/>
    <w:rsid w:val="003833B0"/>
    <w:rsid w:val="00496ED0"/>
    <w:rsid w:val="004E0BDC"/>
    <w:rsid w:val="00526700"/>
    <w:rsid w:val="00555F27"/>
    <w:rsid w:val="00594705"/>
    <w:rsid w:val="00594E56"/>
    <w:rsid w:val="005C50DF"/>
    <w:rsid w:val="00620AE7"/>
    <w:rsid w:val="0067062D"/>
    <w:rsid w:val="00675B5B"/>
    <w:rsid w:val="006D394C"/>
    <w:rsid w:val="00743FBD"/>
    <w:rsid w:val="007C00DD"/>
    <w:rsid w:val="00854321"/>
    <w:rsid w:val="008E1D4E"/>
    <w:rsid w:val="009E161A"/>
    <w:rsid w:val="00AE5A5B"/>
    <w:rsid w:val="00B8388F"/>
    <w:rsid w:val="00BB2DDD"/>
    <w:rsid w:val="00C53745"/>
    <w:rsid w:val="00CF36AC"/>
    <w:rsid w:val="00E05BA4"/>
    <w:rsid w:val="00EA2826"/>
    <w:rsid w:val="00F059EB"/>
    <w:rsid w:val="00F43E48"/>
    <w:rsid w:val="00FD0B89"/>
    <w:rsid w:val="00FE0CC4"/>
    <w:rsid w:val="00FF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CFD24"/>
  <w15:chartTrackingRefBased/>
  <w15:docId w15:val="{CC90B32A-C654-4E5C-914D-39CF1EFCC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6AC"/>
    <w:pPr>
      <w:spacing w:after="0" w:line="240" w:lineRule="auto"/>
      <w:ind w:firstLine="0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36AC"/>
    <w:pPr>
      <w:spacing w:after="0" w:line="240" w:lineRule="auto"/>
      <w:ind w:firstLine="0"/>
    </w:pPr>
    <w:rPr>
      <w:rFonts w:ascii="Calibri" w:eastAsia="Times New Roman" w:hAnsi="Calibri" w:cs="Times New Roman"/>
      <w:sz w:val="22"/>
      <w:lang w:val="ru-RU" w:eastAsia="ru-RU"/>
    </w:rPr>
  </w:style>
  <w:style w:type="paragraph" w:customStyle="1" w:styleId="rvps7">
    <w:name w:val="rvps7"/>
    <w:basedOn w:val="a"/>
    <w:rsid w:val="00CF36AC"/>
    <w:pPr>
      <w:spacing w:before="100" w:beforeAutospacing="1" w:after="100" w:afterAutospacing="1"/>
    </w:pPr>
    <w:rPr>
      <w:lang w:eastAsia="uk-UA"/>
    </w:rPr>
  </w:style>
  <w:style w:type="paragraph" w:customStyle="1" w:styleId="rvps12">
    <w:name w:val="rvps12"/>
    <w:basedOn w:val="a"/>
    <w:rsid w:val="00CF36AC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CF36AC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CF36AC"/>
    <w:pPr>
      <w:spacing w:before="100" w:beforeAutospacing="1" w:after="100" w:afterAutospacing="1"/>
    </w:pPr>
    <w:rPr>
      <w:lang w:eastAsia="uk-UA"/>
    </w:rPr>
  </w:style>
  <w:style w:type="character" w:customStyle="1" w:styleId="2">
    <w:name w:val="Основной текст (2)_"/>
    <w:link w:val="20"/>
    <w:locked/>
    <w:rsid w:val="00CF36A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CF36AC"/>
    <w:pPr>
      <w:widowControl w:val="0"/>
      <w:shd w:val="clear" w:color="auto" w:fill="FFFFFF"/>
      <w:spacing w:line="259" w:lineRule="exact"/>
      <w:jc w:val="both"/>
    </w:pPr>
    <w:rPr>
      <w:rFonts w:eastAsiaTheme="minorHAnsi" w:cstheme="minorBidi"/>
      <w:szCs w:val="22"/>
      <w:lang w:eastAsia="en-US"/>
    </w:rPr>
  </w:style>
  <w:style w:type="paragraph" w:customStyle="1" w:styleId="msonospacing0">
    <w:name w:val="msonospacing"/>
    <w:basedOn w:val="a"/>
    <w:rsid w:val="00CF36AC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CF36AC"/>
  </w:style>
  <w:style w:type="character" w:customStyle="1" w:styleId="apple-converted-space">
    <w:name w:val="apple-converted-space"/>
    <w:rsid w:val="00CF36AC"/>
  </w:style>
  <w:style w:type="character" w:styleId="a4">
    <w:name w:val="Hyperlink"/>
    <w:basedOn w:val="a0"/>
    <w:uiPriority w:val="99"/>
    <w:semiHidden/>
    <w:unhideWhenUsed/>
    <w:rsid w:val="00CF36AC"/>
    <w:rPr>
      <w:color w:val="0000FF"/>
      <w:u w:val="single"/>
    </w:rPr>
  </w:style>
  <w:style w:type="character" w:styleId="a5">
    <w:name w:val="page number"/>
    <w:rsid w:val="00594E56"/>
    <w:rPr>
      <w:rFonts w:cs="Times New Roman"/>
    </w:rPr>
  </w:style>
  <w:style w:type="paragraph" w:styleId="a6">
    <w:name w:val="List Paragraph"/>
    <w:basedOn w:val="a"/>
    <w:uiPriority w:val="34"/>
    <w:qFormat/>
    <w:rsid w:val="00EA28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0CC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0CC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332A1B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7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4992</Words>
  <Characters>2846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Бреус-ПК</dc:creator>
  <cp:keywords/>
  <dc:description/>
  <cp:lastModifiedBy>Бреус-ПК</cp:lastModifiedBy>
  <cp:revision>21</cp:revision>
  <cp:lastPrinted>2019-08-20T08:06:00Z</cp:lastPrinted>
  <dcterms:created xsi:type="dcterms:W3CDTF">2018-07-27T12:26:00Z</dcterms:created>
  <dcterms:modified xsi:type="dcterms:W3CDTF">2019-08-23T12:01:00Z</dcterms:modified>
</cp:coreProperties>
</file>