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673" w:rsidRPr="0020116F" w:rsidRDefault="00F26673" w:rsidP="00F26673">
      <w:pPr>
        <w:tabs>
          <w:tab w:val="left" w:pos="5245"/>
        </w:tabs>
        <w:ind w:left="5812"/>
        <w:rPr>
          <w:sz w:val="24"/>
          <w:szCs w:val="24"/>
        </w:rPr>
      </w:pPr>
      <w:r w:rsidRPr="0020116F">
        <w:rPr>
          <w:sz w:val="24"/>
          <w:szCs w:val="24"/>
        </w:rPr>
        <w:t>ЗАТВЕРДЖЕНО</w:t>
      </w:r>
    </w:p>
    <w:p w:rsidR="00F26673" w:rsidRPr="0020116F" w:rsidRDefault="00F26673" w:rsidP="00F26673">
      <w:pPr>
        <w:tabs>
          <w:tab w:val="left" w:pos="5245"/>
        </w:tabs>
        <w:ind w:left="5812"/>
        <w:rPr>
          <w:sz w:val="24"/>
          <w:szCs w:val="24"/>
        </w:rPr>
      </w:pPr>
      <w:r w:rsidRPr="0020116F">
        <w:rPr>
          <w:sz w:val="24"/>
          <w:szCs w:val="24"/>
        </w:rPr>
        <w:t xml:space="preserve">наказом </w:t>
      </w:r>
      <w:r>
        <w:rPr>
          <w:sz w:val="24"/>
          <w:szCs w:val="24"/>
        </w:rPr>
        <w:t>Хмільницького міськрайонного  суду Вінницької області</w:t>
      </w:r>
    </w:p>
    <w:p w:rsidR="00F26673" w:rsidRPr="00765AA8" w:rsidRDefault="00F26673" w:rsidP="00F26673">
      <w:pPr>
        <w:tabs>
          <w:tab w:val="left" w:pos="5245"/>
        </w:tabs>
        <w:ind w:left="5812"/>
        <w:rPr>
          <w:b/>
          <w:bCs/>
          <w:sz w:val="26"/>
          <w:szCs w:val="26"/>
        </w:rPr>
      </w:pPr>
      <w:r w:rsidRPr="00765AA8">
        <w:rPr>
          <w:sz w:val="24"/>
          <w:szCs w:val="24"/>
        </w:rPr>
        <w:t xml:space="preserve">від </w:t>
      </w:r>
      <w:r w:rsidR="00107B0D">
        <w:rPr>
          <w:sz w:val="24"/>
          <w:szCs w:val="24"/>
        </w:rPr>
        <w:t>17 січня</w:t>
      </w:r>
      <w:r w:rsidR="00E477FA">
        <w:rPr>
          <w:sz w:val="24"/>
          <w:szCs w:val="24"/>
        </w:rPr>
        <w:t xml:space="preserve"> </w:t>
      </w:r>
      <w:r w:rsidRPr="00765AA8">
        <w:rPr>
          <w:sz w:val="24"/>
          <w:szCs w:val="24"/>
        </w:rPr>
        <w:t>202</w:t>
      </w:r>
      <w:r w:rsidR="00107B0D">
        <w:rPr>
          <w:sz w:val="24"/>
          <w:szCs w:val="24"/>
        </w:rPr>
        <w:t>2</w:t>
      </w:r>
      <w:r w:rsidRPr="00765AA8">
        <w:rPr>
          <w:sz w:val="24"/>
          <w:szCs w:val="24"/>
        </w:rPr>
        <w:t xml:space="preserve"> року №</w:t>
      </w:r>
      <w:r>
        <w:rPr>
          <w:sz w:val="24"/>
          <w:szCs w:val="24"/>
        </w:rPr>
        <w:t xml:space="preserve"> </w:t>
      </w:r>
      <w:r w:rsidR="00107B0D">
        <w:rPr>
          <w:sz w:val="24"/>
          <w:szCs w:val="24"/>
        </w:rPr>
        <w:t>8</w:t>
      </w:r>
      <w:r>
        <w:rPr>
          <w:sz w:val="24"/>
          <w:szCs w:val="24"/>
        </w:rPr>
        <w:t>-АГ</w:t>
      </w:r>
    </w:p>
    <w:p w:rsidR="00F26673" w:rsidRDefault="00F26673" w:rsidP="00F26673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F26673" w:rsidRDefault="00F26673" w:rsidP="00F26673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F26673" w:rsidRPr="00F26673" w:rsidRDefault="00F26673" w:rsidP="00F26673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26673">
        <w:rPr>
          <w:rFonts w:ascii="Times New Roman" w:hAnsi="Times New Roman" w:cs="Times New Roman"/>
          <w:sz w:val="28"/>
          <w:szCs w:val="28"/>
          <w:lang w:eastAsia="ru-RU"/>
        </w:rPr>
        <w:t>УМОВИ</w:t>
      </w:r>
    </w:p>
    <w:p w:rsidR="00F26673" w:rsidRPr="00663626" w:rsidRDefault="00F26673" w:rsidP="00F26673">
      <w:pPr>
        <w:jc w:val="center"/>
        <w:rPr>
          <w:b/>
          <w:sz w:val="28"/>
          <w:szCs w:val="28"/>
        </w:rPr>
      </w:pPr>
      <w:r w:rsidRPr="00663626">
        <w:rPr>
          <w:b/>
          <w:sz w:val="28"/>
          <w:szCs w:val="28"/>
        </w:rPr>
        <w:t>проведення конкурсу на зайняття вакантної посади державної служби категорії «В» - секретаря суд</w:t>
      </w:r>
      <w:r w:rsidR="00757476">
        <w:rPr>
          <w:b/>
          <w:sz w:val="28"/>
          <w:szCs w:val="28"/>
        </w:rPr>
        <w:t>у</w:t>
      </w:r>
      <w:r w:rsidRPr="006636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Хмільницького міськрайонного суду </w:t>
      </w:r>
      <w:r w:rsidRPr="00663626">
        <w:rPr>
          <w:b/>
          <w:sz w:val="28"/>
          <w:szCs w:val="28"/>
        </w:rPr>
        <w:t xml:space="preserve">Вінницької області </w:t>
      </w:r>
    </w:p>
    <w:p w:rsidR="00F26673" w:rsidRPr="003C30BC" w:rsidRDefault="00F26673" w:rsidP="00F26673">
      <w:pPr>
        <w:pStyle w:val="41"/>
        <w:shd w:val="clear" w:color="auto" w:fill="auto"/>
        <w:spacing w:before="0" w:after="0" w:line="240" w:lineRule="auto"/>
        <w:ind w:right="40" w:firstLine="0"/>
        <w:jc w:val="center"/>
        <w:rPr>
          <w:rStyle w:val="40"/>
          <w:rFonts w:eastAsia="Calibri"/>
          <w:color w:val="000000"/>
          <w:sz w:val="16"/>
          <w:szCs w:val="16"/>
          <w:lang w:eastAsia="uk-U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8"/>
        <w:gridCol w:w="2255"/>
        <w:gridCol w:w="6663"/>
      </w:tblGrid>
      <w:tr w:rsidR="00F26673" w:rsidRPr="003C30BC" w:rsidTr="00245D15">
        <w:tc>
          <w:tcPr>
            <w:tcW w:w="9606" w:type="dxa"/>
            <w:gridSpan w:val="3"/>
          </w:tcPr>
          <w:p w:rsidR="00F26673" w:rsidRDefault="00F26673" w:rsidP="00245D15">
            <w:pPr>
              <w:autoSpaceDE w:val="0"/>
              <w:autoSpaceDN w:val="0"/>
              <w:adjustRightInd w:val="0"/>
              <w:ind w:firstLine="312"/>
              <w:jc w:val="center"/>
              <w:rPr>
                <w:rStyle w:val="1"/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03206">
              <w:rPr>
                <w:rStyle w:val="1"/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Загальні умови</w:t>
            </w:r>
          </w:p>
          <w:p w:rsidR="00CB09AA" w:rsidRPr="00403206" w:rsidRDefault="00CB09AA" w:rsidP="00245D15">
            <w:pPr>
              <w:autoSpaceDE w:val="0"/>
              <w:autoSpaceDN w:val="0"/>
              <w:adjustRightInd w:val="0"/>
              <w:ind w:firstLine="312"/>
              <w:jc w:val="center"/>
              <w:rPr>
                <w:rStyle w:val="1"/>
                <w:rFonts w:eastAsia="Calibri"/>
                <w:b/>
                <w:bCs/>
                <w:sz w:val="24"/>
                <w:szCs w:val="24"/>
                <w:lang w:bidi="uk-UA"/>
              </w:rPr>
            </w:pPr>
          </w:p>
        </w:tc>
      </w:tr>
      <w:tr w:rsidR="00F26673" w:rsidRPr="003C30BC" w:rsidTr="00245D15">
        <w:trPr>
          <w:trHeight w:val="1667"/>
        </w:trPr>
        <w:tc>
          <w:tcPr>
            <w:tcW w:w="2943" w:type="dxa"/>
            <w:gridSpan w:val="2"/>
          </w:tcPr>
          <w:p w:rsidR="00F26673" w:rsidRPr="003C30BC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3C30BC">
              <w:rPr>
                <w:rStyle w:val="Exact"/>
                <w:rFonts w:eastAsia="Calibri"/>
                <w:b w:val="0"/>
                <w:color w:val="000000"/>
                <w:sz w:val="24"/>
                <w:szCs w:val="24"/>
                <w:lang w:eastAsia="uk-UA"/>
              </w:rPr>
              <w:t>Посадові обов</w:t>
            </w:r>
            <w:r>
              <w:rPr>
                <w:rStyle w:val="Exact"/>
                <w:rFonts w:eastAsia="Calibri"/>
                <w:b w:val="0"/>
                <w:color w:val="000000"/>
                <w:sz w:val="24"/>
                <w:szCs w:val="24"/>
                <w:lang w:eastAsia="uk-UA"/>
              </w:rPr>
              <w:t>’</w:t>
            </w:r>
            <w:r w:rsidRPr="003C30BC">
              <w:rPr>
                <w:rStyle w:val="Exact"/>
                <w:rFonts w:eastAsia="Calibri"/>
                <w:b w:val="0"/>
                <w:color w:val="000000"/>
                <w:sz w:val="24"/>
                <w:szCs w:val="24"/>
                <w:lang w:eastAsia="uk-UA"/>
              </w:rPr>
              <w:t>язки</w:t>
            </w:r>
          </w:p>
        </w:tc>
        <w:tc>
          <w:tcPr>
            <w:tcW w:w="6663" w:type="dxa"/>
          </w:tcPr>
          <w:p w:rsidR="006764A3" w:rsidRDefault="006764A3" w:rsidP="008F45C3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 w:rsidRPr="006764A3">
              <w:rPr>
                <w:sz w:val="24"/>
                <w:szCs w:val="24"/>
              </w:rPr>
              <w:t xml:space="preserve">Веде первинний облік цивільних справ, матеріалів та документів, які надходять до суду та створюються в суді за допомогою автоматизованої системи документообігу суду. Забезпечує заповнення обліково-статистичних карток в електронному вигляді </w:t>
            </w:r>
            <w:r>
              <w:rPr>
                <w:sz w:val="24"/>
                <w:szCs w:val="24"/>
              </w:rPr>
              <w:t>.</w:t>
            </w:r>
          </w:p>
          <w:p w:rsidR="006764A3" w:rsidRPr="006764A3" w:rsidRDefault="006764A3" w:rsidP="008F45C3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 w:rsidRPr="006764A3">
              <w:rPr>
                <w:sz w:val="24"/>
                <w:szCs w:val="24"/>
              </w:rPr>
              <w:t>Контролює виконання судових рішень, окремих ухвал, одержання повідомлень про їх виконання.</w:t>
            </w:r>
          </w:p>
          <w:p w:rsidR="006764A3" w:rsidRPr="006764A3" w:rsidRDefault="006764A3" w:rsidP="008F45C3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color w:val="000000"/>
                <w:sz w:val="24"/>
                <w:szCs w:val="24"/>
              </w:rPr>
            </w:pPr>
            <w:r w:rsidRPr="006764A3">
              <w:rPr>
                <w:color w:val="000000"/>
                <w:sz w:val="24"/>
                <w:szCs w:val="24"/>
              </w:rPr>
              <w:t>Здійснює підготовку судових справ із скаргами, поданнями для надіслання до судів вищих інстанцій.</w:t>
            </w:r>
          </w:p>
          <w:p w:rsidR="00E477FA" w:rsidRPr="00E477FA" w:rsidRDefault="00E477FA" w:rsidP="008F45C3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color w:val="000000"/>
                <w:sz w:val="24"/>
                <w:szCs w:val="24"/>
              </w:rPr>
            </w:pPr>
            <w:r w:rsidRPr="00E477FA">
              <w:rPr>
                <w:color w:val="000000"/>
                <w:sz w:val="24"/>
                <w:szCs w:val="24"/>
              </w:rPr>
              <w:t xml:space="preserve">Складає за встановленими формами статистичні звіти про результати розгляду </w:t>
            </w:r>
            <w:r w:rsidR="00366F13">
              <w:rPr>
                <w:color w:val="000000"/>
                <w:sz w:val="24"/>
                <w:szCs w:val="24"/>
              </w:rPr>
              <w:t>судових справ</w:t>
            </w:r>
            <w:r w:rsidRPr="00E477FA">
              <w:rPr>
                <w:color w:val="000000"/>
                <w:sz w:val="24"/>
                <w:szCs w:val="24"/>
              </w:rPr>
              <w:t xml:space="preserve"> та передає їх до ТУ ДСА України в Вінницькій області</w:t>
            </w:r>
          </w:p>
          <w:p w:rsidR="00E477FA" w:rsidRPr="00E477FA" w:rsidRDefault="00E477FA" w:rsidP="008F45C3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color w:val="000000"/>
                <w:sz w:val="24"/>
                <w:szCs w:val="24"/>
              </w:rPr>
            </w:pPr>
            <w:r w:rsidRPr="00E477FA">
              <w:rPr>
                <w:color w:val="000000"/>
                <w:sz w:val="24"/>
                <w:szCs w:val="24"/>
              </w:rPr>
              <w:t>Контролює виконання постанов суду</w:t>
            </w:r>
          </w:p>
          <w:p w:rsidR="00366F13" w:rsidRDefault="00366F13" w:rsidP="008F45C3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Виписує виконавчі листи по судових рішеннях, які вступили у законну силу, забезпечує і контролює хід їх виконання.</w:t>
            </w:r>
          </w:p>
          <w:p w:rsidR="00E477FA" w:rsidRPr="00E477FA" w:rsidRDefault="00E477FA" w:rsidP="008F45C3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color w:val="000000"/>
                <w:sz w:val="24"/>
                <w:szCs w:val="24"/>
              </w:rPr>
            </w:pPr>
            <w:r w:rsidRPr="00E477FA">
              <w:rPr>
                <w:color w:val="000000"/>
                <w:sz w:val="24"/>
                <w:szCs w:val="24"/>
              </w:rPr>
              <w:t>Виконує вимоги по запитах у</w:t>
            </w:r>
            <w:r w:rsidR="00366F13">
              <w:rPr>
                <w:color w:val="000000"/>
                <w:sz w:val="24"/>
                <w:szCs w:val="24"/>
              </w:rPr>
              <w:t xml:space="preserve"> цивільних </w:t>
            </w:r>
            <w:r w:rsidRPr="00E477FA">
              <w:rPr>
                <w:color w:val="000000"/>
                <w:sz w:val="24"/>
                <w:szCs w:val="24"/>
              </w:rPr>
              <w:t xml:space="preserve"> справах</w:t>
            </w:r>
            <w:r w:rsidR="00366F13">
              <w:rPr>
                <w:color w:val="000000"/>
                <w:sz w:val="24"/>
                <w:szCs w:val="24"/>
              </w:rPr>
              <w:t xml:space="preserve">, матеріалах з відповідними відмітками у картках та журналах. </w:t>
            </w:r>
          </w:p>
          <w:p w:rsidR="00E477FA" w:rsidRPr="00E477FA" w:rsidRDefault="00E477FA" w:rsidP="008F45C3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color w:val="000000"/>
                <w:sz w:val="24"/>
                <w:szCs w:val="24"/>
              </w:rPr>
            </w:pPr>
            <w:r w:rsidRPr="00E477FA">
              <w:rPr>
                <w:color w:val="000000"/>
                <w:sz w:val="24"/>
                <w:szCs w:val="24"/>
              </w:rPr>
              <w:t>Здійснює облік виконавчих документів, які передаються для виконання до державної виконавчої служби.</w:t>
            </w:r>
          </w:p>
          <w:p w:rsidR="00E477FA" w:rsidRPr="00E477FA" w:rsidRDefault="00E477FA" w:rsidP="008F45C3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color w:val="000000"/>
                <w:sz w:val="24"/>
                <w:szCs w:val="24"/>
              </w:rPr>
            </w:pPr>
            <w:r w:rsidRPr="00E477FA">
              <w:rPr>
                <w:color w:val="000000"/>
                <w:sz w:val="24"/>
                <w:szCs w:val="24"/>
              </w:rPr>
              <w:t>Здійснює підготовку та передачу до архіву суду судових справ за минулі роки, провадження у яких закінчено, а також іншу документацію канцелярії суду за минулі роки.</w:t>
            </w:r>
          </w:p>
          <w:p w:rsidR="00E477FA" w:rsidRDefault="00E477FA" w:rsidP="008F45C3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color w:val="000000"/>
                <w:sz w:val="24"/>
                <w:szCs w:val="24"/>
              </w:rPr>
            </w:pPr>
            <w:r w:rsidRPr="00E477FA">
              <w:rPr>
                <w:color w:val="000000"/>
                <w:sz w:val="24"/>
                <w:szCs w:val="24"/>
              </w:rPr>
              <w:t>Здійснює прийом громадян, видачу копій судових рішень, інших документів, які зберігаються в канцелярії та архіві суду.</w:t>
            </w:r>
          </w:p>
          <w:p w:rsidR="006764A3" w:rsidRPr="00E477FA" w:rsidRDefault="006764A3" w:rsidP="008F45C3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rStyle w:val="1"/>
                <w:rFonts w:eastAsia="Calibri"/>
                <w:b/>
                <w:sz w:val="24"/>
                <w:szCs w:val="24"/>
                <w:lang w:bidi="uk-UA"/>
              </w:rPr>
            </w:pPr>
          </w:p>
        </w:tc>
      </w:tr>
      <w:tr w:rsidR="00F26673" w:rsidRPr="003C30BC" w:rsidTr="00245D15">
        <w:tc>
          <w:tcPr>
            <w:tcW w:w="2943" w:type="dxa"/>
            <w:gridSpan w:val="2"/>
          </w:tcPr>
          <w:p w:rsidR="00F26673" w:rsidRPr="003C30BC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1"/>
                <w:rFonts w:eastAsia="Calibri"/>
                <w:b w:val="0"/>
                <w:sz w:val="24"/>
                <w:szCs w:val="24"/>
                <w:lang w:eastAsia="ru-RU"/>
              </w:rPr>
            </w:pPr>
            <w:r w:rsidRPr="003C30BC"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73" w:rsidRPr="000615D6" w:rsidRDefault="00F26673" w:rsidP="00245D15">
            <w:pPr>
              <w:widowControl w:val="0"/>
              <w:tabs>
                <w:tab w:val="left" w:leader="underscore" w:pos="4203"/>
              </w:tabs>
              <w:spacing w:after="20"/>
              <w:ind w:right="40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0615D6">
              <w:rPr>
                <w:rFonts w:eastAsia="Calibri"/>
                <w:sz w:val="24"/>
                <w:szCs w:val="24"/>
                <w:shd w:val="clear" w:color="auto" w:fill="FFFFFF"/>
              </w:rPr>
              <w:t>посадовий оклад –</w:t>
            </w:r>
            <w:r w:rsidRPr="000615D6">
              <w:rPr>
                <w:sz w:val="24"/>
                <w:szCs w:val="24"/>
                <w:shd w:val="clear" w:color="auto" w:fill="FFFFFF"/>
              </w:rPr>
              <w:t xml:space="preserve"> 4 </w:t>
            </w:r>
            <w:r w:rsidR="00B02D56">
              <w:rPr>
                <w:sz w:val="24"/>
                <w:szCs w:val="24"/>
                <w:shd w:val="clear" w:color="auto" w:fill="FFFFFF"/>
              </w:rPr>
              <w:t>962</w:t>
            </w:r>
            <w:r w:rsidR="003C6789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0615D6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грн.; </w:t>
            </w:r>
          </w:p>
          <w:p w:rsidR="00F26673" w:rsidRPr="000615D6" w:rsidRDefault="00F26673" w:rsidP="00245D15">
            <w:pPr>
              <w:spacing w:after="20"/>
              <w:jc w:val="both"/>
              <w:textAlignment w:val="baseline"/>
              <w:rPr>
                <w:sz w:val="24"/>
                <w:szCs w:val="24"/>
              </w:rPr>
            </w:pPr>
            <w:r w:rsidRPr="000615D6">
              <w:rPr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службовців»;</w:t>
            </w:r>
          </w:p>
          <w:p w:rsidR="00F26673" w:rsidRPr="008F45C3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20" w:line="240" w:lineRule="auto"/>
              <w:ind w:right="40" w:firstLine="0"/>
              <w:jc w:val="both"/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</w:pPr>
            <w:r w:rsidRPr="008F45C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F26673" w:rsidRPr="003C30BC" w:rsidTr="00245D15">
        <w:tc>
          <w:tcPr>
            <w:tcW w:w="2943" w:type="dxa"/>
            <w:gridSpan w:val="2"/>
          </w:tcPr>
          <w:p w:rsidR="00F26673" w:rsidRPr="008F45C3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F45C3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63" w:type="dxa"/>
          </w:tcPr>
          <w:p w:rsidR="002F3EED" w:rsidRPr="002F3EED" w:rsidRDefault="00366F13" w:rsidP="00184422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Безстроково.</w:t>
            </w:r>
          </w:p>
          <w:p w:rsidR="00F26673" w:rsidRPr="003C30BC" w:rsidRDefault="00184422" w:rsidP="00184422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184422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</w:t>
            </w:r>
          </w:p>
        </w:tc>
      </w:tr>
      <w:tr w:rsidR="00F26673" w:rsidRPr="003C30BC" w:rsidTr="00245D15">
        <w:tc>
          <w:tcPr>
            <w:tcW w:w="2943" w:type="dxa"/>
            <w:gridSpan w:val="2"/>
          </w:tcPr>
          <w:p w:rsidR="00F26673" w:rsidRPr="008F45C3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F45C3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Перелік інформації, необхідної для участі в </w:t>
            </w:r>
            <w:r w:rsidRPr="008F45C3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lastRenderedPageBreak/>
              <w:t>конкурсі, та строк її подання</w:t>
            </w:r>
          </w:p>
        </w:tc>
        <w:tc>
          <w:tcPr>
            <w:tcW w:w="6663" w:type="dxa"/>
          </w:tcPr>
          <w:p w:rsidR="00F26673" w:rsidRPr="0072578E" w:rsidRDefault="00F26673" w:rsidP="00F26673">
            <w:pPr>
              <w:pStyle w:val="rvps2"/>
              <w:numPr>
                <w:ilvl w:val="0"/>
                <w:numId w:val="2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lastRenderedPageBreak/>
              <w:t>з</w:t>
            </w:r>
            <w:r w:rsidRPr="00120BDA">
              <w:rPr>
                <w:lang w:val="uk-UA"/>
              </w:rPr>
              <w:t>аяв</w:t>
            </w:r>
            <w:r>
              <w:rPr>
                <w:lang w:val="uk-UA"/>
              </w:rPr>
              <w:t>а</w:t>
            </w:r>
            <w:r w:rsidRPr="00120BDA">
              <w:rPr>
                <w:lang w:val="uk-UA"/>
              </w:rPr>
              <w:t xml:space="preserve"> про участь у конкурсі із зазначенням основних мотивів щодо зайняття посади за формою згі</w:t>
            </w:r>
            <w:r>
              <w:rPr>
                <w:lang w:val="uk-UA"/>
              </w:rPr>
              <w:t>д</w:t>
            </w:r>
            <w:r w:rsidRPr="00120BDA">
              <w:rPr>
                <w:lang w:val="uk-UA"/>
              </w:rPr>
              <w:t>но з додатком</w:t>
            </w:r>
            <w:r>
              <w:rPr>
                <w:lang w:val="uk-UA"/>
              </w:rPr>
              <w:t> </w:t>
            </w:r>
            <w:r w:rsidRPr="0072578E">
              <w:rPr>
                <w:lang w:val="uk-UA"/>
              </w:rPr>
              <w:t xml:space="preserve">2 </w:t>
            </w:r>
            <w:r w:rsidRPr="0072578E">
              <w:rPr>
                <w:lang w:val="uk-UA"/>
              </w:rPr>
              <w:lastRenderedPageBreak/>
              <w:t>Порядку проведення конкурсу на зайняття посад державної служби</w:t>
            </w:r>
            <w:r>
              <w:rPr>
                <w:lang w:val="uk-UA"/>
              </w:rPr>
              <w:t xml:space="preserve">, затвердженого постановою Кабінету Міністрів України 25 березня 2016 року № 246 (зі змінами) </w:t>
            </w:r>
            <w:r>
              <w:t>(</w:t>
            </w:r>
            <w:proofErr w:type="spellStart"/>
            <w:r>
              <w:t>далі</w:t>
            </w:r>
            <w:proofErr w:type="spellEnd"/>
            <w:r>
              <w:t xml:space="preserve"> – Порядок);</w:t>
            </w:r>
          </w:p>
          <w:p w:rsidR="00F26673" w:rsidRPr="00120BDA" w:rsidRDefault="00F26673" w:rsidP="00F26673">
            <w:pPr>
              <w:pStyle w:val="rvps2"/>
              <w:numPr>
                <w:ilvl w:val="0"/>
                <w:numId w:val="2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120BDA">
              <w:rPr>
                <w:lang w:val="uk-UA"/>
              </w:rPr>
              <w:t>резюме за формою згідно з додатком 2</w:t>
            </w:r>
            <w:r w:rsidRPr="004729A5">
              <w:rPr>
                <w:vertAlign w:val="superscript"/>
                <w:lang w:val="uk-UA"/>
              </w:rPr>
              <w:t>1</w:t>
            </w:r>
            <w:r>
              <w:rPr>
                <w:vertAlign w:val="superscript"/>
                <w:lang w:val="uk-UA"/>
              </w:rPr>
              <w:t xml:space="preserve"> </w:t>
            </w:r>
            <w:r w:rsidRPr="0072578E">
              <w:rPr>
                <w:lang w:val="uk-UA"/>
              </w:rPr>
              <w:t>Порядку</w:t>
            </w:r>
            <w:r w:rsidRPr="00120BDA">
              <w:rPr>
                <w:lang w:val="uk-UA"/>
              </w:rPr>
              <w:t>, в якому обов’язково зазначається така інформація:</w:t>
            </w:r>
          </w:p>
          <w:p w:rsidR="00F26673" w:rsidRPr="00120BDA" w:rsidRDefault="00F26673" w:rsidP="00245D15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120BDA">
              <w:rPr>
                <w:lang w:val="uk-UA"/>
              </w:rPr>
              <w:t>прізвище, ім’я, по батькові кандидата;</w:t>
            </w:r>
          </w:p>
          <w:p w:rsidR="00F26673" w:rsidRPr="00120BDA" w:rsidRDefault="00F26673" w:rsidP="00245D15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120BDA">
              <w:rPr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F26673" w:rsidRPr="00120BDA" w:rsidRDefault="00F26673" w:rsidP="00245D15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120BDA">
              <w:rPr>
                <w:lang w:val="uk-UA"/>
              </w:rPr>
              <w:t>підтвердження наявності відповідного ступеня вищої освіти;</w:t>
            </w:r>
          </w:p>
          <w:p w:rsidR="00F26673" w:rsidRPr="00120BDA" w:rsidRDefault="00F26673" w:rsidP="00245D15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120BDA">
              <w:rPr>
                <w:lang w:val="uk-UA"/>
              </w:rPr>
              <w:t>підтвердження рівня вільного володіння державною мовою;</w:t>
            </w:r>
          </w:p>
          <w:p w:rsidR="00F26673" w:rsidRPr="00120BDA" w:rsidRDefault="00F26673" w:rsidP="00245D15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120BDA">
              <w:rPr>
                <w:lang w:val="uk-UA"/>
              </w:rPr>
              <w:t>відомості про стаж роботи, стаж державної служби (за наявності), досвід роботи на відповідних посадах</w:t>
            </w:r>
            <w:r>
              <w:rPr>
                <w:lang w:val="uk-UA"/>
              </w:rPr>
              <w:t xml:space="preserve"> у відповідній сфері, визначеній в умовах конкурсу</w:t>
            </w:r>
            <w:r w:rsidRPr="00120BDA">
              <w:rPr>
                <w:lang w:val="uk-UA"/>
              </w:rPr>
              <w:t>;</w:t>
            </w:r>
          </w:p>
          <w:p w:rsidR="00F26673" w:rsidRDefault="00F26673" w:rsidP="00F26673">
            <w:pPr>
              <w:pStyle w:val="rvps2"/>
              <w:numPr>
                <w:ilvl w:val="0"/>
                <w:numId w:val="2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r w:rsidRPr="00120BDA">
              <w:rPr>
                <w:lang w:val="uk-UA"/>
              </w:rPr>
              <w:t>заяв</w:t>
            </w:r>
            <w:r>
              <w:rPr>
                <w:lang w:val="uk-UA"/>
              </w:rPr>
              <w:t>а</w:t>
            </w:r>
            <w:r w:rsidRPr="00120BDA">
              <w:rPr>
                <w:lang w:val="uk-UA"/>
              </w:rPr>
              <w:t xml:space="preserve">, в якій повідомляє, що до неї не застосовуються заборони, визначені частиною третьою або четвертою статті 1 Закону України </w:t>
            </w:r>
            <w:r>
              <w:rPr>
                <w:lang w:val="uk-UA"/>
              </w:rPr>
              <w:t>«</w:t>
            </w:r>
            <w:r w:rsidRPr="00120BDA">
              <w:rPr>
                <w:lang w:val="uk-UA"/>
              </w:rPr>
              <w:t>Про очищення влади</w:t>
            </w:r>
            <w:r>
              <w:rPr>
                <w:lang w:val="uk-UA"/>
              </w:rPr>
              <w:t>»</w:t>
            </w:r>
            <w:r w:rsidRPr="00120BDA">
              <w:rPr>
                <w:lang w:val="uk-UA"/>
              </w:rPr>
              <w:t>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7F5FF4" w:rsidRPr="006B0B90" w:rsidRDefault="007F5FF4" w:rsidP="007F5FF4">
            <w:pPr>
              <w:pStyle w:val="rvps2"/>
              <w:numPr>
                <w:ilvl w:val="0"/>
                <w:numId w:val="2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proofErr w:type="spellStart"/>
            <w:r w:rsidRPr="00BB2A61">
              <w:rPr>
                <w:shd w:val="clear" w:color="auto" w:fill="FFFFFF"/>
              </w:rPr>
              <w:t>копі</w:t>
            </w:r>
            <w:proofErr w:type="spellEnd"/>
            <w:r>
              <w:rPr>
                <w:shd w:val="clear" w:color="auto" w:fill="FFFFFF"/>
                <w:lang w:val="uk-UA"/>
              </w:rPr>
              <w:t>я</w:t>
            </w:r>
            <w:r w:rsidRPr="00BB2A61">
              <w:rPr>
                <w:shd w:val="clear" w:color="auto" w:fill="FFFFFF"/>
              </w:rPr>
              <w:t xml:space="preserve"> Державного </w:t>
            </w:r>
            <w:proofErr w:type="spellStart"/>
            <w:r w:rsidRPr="00BB2A61">
              <w:rPr>
                <w:shd w:val="clear" w:color="auto" w:fill="FFFFFF"/>
              </w:rPr>
              <w:t>сертифіката</w:t>
            </w:r>
            <w:proofErr w:type="spellEnd"/>
            <w:r w:rsidRPr="00BB2A61">
              <w:rPr>
                <w:shd w:val="clear" w:color="auto" w:fill="FFFFFF"/>
              </w:rPr>
              <w:t xml:space="preserve"> про </w:t>
            </w:r>
            <w:proofErr w:type="spellStart"/>
            <w:proofErr w:type="gramStart"/>
            <w:r w:rsidRPr="00BB2A61">
              <w:rPr>
                <w:shd w:val="clear" w:color="auto" w:fill="FFFFFF"/>
              </w:rPr>
              <w:t>р</w:t>
            </w:r>
            <w:proofErr w:type="gramEnd"/>
            <w:r w:rsidRPr="00BB2A61">
              <w:rPr>
                <w:shd w:val="clear" w:color="auto" w:fill="FFFFFF"/>
              </w:rPr>
              <w:t>івень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володіння</w:t>
            </w:r>
            <w:proofErr w:type="spellEnd"/>
            <w:r w:rsidRPr="00BB2A61">
              <w:rPr>
                <w:shd w:val="clear" w:color="auto" w:fill="FFFFFF"/>
              </w:rPr>
              <w:t xml:space="preserve"> державною </w:t>
            </w:r>
            <w:proofErr w:type="spellStart"/>
            <w:r w:rsidRPr="00BB2A61">
              <w:rPr>
                <w:shd w:val="clear" w:color="auto" w:fill="FFFFFF"/>
              </w:rPr>
              <w:t>мовою</w:t>
            </w:r>
            <w:proofErr w:type="spellEnd"/>
            <w:r w:rsidRPr="00BB2A61">
              <w:rPr>
                <w:shd w:val="clear" w:color="auto" w:fill="FFFFFF"/>
              </w:rPr>
              <w:t xml:space="preserve"> (</w:t>
            </w:r>
            <w:proofErr w:type="spellStart"/>
            <w:r w:rsidRPr="00BB2A61">
              <w:rPr>
                <w:shd w:val="clear" w:color="auto" w:fill="FFFFFF"/>
              </w:rPr>
              <w:t>витяг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з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реєстру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Державних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сертифікатів</w:t>
            </w:r>
            <w:proofErr w:type="spellEnd"/>
            <w:r w:rsidRPr="00BB2A61">
              <w:rPr>
                <w:shd w:val="clear" w:color="auto" w:fill="FFFFFF"/>
              </w:rPr>
              <w:t xml:space="preserve"> про </w:t>
            </w:r>
            <w:proofErr w:type="spellStart"/>
            <w:r w:rsidRPr="00BB2A61">
              <w:rPr>
                <w:shd w:val="clear" w:color="auto" w:fill="FFFFFF"/>
              </w:rPr>
              <w:t>рівень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володіння</w:t>
            </w:r>
            <w:proofErr w:type="spellEnd"/>
            <w:r w:rsidRPr="00BB2A61">
              <w:rPr>
                <w:shd w:val="clear" w:color="auto" w:fill="FFFFFF"/>
              </w:rPr>
              <w:t xml:space="preserve"> державною </w:t>
            </w:r>
            <w:proofErr w:type="spellStart"/>
            <w:r w:rsidRPr="00BB2A61">
              <w:rPr>
                <w:shd w:val="clear" w:color="auto" w:fill="FFFFFF"/>
              </w:rPr>
              <w:t>мовою</w:t>
            </w:r>
            <w:proofErr w:type="spellEnd"/>
            <w:r w:rsidRPr="00BB2A61">
              <w:rPr>
                <w:shd w:val="clear" w:color="auto" w:fill="FFFFFF"/>
              </w:rPr>
              <w:t xml:space="preserve">), </w:t>
            </w:r>
            <w:proofErr w:type="spellStart"/>
            <w:r w:rsidRPr="00BB2A61">
              <w:rPr>
                <w:shd w:val="clear" w:color="auto" w:fill="FFFFFF"/>
              </w:rPr>
              <w:t>що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підтверджує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рівень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володіння</w:t>
            </w:r>
            <w:proofErr w:type="spellEnd"/>
            <w:r w:rsidRPr="00BB2A61">
              <w:rPr>
                <w:shd w:val="clear" w:color="auto" w:fill="FFFFFF"/>
              </w:rPr>
              <w:t xml:space="preserve"> державною </w:t>
            </w:r>
            <w:proofErr w:type="spellStart"/>
            <w:r w:rsidRPr="00BB2A61">
              <w:rPr>
                <w:shd w:val="clear" w:color="auto" w:fill="FFFFFF"/>
              </w:rPr>
              <w:t>мовою</w:t>
            </w:r>
            <w:proofErr w:type="spellEnd"/>
            <w:r w:rsidRPr="00BB2A61">
              <w:rPr>
                <w:shd w:val="clear" w:color="auto" w:fill="FFFFFF"/>
              </w:rPr>
              <w:t xml:space="preserve">, </w:t>
            </w:r>
            <w:proofErr w:type="spellStart"/>
            <w:r w:rsidRPr="00BB2A61">
              <w:rPr>
                <w:shd w:val="clear" w:color="auto" w:fill="FFFFFF"/>
              </w:rPr>
              <w:t>визначений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Національною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комісією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зі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стандартів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державної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мови</w:t>
            </w:r>
            <w:proofErr w:type="spellEnd"/>
            <w:r w:rsidRPr="00BB2A61">
              <w:rPr>
                <w:shd w:val="clear" w:color="auto" w:fill="FFFFFF"/>
                <w:lang w:val="uk-UA"/>
              </w:rPr>
              <w:t>.</w:t>
            </w:r>
          </w:p>
          <w:p w:rsidR="007F5FF4" w:rsidRDefault="007F5FF4" w:rsidP="00245D15">
            <w:pPr>
              <w:jc w:val="both"/>
              <w:rPr>
                <w:sz w:val="24"/>
                <w:szCs w:val="24"/>
              </w:rPr>
            </w:pPr>
          </w:p>
          <w:p w:rsidR="00F26673" w:rsidRPr="006F6016" w:rsidRDefault="00F26673" w:rsidP="00245D15">
            <w:pPr>
              <w:jc w:val="both"/>
              <w:rPr>
                <w:bCs/>
                <w:sz w:val="24"/>
                <w:szCs w:val="24"/>
              </w:rPr>
            </w:pPr>
            <w:r w:rsidRPr="006F6016">
              <w:rPr>
                <w:sz w:val="24"/>
                <w:szCs w:val="24"/>
              </w:rPr>
              <w:t xml:space="preserve">Інформація подається через Єдиний портал вакансій державної служби  </w:t>
            </w:r>
            <w:r w:rsidRPr="006F6016">
              <w:rPr>
                <w:bCs/>
                <w:sz w:val="24"/>
                <w:szCs w:val="24"/>
              </w:rPr>
              <w:t>(за посиланням https://career.gov.ua/)</w:t>
            </w:r>
          </w:p>
          <w:p w:rsidR="00F26673" w:rsidRDefault="00F26673" w:rsidP="00245D15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765AA8">
              <w:t xml:space="preserve"> </w:t>
            </w:r>
            <w:r w:rsidRPr="00765AA8">
              <w:rPr>
                <w:bCs/>
              </w:rPr>
              <w:t xml:space="preserve">до </w:t>
            </w:r>
            <w:r w:rsidR="008F45C3">
              <w:rPr>
                <w:bCs/>
                <w:lang w:val="uk-UA"/>
              </w:rPr>
              <w:t>17</w:t>
            </w:r>
            <w:r w:rsidRPr="00765AA8">
              <w:rPr>
                <w:bCs/>
                <w:lang w:val="uk-UA"/>
              </w:rPr>
              <w:t xml:space="preserve">:00 </w:t>
            </w:r>
            <w:r w:rsidR="008F45C3">
              <w:rPr>
                <w:bCs/>
                <w:lang w:val="uk-UA"/>
              </w:rPr>
              <w:t xml:space="preserve"> </w:t>
            </w:r>
            <w:r w:rsidRPr="00765AA8">
              <w:rPr>
                <w:bCs/>
                <w:lang w:val="uk-UA"/>
              </w:rPr>
              <w:t xml:space="preserve"> </w:t>
            </w:r>
            <w:r w:rsidR="005C337B">
              <w:rPr>
                <w:bCs/>
                <w:lang w:val="uk-UA"/>
              </w:rPr>
              <w:t>01</w:t>
            </w:r>
            <w:r w:rsidR="002F3EED">
              <w:rPr>
                <w:bCs/>
                <w:lang w:val="en-US"/>
              </w:rPr>
              <w:t xml:space="preserve"> </w:t>
            </w:r>
            <w:r w:rsidR="002F3EED">
              <w:rPr>
                <w:bCs/>
                <w:lang w:val="uk-UA"/>
              </w:rPr>
              <w:t xml:space="preserve"> </w:t>
            </w:r>
            <w:proofErr w:type="gramStart"/>
            <w:r w:rsidR="005C337B">
              <w:rPr>
                <w:bCs/>
                <w:lang w:val="uk-UA"/>
              </w:rPr>
              <w:t>лютого</w:t>
            </w:r>
            <w:proofErr w:type="gramEnd"/>
            <w:r w:rsidR="002F3EED">
              <w:rPr>
                <w:bCs/>
                <w:lang w:val="en-US"/>
              </w:rPr>
              <w:t xml:space="preserve"> </w:t>
            </w:r>
            <w:r w:rsidRPr="00765AA8">
              <w:rPr>
                <w:lang w:val="uk-UA"/>
              </w:rPr>
              <w:t>202</w:t>
            </w:r>
            <w:r w:rsidR="005C337B">
              <w:rPr>
                <w:lang w:val="uk-UA"/>
              </w:rPr>
              <w:t>2</w:t>
            </w:r>
            <w:r w:rsidR="002A435C">
              <w:rPr>
                <w:lang w:val="uk-UA"/>
              </w:rPr>
              <w:t xml:space="preserve"> </w:t>
            </w:r>
            <w:r w:rsidRPr="00765AA8">
              <w:rPr>
                <w:lang w:val="uk-UA"/>
              </w:rPr>
              <w:t xml:space="preserve"> року</w:t>
            </w:r>
          </w:p>
          <w:p w:rsidR="00F26673" w:rsidRPr="00765AA8" w:rsidRDefault="00F26673" w:rsidP="00245D15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jc w:val="both"/>
              <w:textAlignment w:val="baseline"/>
              <w:rPr>
                <w:rStyle w:val="40"/>
                <w:b w:val="0"/>
                <w:bCs w:val="0"/>
                <w:lang w:val="uk-UA"/>
              </w:rPr>
            </w:pPr>
          </w:p>
        </w:tc>
      </w:tr>
      <w:tr w:rsidR="00F26673" w:rsidRPr="003C30BC" w:rsidTr="00245D15">
        <w:tc>
          <w:tcPr>
            <w:tcW w:w="2943" w:type="dxa"/>
            <w:gridSpan w:val="2"/>
          </w:tcPr>
          <w:p w:rsidR="00F26673" w:rsidRPr="008F45C3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</w:pPr>
            <w:r w:rsidRPr="008F45C3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lastRenderedPageBreak/>
              <w:t>Додаткові (необов’язкові) документи</w:t>
            </w:r>
          </w:p>
        </w:tc>
        <w:tc>
          <w:tcPr>
            <w:tcW w:w="6663" w:type="dxa"/>
          </w:tcPr>
          <w:p w:rsidR="00F26673" w:rsidRPr="00463F04" w:rsidRDefault="00F26673" w:rsidP="00245D15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sz w:val="24"/>
                <w:szCs w:val="24"/>
              </w:rPr>
            </w:pPr>
            <w:r w:rsidRPr="009B0726">
              <w:rPr>
                <w:rFonts w:eastAsia="Calibri"/>
                <w:b w:val="0"/>
                <w:color w:val="000000"/>
                <w:sz w:val="24"/>
                <w:szCs w:val="24"/>
                <w:lang w:eastAsia="uk-UA"/>
              </w:rPr>
              <w:t xml:space="preserve">заява щодо забезпечення розумним пристосуванням за формою згідно з додатком 3 до </w:t>
            </w:r>
            <w:r w:rsidRPr="00E82C9B">
              <w:rPr>
                <w:b w:val="0"/>
                <w:sz w:val="24"/>
                <w:szCs w:val="24"/>
              </w:rPr>
              <w:t>Порядку проведення конкурсу на зайняття посад державної служби</w:t>
            </w:r>
            <w:r>
              <w:rPr>
                <w:b w:val="0"/>
                <w:sz w:val="24"/>
                <w:szCs w:val="24"/>
              </w:rPr>
              <w:t>.</w:t>
            </w:r>
          </w:p>
          <w:p w:rsidR="00F26673" w:rsidRPr="008F382E" w:rsidRDefault="00F26673" w:rsidP="00245D15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bCs/>
                <w:sz w:val="24"/>
                <w:szCs w:val="24"/>
              </w:rPr>
            </w:pPr>
          </w:p>
        </w:tc>
      </w:tr>
      <w:tr w:rsidR="00F26673" w:rsidRPr="003C30BC" w:rsidTr="00245D15">
        <w:trPr>
          <w:trHeight w:val="2943"/>
        </w:trPr>
        <w:tc>
          <w:tcPr>
            <w:tcW w:w="2943" w:type="dxa"/>
            <w:gridSpan w:val="2"/>
          </w:tcPr>
          <w:p w:rsidR="00F26673" w:rsidRPr="008F45C3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12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</w:pPr>
            <w:r w:rsidRPr="008F45C3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Дата і час початку проведення тестування кандидатів. Місце або спосіб проведення тестування. 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63" w:type="dxa"/>
          </w:tcPr>
          <w:p w:rsidR="00F26673" w:rsidRPr="00765AA8" w:rsidRDefault="002F3EED" w:rsidP="00245D15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sz w:val="24"/>
                <w:szCs w:val="24"/>
                <w:lang w:eastAsia="uk-UA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  <w:lang w:eastAsia="uk-UA"/>
              </w:rPr>
              <w:t>0</w:t>
            </w:r>
            <w:r w:rsidR="005C337B">
              <w:rPr>
                <w:rFonts w:eastAsia="Calibri"/>
                <w:b w:val="0"/>
                <w:bCs/>
                <w:sz w:val="24"/>
                <w:szCs w:val="24"/>
                <w:lang w:eastAsia="uk-UA"/>
              </w:rPr>
              <w:t>4 лютого</w:t>
            </w:r>
            <w:r w:rsidR="000F5265">
              <w:rPr>
                <w:rFonts w:eastAsia="Calibri"/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r w:rsidR="00F26673" w:rsidRPr="00765AA8">
              <w:rPr>
                <w:rFonts w:eastAsia="Calibri"/>
                <w:b w:val="0"/>
                <w:bCs/>
                <w:sz w:val="24"/>
                <w:szCs w:val="24"/>
                <w:lang w:eastAsia="uk-UA"/>
              </w:rPr>
              <w:t>202</w:t>
            </w:r>
            <w:r>
              <w:rPr>
                <w:rFonts w:eastAsia="Calibri"/>
                <w:b w:val="0"/>
                <w:bCs/>
                <w:sz w:val="24"/>
                <w:szCs w:val="24"/>
                <w:lang w:eastAsia="uk-UA"/>
              </w:rPr>
              <w:t>2</w:t>
            </w:r>
            <w:r w:rsidR="00F26673" w:rsidRPr="00765AA8">
              <w:rPr>
                <w:rFonts w:eastAsia="Calibri"/>
                <w:b w:val="0"/>
                <w:bCs/>
                <w:sz w:val="24"/>
                <w:szCs w:val="24"/>
                <w:lang w:eastAsia="uk-UA"/>
              </w:rPr>
              <w:t xml:space="preserve"> року о </w:t>
            </w:r>
            <w:r w:rsidR="00BE6F62">
              <w:rPr>
                <w:rFonts w:eastAsia="Calibri"/>
                <w:b w:val="0"/>
                <w:bCs/>
                <w:sz w:val="24"/>
                <w:szCs w:val="24"/>
                <w:lang w:eastAsia="uk-UA"/>
              </w:rPr>
              <w:t>10</w:t>
            </w:r>
            <w:r w:rsidR="00F26673" w:rsidRPr="00765AA8">
              <w:rPr>
                <w:rFonts w:eastAsia="Calibri"/>
                <w:b w:val="0"/>
                <w:bCs/>
                <w:sz w:val="24"/>
                <w:szCs w:val="24"/>
                <w:lang w:eastAsia="uk-UA"/>
              </w:rPr>
              <w:t>:00</w:t>
            </w:r>
          </w:p>
          <w:p w:rsidR="00F26673" w:rsidRPr="00053B49" w:rsidRDefault="00F26673" w:rsidP="00245D15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</w:pPr>
            <w:r w:rsidRPr="00053B49"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  <w:t xml:space="preserve">м. </w:t>
            </w:r>
            <w:r w:rsidR="008F45C3"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  <w:t>Хмільник</w:t>
            </w:r>
            <w:r w:rsidRPr="00053B49"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  <w:t xml:space="preserve">, вул. </w:t>
            </w:r>
            <w:r w:rsidR="008F45C3"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  <w:t>Столярчука, 4</w:t>
            </w:r>
            <w:r w:rsidRPr="00053B49"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  <w:t xml:space="preserve"> (проведення тестування за фізичної присутності кандидатів)</w:t>
            </w:r>
          </w:p>
          <w:p w:rsidR="00F26673" w:rsidRPr="00053B49" w:rsidRDefault="008F45C3" w:rsidP="00245D15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</w:pPr>
            <w:r w:rsidRPr="00053B49"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  <w:t xml:space="preserve">м. </w:t>
            </w:r>
            <w:r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  <w:t>Хмільник</w:t>
            </w:r>
            <w:r w:rsidRPr="00053B49"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  <w:t xml:space="preserve">, вул. </w:t>
            </w:r>
            <w:r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  <w:t>Столярчука, 4</w:t>
            </w:r>
            <w:r w:rsidRPr="00053B49"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F26673" w:rsidRPr="00053B49"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  <w:t>(проведення співбесіди за фізичної присутності кандидатів)</w:t>
            </w:r>
          </w:p>
          <w:p w:rsidR="00F26673" w:rsidRDefault="00F26673" w:rsidP="00245D15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uk-UA"/>
              </w:rPr>
            </w:pPr>
          </w:p>
          <w:p w:rsidR="00F26673" w:rsidRPr="009B0726" w:rsidRDefault="00F26673" w:rsidP="00245D15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F26673" w:rsidRPr="00683529" w:rsidTr="00245D15">
        <w:tc>
          <w:tcPr>
            <w:tcW w:w="2943" w:type="dxa"/>
            <w:gridSpan w:val="2"/>
            <w:shd w:val="clear" w:color="auto" w:fill="auto"/>
          </w:tcPr>
          <w:p w:rsidR="00F26673" w:rsidRPr="00683529" w:rsidRDefault="00F26673" w:rsidP="00245D15">
            <w:pPr>
              <w:pStyle w:val="a3"/>
              <w:tabs>
                <w:tab w:val="left" w:pos="446"/>
              </w:tabs>
              <w:jc w:val="both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lang w:eastAsia="uk-UA"/>
              </w:rPr>
            </w:pPr>
            <w:r w:rsidRPr="00AF510D">
              <w:rPr>
                <w:b w:val="0"/>
                <w:bCs/>
                <w:sz w:val="24"/>
                <w:szCs w:val="24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63" w:type="dxa"/>
            <w:shd w:val="clear" w:color="auto" w:fill="auto"/>
          </w:tcPr>
          <w:p w:rsidR="008F45C3" w:rsidRPr="00EA78EE" w:rsidRDefault="008F45C3" w:rsidP="008F45C3">
            <w:pPr>
              <w:jc w:val="both"/>
              <w:rPr>
                <w:sz w:val="24"/>
                <w:szCs w:val="24"/>
              </w:rPr>
            </w:pPr>
            <w:r w:rsidRPr="00EA78EE">
              <w:rPr>
                <w:sz w:val="24"/>
                <w:szCs w:val="24"/>
              </w:rPr>
              <w:t>Матяш Валентина Петрівна,</w:t>
            </w:r>
          </w:p>
          <w:p w:rsidR="00F26673" w:rsidRPr="00683529" w:rsidRDefault="008F45C3" w:rsidP="008F45C3">
            <w:pPr>
              <w:pStyle w:val="a3"/>
              <w:tabs>
                <w:tab w:val="left" w:pos="446"/>
              </w:tabs>
              <w:rPr>
                <w:rFonts w:eastAsia="Calibri"/>
                <w:b w:val="0"/>
                <w:color w:val="000000"/>
                <w:sz w:val="24"/>
                <w:szCs w:val="24"/>
                <w:lang w:eastAsia="uk-UA"/>
              </w:rPr>
            </w:pPr>
            <w:r w:rsidRPr="00EA78EE">
              <w:rPr>
                <w:sz w:val="24"/>
                <w:szCs w:val="24"/>
              </w:rPr>
              <w:t xml:space="preserve">(04334) 2-22-73, </w:t>
            </w:r>
            <w:r w:rsidRPr="00EA78EE">
              <w:rPr>
                <w:b w:val="0"/>
                <w:bCs/>
                <w:color w:val="646464"/>
                <w:sz w:val="24"/>
                <w:szCs w:val="24"/>
                <w:shd w:val="clear" w:color="auto" w:fill="FFFFFF"/>
              </w:rPr>
              <w:t>matyash-v@ukr.net</w:t>
            </w:r>
          </w:p>
        </w:tc>
      </w:tr>
      <w:tr w:rsidR="00F26673" w:rsidRPr="003C30BC" w:rsidTr="00245D15">
        <w:trPr>
          <w:trHeight w:val="420"/>
        </w:trPr>
        <w:tc>
          <w:tcPr>
            <w:tcW w:w="9606" w:type="dxa"/>
            <w:gridSpan w:val="3"/>
          </w:tcPr>
          <w:p w:rsidR="00F26673" w:rsidRPr="008F45C3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F45C3">
              <w:rPr>
                <w:rStyle w:val="40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Кваліфікаційні вимоги</w:t>
            </w:r>
          </w:p>
        </w:tc>
      </w:tr>
      <w:tr w:rsidR="00F26673" w:rsidRPr="003C30BC" w:rsidTr="00245D15">
        <w:tc>
          <w:tcPr>
            <w:tcW w:w="688" w:type="dxa"/>
            <w:tcBorders>
              <w:right w:val="single" w:sz="4" w:space="0" w:color="auto"/>
            </w:tcBorders>
          </w:tcPr>
          <w:p w:rsidR="00F26673" w:rsidRPr="008F45C3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u w:val="none"/>
                <w:lang w:eastAsia="uk-UA"/>
              </w:rPr>
            </w:pPr>
            <w:r w:rsidRPr="008F45C3"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u w:val="none"/>
                <w:lang w:eastAsia="uk-UA"/>
              </w:rPr>
              <w:lastRenderedPageBreak/>
              <w:t>1.</w:t>
            </w:r>
          </w:p>
        </w:tc>
        <w:tc>
          <w:tcPr>
            <w:tcW w:w="2255" w:type="dxa"/>
            <w:tcBorders>
              <w:left w:val="single" w:sz="4" w:space="0" w:color="auto"/>
            </w:tcBorders>
          </w:tcPr>
          <w:p w:rsidR="00F26673" w:rsidRPr="008F45C3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u w:val="none"/>
                <w:lang w:eastAsia="uk-UA"/>
              </w:rPr>
            </w:pPr>
            <w:r w:rsidRPr="008F45C3"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u w:val="none"/>
                <w:lang w:eastAsia="uk-UA"/>
              </w:rPr>
              <w:t>Освіта</w:t>
            </w:r>
          </w:p>
        </w:tc>
        <w:tc>
          <w:tcPr>
            <w:tcW w:w="6663" w:type="dxa"/>
          </w:tcPr>
          <w:p w:rsidR="00F26673" w:rsidRPr="008F45C3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u w:val="none"/>
                <w:lang w:eastAsia="uk-UA"/>
              </w:rPr>
            </w:pPr>
            <w:r w:rsidRPr="008F45C3"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u w:val="none"/>
                <w:lang w:eastAsia="uk-UA"/>
              </w:rPr>
              <w:t xml:space="preserve">вища освіта ступеня не нижче </w:t>
            </w:r>
            <w:r w:rsidRPr="008F45C3">
              <w:rPr>
                <w:rStyle w:val="rvts0"/>
                <w:rFonts w:ascii="Times New Roman" w:hAnsi="Times New Roman" w:cs="Times New Roman"/>
                <w:b w:val="0"/>
                <w:sz w:val="24"/>
                <w:szCs w:val="24"/>
              </w:rPr>
              <w:t xml:space="preserve">молодшого бакалавра або бакалавра </w:t>
            </w:r>
            <w:r w:rsidRPr="008F45C3">
              <w:rPr>
                <w:rFonts w:ascii="Times New Roman" w:hAnsi="Times New Roman" w:cs="Times New Roman"/>
                <w:b w:val="0"/>
                <w:sz w:val="24"/>
                <w:szCs w:val="24"/>
              </w:rPr>
              <w:t>у галузі знань Право</w:t>
            </w:r>
          </w:p>
        </w:tc>
      </w:tr>
      <w:tr w:rsidR="00F26673" w:rsidRPr="003C30BC" w:rsidTr="00245D15">
        <w:tc>
          <w:tcPr>
            <w:tcW w:w="688" w:type="dxa"/>
            <w:tcBorders>
              <w:right w:val="single" w:sz="4" w:space="0" w:color="auto"/>
            </w:tcBorders>
          </w:tcPr>
          <w:p w:rsidR="00F26673" w:rsidRPr="008F45C3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u w:val="none"/>
                <w:lang w:eastAsia="uk-UA"/>
              </w:rPr>
            </w:pPr>
            <w:r w:rsidRPr="008F45C3"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u w:val="none"/>
                <w:lang w:eastAsia="uk-UA"/>
              </w:rPr>
              <w:t>2.</w:t>
            </w:r>
          </w:p>
        </w:tc>
        <w:tc>
          <w:tcPr>
            <w:tcW w:w="2255" w:type="dxa"/>
            <w:tcBorders>
              <w:left w:val="single" w:sz="4" w:space="0" w:color="auto"/>
            </w:tcBorders>
          </w:tcPr>
          <w:p w:rsidR="00F26673" w:rsidRPr="008F45C3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u w:val="none"/>
                <w:lang w:eastAsia="uk-UA"/>
              </w:rPr>
            </w:pPr>
            <w:r w:rsidRPr="008F45C3"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u w:val="none"/>
                <w:lang w:eastAsia="uk-UA"/>
              </w:rPr>
              <w:t>Досвід роботи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73" w:rsidRPr="008F45C3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sz w:val="24"/>
                <w:szCs w:val="24"/>
                <w:u w:val="none"/>
                <w:lang w:eastAsia="uk-UA"/>
              </w:rPr>
            </w:pPr>
            <w:r w:rsidRPr="008F45C3">
              <w:rPr>
                <w:rStyle w:val="40"/>
                <w:rFonts w:ascii="Times New Roman" w:eastAsia="Calibri" w:hAnsi="Times New Roman" w:cs="Times New Roman"/>
                <w:sz w:val="24"/>
                <w:szCs w:val="24"/>
                <w:u w:val="none"/>
                <w:lang w:eastAsia="uk-UA"/>
              </w:rPr>
              <w:t>не потребує</w:t>
            </w:r>
          </w:p>
        </w:tc>
      </w:tr>
      <w:tr w:rsidR="00F26673" w:rsidRPr="003C30BC" w:rsidTr="00245D15">
        <w:tc>
          <w:tcPr>
            <w:tcW w:w="688" w:type="dxa"/>
            <w:tcBorders>
              <w:right w:val="single" w:sz="4" w:space="0" w:color="auto"/>
            </w:tcBorders>
          </w:tcPr>
          <w:p w:rsidR="00F26673" w:rsidRPr="008F45C3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u w:val="none"/>
                <w:lang w:eastAsia="uk-UA"/>
              </w:rPr>
            </w:pPr>
            <w:r w:rsidRPr="008F45C3"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u w:val="none"/>
                <w:lang w:eastAsia="uk-UA"/>
              </w:rPr>
              <w:t>3.</w:t>
            </w:r>
          </w:p>
        </w:tc>
        <w:tc>
          <w:tcPr>
            <w:tcW w:w="2255" w:type="dxa"/>
            <w:tcBorders>
              <w:left w:val="single" w:sz="4" w:space="0" w:color="auto"/>
            </w:tcBorders>
          </w:tcPr>
          <w:p w:rsidR="00F26673" w:rsidRPr="008F45C3" w:rsidRDefault="00F26673" w:rsidP="00245D15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eastAsia="uk-UA"/>
              </w:rPr>
            </w:pPr>
            <w:r w:rsidRPr="008F45C3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eastAsia="uk-UA"/>
              </w:rPr>
              <w:t>Володіння державною мовою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73" w:rsidRPr="008F45C3" w:rsidRDefault="00F26673" w:rsidP="00245D15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eastAsia="uk-UA"/>
              </w:rPr>
            </w:pPr>
            <w:r w:rsidRPr="008F45C3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eastAsia="uk-UA"/>
              </w:rPr>
              <w:t>вільне володіння</w:t>
            </w:r>
            <w:r w:rsidR="009C7AB1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eastAsia="uk-UA"/>
              </w:rPr>
              <w:t xml:space="preserve"> державною мовою</w:t>
            </w:r>
          </w:p>
        </w:tc>
      </w:tr>
      <w:tr w:rsidR="00F26673" w:rsidRPr="003C30BC" w:rsidTr="00245D15">
        <w:trPr>
          <w:trHeight w:val="418"/>
        </w:trPr>
        <w:tc>
          <w:tcPr>
            <w:tcW w:w="9606" w:type="dxa"/>
            <w:gridSpan w:val="3"/>
            <w:tcBorders>
              <w:right w:val="single" w:sz="4" w:space="0" w:color="000000"/>
            </w:tcBorders>
          </w:tcPr>
          <w:p w:rsidR="00F26673" w:rsidRPr="00AB3727" w:rsidRDefault="00F26673" w:rsidP="00245D15">
            <w:pPr>
              <w:pStyle w:val="a3"/>
              <w:jc w:val="center"/>
              <w:rPr>
                <w:rStyle w:val="40"/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AB3727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Вимоги до компетентності</w:t>
            </w:r>
          </w:p>
        </w:tc>
      </w:tr>
      <w:tr w:rsidR="00F26673" w:rsidRPr="003C30BC" w:rsidTr="00245D15">
        <w:tc>
          <w:tcPr>
            <w:tcW w:w="688" w:type="dxa"/>
            <w:tcBorders>
              <w:right w:val="single" w:sz="4" w:space="0" w:color="auto"/>
            </w:tcBorders>
          </w:tcPr>
          <w:p w:rsidR="00F26673" w:rsidRPr="003C30BC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eastAsia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55" w:type="dxa"/>
            <w:tcBorders>
              <w:left w:val="single" w:sz="4" w:space="0" w:color="auto"/>
            </w:tcBorders>
          </w:tcPr>
          <w:p w:rsidR="00F26673" w:rsidRPr="00831230" w:rsidRDefault="00F26673" w:rsidP="00245D15">
            <w:pPr>
              <w:pStyle w:val="a3"/>
              <w:jc w:val="center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lang w:eastAsia="uk-UA"/>
              </w:rPr>
            </w:pPr>
            <w:r w:rsidRPr="00831230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73" w:rsidRPr="00831230" w:rsidRDefault="00F26673" w:rsidP="00245D15">
            <w:pPr>
              <w:pStyle w:val="a3"/>
              <w:jc w:val="center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lang w:eastAsia="uk-UA"/>
              </w:rPr>
            </w:pPr>
            <w:r w:rsidRPr="00831230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F26673" w:rsidRPr="00860B69" w:rsidTr="00245D15">
        <w:tc>
          <w:tcPr>
            <w:tcW w:w="688" w:type="dxa"/>
            <w:tcBorders>
              <w:right w:val="single" w:sz="4" w:space="0" w:color="auto"/>
            </w:tcBorders>
          </w:tcPr>
          <w:p w:rsidR="00F26673" w:rsidRPr="00860B69" w:rsidRDefault="00F26673" w:rsidP="00F26673">
            <w:pPr>
              <w:numPr>
                <w:ilvl w:val="0"/>
                <w:numId w:val="1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5" w:type="dxa"/>
            <w:tcBorders>
              <w:left w:val="single" w:sz="4" w:space="0" w:color="auto"/>
            </w:tcBorders>
          </w:tcPr>
          <w:p w:rsidR="00F26673" w:rsidRPr="00860B69" w:rsidRDefault="00F26673" w:rsidP="00245D15">
            <w:pPr>
              <w:rPr>
                <w:rFonts w:eastAsia="Calibri"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  <w:r w:rsidRPr="00860B69">
              <w:rPr>
                <w:bCs/>
                <w:sz w:val="24"/>
                <w:szCs w:val="24"/>
              </w:rPr>
              <w:t>Досягнення результатів</w:t>
            </w:r>
          </w:p>
        </w:tc>
        <w:tc>
          <w:tcPr>
            <w:tcW w:w="6663" w:type="dxa"/>
          </w:tcPr>
          <w:p w:rsidR="00F26673" w:rsidRDefault="00F26673" w:rsidP="00245D15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з</w:t>
            </w:r>
            <w:r w:rsidRPr="0029690C">
              <w:rPr>
                <w:sz w:val="24"/>
                <w:szCs w:val="24"/>
                <w:shd w:val="clear" w:color="auto" w:fill="FFFFFF"/>
              </w:rPr>
              <w:t>датність до чіткого бачен</w:t>
            </w:r>
            <w:r>
              <w:rPr>
                <w:sz w:val="24"/>
                <w:szCs w:val="24"/>
                <w:shd w:val="clear" w:color="auto" w:fill="FFFFFF"/>
              </w:rPr>
              <w:t>ня</w:t>
            </w:r>
            <w:r w:rsidRPr="0029690C">
              <w:rPr>
                <w:sz w:val="24"/>
                <w:szCs w:val="24"/>
                <w:shd w:val="clear" w:color="auto" w:fill="FFFFFF"/>
              </w:rPr>
              <w:t xml:space="preserve"> результату діяльн</w:t>
            </w:r>
            <w:r>
              <w:rPr>
                <w:sz w:val="24"/>
                <w:szCs w:val="24"/>
                <w:shd w:val="clear" w:color="auto" w:fill="FFFFFF"/>
              </w:rPr>
              <w:t>о</w:t>
            </w:r>
            <w:r w:rsidRPr="0029690C">
              <w:rPr>
                <w:sz w:val="24"/>
                <w:szCs w:val="24"/>
                <w:shd w:val="clear" w:color="auto" w:fill="FFFFFF"/>
              </w:rPr>
              <w:t>сті</w:t>
            </w:r>
          </w:p>
          <w:p w:rsidR="00F26673" w:rsidRPr="0029690C" w:rsidRDefault="00F26673" w:rsidP="00245D15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F26673" w:rsidRPr="00860B69" w:rsidTr="00245D15">
        <w:tc>
          <w:tcPr>
            <w:tcW w:w="688" w:type="dxa"/>
            <w:tcBorders>
              <w:right w:val="single" w:sz="4" w:space="0" w:color="auto"/>
            </w:tcBorders>
          </w:tcPr>
          <w:p w:rsidR="00F26673" w:rsidRPr="00860B69" w:rsidRDefault="00F26673" w:rsidP="00F26673">
            <w:pPr>
              <w:numPr>
                <w:ilvl w:val="0"/>
                <w:numId w:val="1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5" w:type="dxa"/>
            <w:tcBorders>
              <w:left w:val="single" w:sz="4" w:space="0" w:color="auto"/>
            </w:tcBorders>
          </w:tcPr>
          <w:p w:rsidR="00F26673" w:rsidRPr="00DE43AA" w:rsidRDefault="00F26673" w:rsidP="00245D15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DE43A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Відповідальність</w:t>
            </w:r>
          </w:p>
        </w:tc>
        <w:tc>
          <w:tcPr>
            <w:tcW w:w="6663" w:type="dxa"/>
          </w:tcPr>
          <w:p w:rsidR="00F26673" w:rsidRPr="00575B59" w:rsidRDefault="00F26673" w:rsidP="00245D15">
            <w:pPr>
              <w:jc w:val="both"/>
              <w:rPr>
                <w:sz w:val="24"/>
                <w:szCs w:val="24"/>
              </w:rPr>
            </w:pPr>
            <w:r w:rsidRPr="00575B59">
              <w:rPr>
                <w:sz w:val="24"/>
                <w:szCs w:val="24"/>
              </w:rPr>
              <w:t>усвідомлення важливості якості виконання своїх посадових обов’язків з дотриманням строків та установлених процедур;</w:t>
            </w:r>
          </w:p>
          <w:p w:rsidR="00F26673" w:rsidRDefault="00F26673" w:rsidP="00245D15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575B59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усвідомлення рівня відповідальності під час підготовки і прийняття рішень, готовність 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нести відповідальність за можливі наслідки реалізації таких рішень;</w:t>
            </w:r>
          </w:p>
          <w:p w:rsidR="00F26673" w:rsidRPr="00575B59" w:rsidRDefault="00F26673" w:rsidP="00245D15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здатність брати на себе зобов’язання, чітко їх дотримуватись і виконувати</w:t>
            </w:r>
          </w:p>
        </w:tc>
      </w:tr>
      <w:tr w:rsidR="00F26673" w:rsidRPr="00860B69" w:rsidTr="00245D15">
        <w:tc>
          <w:tcPr>
            <w:tcW w:w="688" w:type="dxa"/>
            <w:tcBorders>
              <w:right w:val="single" w:sz="4" w:space="0" w:color="auto"/>
            </w:tcBorders>
          </w:tcPr>
          <w:p w:rsidR="00F26673" w:rsidRPr="00860B69" w:rsidRDefault="00F26673" w:rsidP="00F26673">
            <w:pPr>
              <w:numPr>
                <w:ilvl w:val="0"/>
                <w:numId w:val="1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5" w:type="dxa"/>
            <w:tcBorders>
              <w:left w:val="single" w:sz="4" w:space="0" w:color="auto"/>
            </w:tcBorders>
          </w:tcPr>
          <w:p w:rsidR="00F26673" w:rsidRPr="00860B69" w:rsidRDefault="00F26673" w:rsidP="00245D1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Самоорганізація та самостійність у роботі</w:t>
            </w:r>
          </w:p>
        </w:tc>
        <w:tc>
          <w:tcPr>
            <w:tcW w:w="6663" w:type="dxa"/>
          </w:tcPr>
          <w:p w:rsidR="00F26673" w:rsidRPr="00575B59" w:rsidRDefault="00F26673" w:rsidP="00245D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уміння самостійно організовувати свою діяльність та час, визначати пріоритетність виконання завдань, встановлювати черговість їх виконання</w:t>
            </w:r>
          </w:p>
        </w:tc>
      </w:tr>
      <w:tr w:rsidR="00F26673" w:rsidRPr="00860B69" w:rsidTr="00245D15">
        <w:tc>
          <w:tcPr>
            <w:tcW w:w="688" w:type="dxa"/>
            <w:tcBorders>
              <w:right w:val="single" w:sz="4" w:space="0" w:color="auto"/>
            </w:tcBorders>
          </w:tcPr>
          <w:p w:rsidR="00F26673" w:rsidRPr="00860B69" w:rsidRDefault="00F26673" w:rsidP="00F26673">
            <w:pPr>
              <w:numPr>
                <w:ilvl w:val="0"/>
                <w:numId w:val="1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5" w:type="dxa"/>
            <w:tcBorders>
              <w:left w:val="single" w:sz="4" w:space="0" w:color="auto"/>
            </w:tcBorders>
          </w:tcPr>
          <w:p w:rsidR="00F26673" w:rsidRPr="00860B69" w:rsidRDefault="00F26673" w:rsidP="00245D1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Цифрова грамотність</w:t>
            </w:r>
          </w:p>
        </w:tc>
        <w:tc>
          <w:tcPr>
            <w:tcW w:w="6663" w:type="dxa"/>
          </w:tcPr>
          <w:p w:rsidR="00F26673" w:rsidRPr="00860B69" w:rsidRDefault="00F26673" w:rsidP="00245D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</w:t>
            </w:r>
          </w:p>
        </w:tc>
      </w:tr>
      <w:tr w:rsidR="00F26673" w:rsidRPr="003C30BC" w:rsidTr="00245D15">
        <w:trPr>
          <w:trHeight w:val="559"/>
        </w:trPr>
        <w:tc>
          <w:tcPr>
            <w:tcW w:w="9606" w:type="dxa"/>
            <w:gridSpan w:val="3"/>
            <w:tcBorders>
              <w:right w:val="single" w:sz="4" w:space="0" w:color="000000"/>
            </w:tcBorders>
          </w:tcPr>
          <w:p w:rsidR="00F26673" w:rsidRPr="004D5FAA" w:rsidRDefault="00F26673" w:rsidP="00245D15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4D5FA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Професійні знання</w:t>
            </w:r>
          </w:p>
        </w:tc>
      </w:tr>
      <w:tr w:rsidR="00F26673" w:rsidRPr="003C30BC" w:rsidTr="00245D15">
        <w:tc>
          <w:tcPr>
            <w:tcW w:w="688" w:type="dxa"/>
            <w:tcBorders>
              <w:right w:val="single" w:sz="4" w:space="0" w:color="auto"/>
            </w:tcBorders>
          </w:tcPr>
          <w:p w:rsidR="00F26673" w:rsidRPr="003C30BC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eastAsia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55" w:type="dxa"/>
            <w:tcBorders>
              <w:left w:val="single" w:sz="4" w:space="0" w:color="auto"/>
            </w:tcBorders>
          </w:tcPr>
          <w:p w:rsidR="00F26673" w:rsidRPr="00831230" w:rsidRDefault="00F26673" w:rsidP="00245D15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831230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73" w:rsidRPr="00831230" w:rsidRDefault="00F26673" w:rsidP="00245D15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831230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F26673" w:rsidRPr="00860B69" w:rsidTr="00245D15">
        <w:tc>
          <w:tcPr>
            <w:tcW w:w="688" w:type="dxa"/>
            <w:tcBorders>
              <w:right w:val="single" w:sz="4" w:space="0" w:color="auto"/>
            </w:tcBorders>
          </w:tcPr>
          <w:p w:rsidR="00F26673" w:rsidRPr="00860B69" w:rsidRDefault="00F26673" w:rsidP="00245D15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860B69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2255" w:type="dxa"/>
            <w:tcBorders>
              <w:left w:val="single" w:sz="4" w:space="0" w:color="auto"/>
            </w:tcBorders>
          </w:tcPr>
          <w:p w:rsidR="00F26673" w:rsidRPr="00860B69" w:rsidRDefault="00F26673" w:rsidP="00245D15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860B69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</w:t>
            </w:r>
          </w:p>
        </w:tc>
        <w:tc>
          <w:tcPr>
            <w:tcW w:w="6663" w:type="dxa"/>
          </w:tcPr>
          <w:p w:rsidR="00F26673" w:rsidRPr="00860B69" w:rsidRDefault="00F26673" w:rsidP="00245D15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860B69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Знання:</w:t>
            </w:r>
          </w:p>
          <w:p w:rsidR="00F26673" w:rsidRPr="00860B69" w:rsidRDefault="00F26673" w:rsidP="00245D15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860B69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Конституції України;</w:t>
            </w:r>
          </w:p>
          <w:p w:rsidR="00F26673" w:rsidRPr="00860B69" w:rsidRDefault="00F26673" w:rsidP="00245D15">
            <w:pPr>
              <w:tabs>
                <w:tab w:val="left" w:pos="316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860B69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Закону України «Про державну службу»;</w:t>
            </w:r>
          </w:p>
          <w:p w:rsidR="00F26673" w:rsidRPr="00860B69" w:rsidRDefault="00F26673" w:rsidP="00245D15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860B69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Закону України «Про запобігання корупції»</w:t>
            </w:r>
            <w:r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 xml:space="preserve"> та іншого законодавства</w:t>
            </w:r>
          </w:p>
        </w:tc>
      </w:tr>
      <w:tr w:rsidR="00643771" w:rsidRPr="00860B69" w:rsidTr="00245D15">
        <w:tc>
          <w:tcPr>
            <w:tcW w:w="688" w:type="dxa"/>
            <w:tcBorders>
              <w:right w:val="single" w:sz="4" w:space="0" w:color="auto"/>
            </w:tcBorders>
          </w:tcPr>
          <w:p w:rsidR="00643771" w:rsidRPr="00860B69" w:rsidRDefault="00643771" w:rsidP="00245D15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2255" w:type="dxa"/>
            <w:tcBorders>
              <w:left w:val="single" w:sz="4" w:space="0" w:color="auto"/>
            </w:tcBorders>
          </w:tcPr>
          <w:p w:rsidR="00643771" w:rsidRPr="00860B69" w:rsidRDefault="00643771" w:rsidP="00245D15">
            <w:pP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 у сфері</w:t>
            </w:r>
          </w:p>
        </w:tc>
        <w:tc>
          <w:tcPr>
            <w:tcW w:w="6663" w:type="dxa"/>
          </w:tcPr>
          <w:p w:rsidR="00643771" w:rsidRDefault="00643771" w:rsidP="00AA19EB">
            <w:pPr>
              <w:tabs>
                <w:tab w:val="left" w:pos="312"/>
              </w:tabs>
              <w:spacing w:line="281" w:lineRule="exact"/>
              <w:jc w:val="both"/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Знання:</w:t>
            </w:r>
          </w:p>
          <w:p w:rsidR="002F3EED" w:rsidRPr="00156009" w:rsidRDefault="002F3EED" w:rsidP="002F3EED">
            <w:pPr>
              <w:contextualSpacing/>
              <w:rPr>
                <w:sz w:val="24"/>
                <w:szCs w:val="24"/>
              </w:rPr>
            </w:pPr>
            <w:r w:rsidRPr="00156009">
              <w:rPr>
                <w:sz w:val="24"/>
                <w:szCs w:val="24"/>
              </w:rPr>
              <w:t>Закон України «Про судоустрій і статус суддів»;</w:t>
            </w:r>
          </w:p>
          <w:p w:rsidR="002F3EED" w:rsidRPr="00156009" w:rsidRDefault="002F3EED" w:rsidP="002F3EED">
            <w:pPr>
              <w:contextualSpacing/>
              <w:rPr>
                <w:sz w:val="24"/>
                <w:szCs w:val="24"/>
              </w:rPr>
            </w:pPr>
            <w:r w:rsidRPr="00156009">
              <w:rPr>
                <w:sz w:val="24"/>
                <w:szCs w:val="24"/>
              </w:rPr>
              <w:t>Цивільний процесуальний кодекс України;</w:t>
            </w:r>
          </w:p>
          <w:p w:rsidR="002F3EED" w:rsidRPr="00156009" w:rsidRDefault="002F3EED" w:rsidP="002F3EED">
            <w:pPr>
              <w:contextualSpacing/>
              <w:rPr>
                <w:sz w:val="24"/>
                <w:szCs w:val="24"/>
              </w:rPr>
            </w:pPr>
            <w:r w:rsidRPr="00156009">
              <w:rPr>
                <w:sz w:val="24"/>
                <w:szCs w:val="24"/>
              </w:rPr>
              <w:t xml:space="preserve">Кримінальний процесуальний кодекс України; </w:t>
            </w:r>
          </w:p>
          <w:p w:rsidR="002F3EED" w:rsidRPr="00156009" w:rsidRDefault="002F3EED" w:rsidP="002F3EED">
            <w:pPr>
              <w:contextualSpacing/>
              <w:rPr>
                <w:sz w:val="24"/>
                <w:szCs w:val="24"/>
              </w:rPr>
            </w:pPr>
            <w:r w:rsidRPr="00156009">
              <w:rPr>
                <w:sz w:val="24"/>
                <w:szCs w:val="24"/>
              </w:rPr>
              <w:t>Кодекс адміністративного судочинства України;</w:t>
            </w:r>
          </w:p>
          <w:p w:rsidR="002F3EED" w:rsidRPr="00156009" w:rsidRDefault="002F3EED" w:rsidP="002F3EED">
            <w:pPr>
              <w:contextualSpacing/>
              <w:rPr>
                <w:sz w:val="24"/>
                <w:szCs w:val="24"/>
              </w:rPr>
            </w:pPr>
            <w:r w:rsidRPr="00156009">
              <w:rPr>
                <w:sz w:val="24"/>
                <w:szCs w:val="24"/>
              </w:rPr>
              <w:t>Інструкція з діловодства в місцев</w:t>
            </w:r>
            <w:r w:rsidR="00D379F8">
              <w:rPr>
                <w:sz w:val="24"/>
                <w:szCs w:val="24"/>
              </w:rPr>
              <w:t>их та апеляційних судах України</w:t>
            </w:r>
          </w:p>
          <w:p w:rsidR="00643771" w:rsidRPr="00D3254A" w:rsidRDefault="00643771" w:rsidP="00AA19EB">
            <w:pPr>
              <w:tabs>
                <w:tab w:val="left" w:pos="294"/>
              </w:tabs>
              <w:spacing w:line="281" w:lineRule="exact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3B69AF" w:rsidRDefault="003B69AF"/>
    <w:sectPr w:rsidR="003B69AF" w:rsidSect="00F2667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D46DDF"/>
    <w:multiLevelType w:val="hybridMultilevel"/>
    <w:tmpl w:val="CD0E3ED8"/>
    <w:lvl w:ilvl="0" w:tplc="5F606C7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7" w:hanging="360"/>
      </w:pPr>
    </w:lvl>
    <w:lvl w:ilvl="2" w:tplc="0422001B" w:tentative="1">
      <w:start w:val="1"/>
      <w:numFmt w:val="lowerRoman"/>
      <w:lvlText w:val="%3."/>
      <w:lvlJc w:val="right"/>
      <w:pPr>
        <w:ind w:left="1857" w:hanging="180"/>
      </w:pPr>
    </w:lvl>
    <w:lvl w:ilvl="3" w:tplc="0422000F" w:tentative="1">
      <w:start w:val="1"/>
      <w:numFmt w:val="decimal"/>
      <w:lvlText w:val="%4."/>
      <w:lvlJc w:val="left"/>
      <w:pPr>
        <w:ind w:left="2577" w:hanging="360"/>
      </w:pPr>
    </w:lvl>
    <w:lvl w:ilvl="4" w:tplc="04220019" w:tentative="1">
      <w:start w:val="1"/>
      <w:numFmt w:val="lowerLetter"/>
      <w:lvlText w:val="%5."/>
      <w:lvlJc w:val="left"/>
      <w:pPr>
        <w:ind w:left="3297" w:hanging="360"/>
      </w:pPr>
    </w:lvl>
    <w:lvl w:ilvl="5" w:tplc="0422001B" w:tentative="1">
      <w:start w:val="1"/>
      <w:numFmt w:val="lowerRoman"/>
      <w:lvlText w:val="%6."/>
      <w:lvlJc w:val="right"/>
      <w:pPr>
        <w:ind w:left="4017" w:hanging="180"/>
      </w:pPr>
    </w:lvl>
    <w:lvl w:ilvl="6" w:tplc="0422000F" w:tentative="1">
      <w:start w:val="1"/>
      <w:numFmt w:val="decimal"/>
      <w:lvlText w:val="%7."/>
      <w:lvlJc w:val="left"/>
      <w:pPr>
        <w:ind w:left="4737" w:hanging="360"/>
      </w:pPr>
    </w:lvl>
    <w:lvl w:ilvl="7" w:tplc="04220019" w:tentative="1">
      <w:start w:val="1"/>
      <w:numFmt w:val="lowerLetter"/>
      <w:lvlText w:val="%8."/>
      <w:lvlJc w:val="left"/>
      <w:pPr>
        <w:ind w:left="5457" w:hanging="360"/>
      </w:pPr>
    </w:lvl>
    <w:lvl w:ilvl="8" w:tplc="0422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6673"/>
    <w:rsid w:val="000F5265"/>
    <w:rsid w:val="00104962"/>
    <w:rsid w:val="00107B0D"/>
    <w:rsid w:val="00184422"/>
    <w:rsid w:val="00236754"/>
    <w:rsid w:val="002A25AB"/>
    <w:rsid w:val="002A435C"/>
    <w:rsid w:val="002C2AE4"/>
    <w:rsid w:val="002F3EED"/>
    <w:rsid w:val="00366F13"/>
    <w:rsid w:val="003868C8"/>
    <w:rsid w:val="003B69AF"/>
    <w:rsid w:val="003C6789"/>
    <w:rsid w:val="00441C8A"/>
    <w:rsid w:val="00451CAD"/>
    <w:rsid w:val="00456ACD"/>
    <w:rsid w:val="004E2A90"/>
    <w:rsid w:val="005C337B"/>
    <w:rsid w:val="005D5054"/>
    <w:rsid w:val="00643771"/>
    <w:rsid w:val="006764A3"/>
    <w:rsid w:val="006F6DDB"/>
    <w:rsid w:val="00757476"/>
    <w:rsid w:val="0076704A"/>
    <w:rsid w:val="007F5FF4"/>
    <w:rsid w:val="00857145"/>
    <w:rsid w:val="008F45C3"/>
    <w:rsid w:val="009042D4"/>
    <w:rsid w:val="009C7AB1"/>
    <w:rsid w:val="009E1DFC"/>
    <w:rsid w:val="00AB603B"/>
    <w:rsid w:val="00B02D56"/>
    <w:rsid w:val="00B25011"/>
    <w:rsid w:val="00B63BE1"/>
    <w:rsid w:val="00BE6F62"/>
    <w:rsid w:val="00CB09AA"/>
    <w:rsid w:val="00CB360B"/>
    <w:rsid w:val="00CC7967"/>
    <w:rsid w:val="00D379F8"/>
    <w:rsid w:val="00E477FA"/>
    <w:rsid w:val="00E7559C"/>
    <w:rsid w:val="00EC1301"/>
    <w:rsid w:val="00F26673"/>
    <w:rsid w:val="00FD7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6673"/>
    <w:rPr>
      <w:b/>
      <w:sz w:val="28"/>
    </w:rPr>
  </w:style>
  <w:style w:type="character" w:customStyle="1" w:styleId="a4">
    <w:name w:val="Основной текст Знак"/>
    <w:basedOn w:val="a0"/>
    <w:link w:val="a3"/>
    <w:rsid w:val="00F26673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F26673"/>
    <w:pPr>
      <w:ind w:left="708"/>
    </w:pPr>
  </w:style>
  <w:style w:type="character" w:customStyle="1" w:styleId="Exact">
    <w:name w:val="Основной текст Exact"/>
    <w:uiPriority w:val="99"/>
    <w:rsid w:val="00F26673"/>
    <w:rPr>
      <w:rFonts w:ascii="Times New Roman" w:hAnsi="Times New Roman" w:cs="Times New Roman"/>
      <w:spacing w:val="4"/>
      <w:sz w:val="21"/>
      <w:szCs w:val="21"/>
      <w:u w:val="none"/>
    </w:rPr>
  </w:style>
  <w:style w:type="character" w:customStyle="1" w:styleId="1">
    <w:name w:val="Основной текст Знак1"/>
    <w:uiPriority w:val="99"/>
    <w:rsid w:val="00F26673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">
    <w:name w:val="Основной текст (4)_"/>
    <w:link w:val="41"/>
    <w:uiPriority w:val="99"/>
    <w:rsid w:val="00F26673"/>
    <w:rPr>
      <w:b/>
      <w:bCs/>
      <w:sz w:val="25"/>
      <w:szCs w:val="25"/>
      <w:shd w:val="clear" w:color="auto" w:fill="FFFFFF"/>
    </w:rPr>
  </w:style>
  <w:style w:type="character" w:customStyle="1" w:styleId="40">
    <w:name w:val="Основной текст (4)"/>
    <w:uiPriority w:val="99"/>
    <w:rsid w:val="00F26673"/>
    <w:rPr>
      <w:b/>
      <w:bCs/>
      <w:sz w:val="25"/>
      <w:szCs w:val="25"/>
      <w:u w:val="single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F26673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character" w:customStyle="1" w:styleId="rvts23">
    <w:name w:val="rvts23"/>
    <w:rsid w:val="00F26673"/>
  </w:style>
  <w:style w:type="character" w:customStyle="1" w:styleId="rvts9">
    <w:name w:val="rvts9"/>
    <w:rsid w:val="00F26673"/>
  </w:style>
  <w:style w:type="paragraph" w:customStyle="1" w:styleId="rvps2">
    <w:name w:val="rvps2"/>
    <w:basedOn w:val="a"/>
    <w:rsid w:val="00F2667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0">
    <w:name w:val="rvts0"/>
    <w:basedOn w:val="a0"/>
    <w:uiPriority w:val="99"/>
    <w:rsid w:val="00F26673"/>
  </w:style>
  <w:style w:type="paragraph" w:styleId="a6">
    <w:name w:val="Normal (Web)"/>
    <w:basedOn w:val="a"/>
    <w:rsid w:val="006764A3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7CF0B-DFEF-4818-98F2-4E65E9F57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3</Pages>
  <Words>3759</Words>
  <Characters>2143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Кадровик</cp:lastModifiedBy>
  <cp:revision>16</cp:revision>
  <cp:lastPrinted>2022-01-17T12:33:00Z</cp:lastPrinted>
  <dcterms:created xsi:type="dcterms:W3CDTF">2021-07-30T06:43:00Z</dcterms:created>
  <dcterms:modified xsi:type="dcterms:W3CDTF">2022-01-17T12:33:00Z</dcterms:modified>
</cp:coreProperties>
</file>