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2C" w:rsidRDefault="0049532C" w:rsidP="0049532C">
      <w:pPr>
        <w:tabs>
          <w:tab w:val="left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656ADF" w:rsidRDefault="00B61A88" w:rsidP="00656ADF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65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4953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керівника апарату </w:t>
      </w:r>
      <w:r w:rsidR="0049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6A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суду Вінницького міського</w:t>
      </w:r>
    </w:p>
    <w:p w:rsidR="0049532C" w:rsidRPr="00B61A88" w:rsidRDefault="00656ADF" w:rsidP="00656ADF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8D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B61A8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суду Вінницької області</w:t>
      </w:r>
      <w:r w:rsidR="00B61A88" w:rsidRPr="005E4E4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9532C" w:rsidRPr="008D16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r w:rsidR="008D168E" w:rsidRPr="008D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 вересня </w:t>
      </w:r>
      <w:r w:rsidR="0049532C" w:rsidRPr="008D168E">
        <w:rPr>
          <w:rFonts w:ascii="Times New Roman" w:eastAsia="Times New Roman" w:hAnsi="Times New Roman" w:cs="Times New Roman"/>
          <w:sz w:val="24"/>
          <w:szCs w:val="24"/>
          <w:lang w:eastAsia="ru-RU"/>
        </w:rPr>
        <w:t>2020 року №</w:t>
      </w:r>
      <w:r w:rsidRPr="008D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168E" w:rsidRPr="008D168E">
        <w:rPr>
          <w:rFonts w:ascii="Times New Roman" w:eastAsia="Times New Roman" w:hAnsi="Times New Roman" w:cs="Times New Roman"/>
          <w:sz w:val="24"/>
          <w:szCs w:val="24"/>
          <w:lang w:eastAsia="ru-RU"/>
        </w:rPr>
        <w:t>468</w:t>
      </w:r>
      <w:r w:rsidRPr="008D168E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Оголошення</w:t>
      </w: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 добір на вакантн</w:t>
      </w:r>
      <w:r w:rsidR="00F271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посад</w:t>
      </w:r>
      <w:r w:rsidR="00F271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період дії карантину</w:t>
      </w:r>
    </w:p>
    <w:p w:rsidR="0049532C" w:rsidRDefault="0049532C" w:rsidP="0049532C">
      <w:pPr>
        <w:widowControl w:val="0"/>
        <w:tabs>
          <w:tab w:val="left" w:leader="underscore" w:pos="4203"/>
        </w:tabs>
        <w:spacing w:after="0" w:line="240" w:lineRule="auto"/>
        <w:ind w:right="40"/>
        <w:rPr>
          <w:rFonts w:ascii="Times New Roman" w:eastAsia="Calibri" w:hAnsi="Times New Roman" w:cs="Times New Roman"/>
          <w:bCs/>
          <w:color w:val="000000"/>
          <w:sz w:val="16"/>
          <w:szCs w:val="16"/>
          <w:u w:val="single"/>
          <w:shd w:val="clear" w:color="auto" w:fill="FFFFFF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537"/>
        <w:gridCol w:w="6522"/>
      </w:tblGrid>
      <w:tr w:rsidR="0049532C" w:rsidTr="00FA6E7E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Назва та категорія посади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7B0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927B4" w:rsidRPr="00A927B4">
              <w:rPr>
                <w:rFonts w:ascii="Times New Roman" w:hAnsi="Times New Roman" w:cs="Times New Roman"/>
                <w:sz w:val="24"/>
                <w:szCs w:val="24"/>
              </w:rPr>
              <w:t>онсультант суду відділу</w:t>
            </w:r>
            <w:r w:rsidR="00481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68E">
              <w:rPr>
                <w:rFonts w:ascii="Times New Roman" w:hAnsi="Times New Roman" w:cs="Times New Roman"/>
                <w:sz w:val="24"/>
                <w:szCs w:val="24"/>
              </w:rPr>
              <w:t>інформаційно-технічного забезпечення</w:t>
            </w:r>
            <w:r w:rsidR="00A927B4" w:rsidRPr="00A92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3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Вінницького міського суду Вінницької області</w:t>
            </w:r>
          </w:p>
          <w:p w:rsidR="0049532C" w:rsidRDefault="004953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категорія «В»</w:t>
            </w:r>
          </w:p>
        </w:tc>
      </w:tr>
      <w:tr w:rsidR="0049532C" w:rsidTr="00FA6E7E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autoSpaceDE w:val="0"/>
              <w:autoSpaceDN w:val="0"/>
              <w:adjustRightInd w:val="0"/>
              <w:spacing w:after="0" w:line="240" w:lineRule="auto"/>
              <w:ind w:firstLine="3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Загальні умови</w:t>
            </w:r>
          </w:p>
        </w:tc>
      </w:tr>
      <w:tr w:rsidR="0049532C" w:rsidTr="00FA6E7E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Посадові обов’язки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68E" w:rsidRPr="008D168E" w:rsidRDefault="008D168E" w:rsidP="007B0537">
            <w:pPr>
              <w:shd w:val="clear" w:color="auto" w:fill="FFFFFF"/>
              <w:spacing w:after="0"/>
              <w:ind w:right="3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68E">
              <w:rPr>
                <w:rFonts w:ascii="Times New Roman" w:hAnsi="Times New Roman" w:cs="Times New Roman"/>
                <w:sz w:val="24"/>
                <w:szCs w:val="24"/>
              </w:rPr>
              <w:t>Консультант суду відділу інформаційно-технічного забезпечення Вінницького міського суду Вінницької області є користувачем ресурсів локальної комп’ютерної мережі, судової електронної пошти, пошукової інформаційної системи «ЛІГА:ЗАКОН».</w:t>
            </w:r>
          </w:p>
          <w:p w:rsidR="008D168E" w:rsidRPr="008D168E" w:rsidRDefault="008D168E" w:rsidP="007B0537">
            <w:pPr>
              <w:shd w:val="clear" w:color="auto" w:fill="FFFFFF"/>
              <w:spacing w:after="0"/>
              <w:ind w:right="3" w:firstLine="29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8D168E">
              <w:rPr>
                <w:rFonts w:ascii="Times New Roman" w:hAnsi="Times New Roman" w:cs="Times New Roman"/>
                <w:sz w:val="24"/>
                <w:szCs w:val="24"/>
              </w:rPr>
              <w:t xml:space="preserve">  Інформує працівників суду </w:t>
            </w:r>
            <w:r w:rsidRPr="008D168E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про зміни в чинному законодавстві </w:t>
            </w:r>
            <w:r w:rsidRPr="008D1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України, про судову практику судових органів вищого рівня</w:t>
            </w:r>
            <w:r w:rsidRPr="008D168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, про </w:t>
            </w:r>
            <w:r w:rsidRPr="008D1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рішення Конституційного Суду України, Рішення Європейського суду з прав людини за допомогою </w:t>
            </w:r>
            <w:r w:rsidRPr="008D168E">
              <w:rPr>
                <w:rFonts w:ascii="Times New Roman" w:hAnsi="Times New Roman" w:cs="Times New Roman"/>
                <w:sz w:val="24"/>
                <w:szCs w:val="24"/>
              </w:rPr>
              <w:t>інформаційно-технічних ресурсів суду</w:t>
            </w:r>
            <w:r w:rsidRPr="008D1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. </w:t>
            </w:r>
          </w:p>
          <w:p w:rsidR="008D168E" w:rsidRPr="008D168E" w:rsidRDefault="008D168E" w:rsidP="007B0537">
            <w:pPr>
              <w:shd w:val="clear" w:color="auto" w:fill="FFFFFF"/>
              <w:spacing w:after="0"/>
              <w:ind w:right="3" w:firstLine="29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8D1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D168E">
              <w:rPr>
                <w:rFonts w:ascii="Times New Roman" w:hAnsi="Times New Roman" w:cs="Times New Roman"/>
                <w:sz w:val="24"/>
                <w:szCs w:val="24"/>
              </w:rPr>
              <w:t>Інформує</w:t>
            </w:r>
            <w:r w:rsidRPr="008D1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суддів та працівників суду про інформаційно-аналітичні та правові новини.</w:t>
            </w:r>
          </w:p>
          <w:p w:rsidR="008D168E" w:rsidRPr="008D168E" w:rsidRDefault="008D168E" w:rsidP="007B0537">
            <w:pPr>
              <w:pStyle w:val="a5"/>
              <w:shd w:val="clear" w:color="auto" w:fill="auto"/>
              <w:tabs>
                <w:tab w:val="right" w:pos="6793"/>
                <w:tab w:val="center" w:pos="7474"/>
                <w:tab w:val="right" w:pos="9346"/>
              </w:tabs>
              <w:spacing w:line="276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Здійснює ведення та зберігання контрольних кодексів.</w:t>
            </w:r>
          </w:p>
          <w:p w:rsidR="008D168E" w:rsidRPr="008D168E" w:rsidRDefault="008D168E" w:rsidP="007B0537">
            <w:pPr>
              <w:shd w:val="clear" w:color="auto" w:fill="FFFFFF"/>
              <w:spacing w:after="0"/>
              <w:ind w:right="3" w:firstLine="29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8D168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Здійснює систематизацію </w:t>
            </w:r>
            <w:r w:rsidRPr="008D1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та зберігання актів </w:t>
            </w:r>
            <w:r w:rsidRPr="008D1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законодавства та судової практики.</w:t>
            </w:r>
          </w:p>
          <w:p w:rsidR="008D168E" w:rsidRDefault="008D168E" w:rsidP="007B0537">
            <w:pPr>
              <w:shd w:val="clear" w:color="auto" w:fill="FFFFFF"/>
              <w:spacing w:after="0"/>
              <w:ind w:right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Організовує роботу бібліотеки суду. </w:t>
            </w:r>
            <w:r w:rsidRPr="008D1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D168E" w:rsidRPr="008D168E" w:rsidRDefault="008D168E" w:rsidP="007B0537">
            <w:pPr>
              <w:shd w:val="clear" w:color="auto" w:fill="FFFFFF"/>
              <w:spacing w:after="0"/>
              <w:ind w:right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8D168E">
              <w:rPr>
                <w:rFonts w:ascii="Times New Roman" w:hAnsi="Times New Roman" w:cs="Times New Roman"/>
                <w:sz w:val="24"/>
                <w:szCs w:val="24"/>
              </w:rPr>
              <w:t xml:space="preserve">дійснює обробку, облік надходження, </w:t>
            </w:r>
            <w:r w:rsidRPr="008D168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систематизацію, </w:t>
            </w:r>
            <w:r w:rsidRPr="008D168E">
              <w:rPr>
                <w:rFonts w:ascii="Times New Roman" w:hAnsi="Times New Roman" w:cs="Times New Roman"/>
                <w:sz w:val="24"/>
                <w:szCs w:val="24"/>
              </w:rPr>
              <w:t xml:space="preserve">зберігання, використання, списання бібліотечних фондів.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D1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Надає допомогу в доборі потрібної для </w:t>
            </w:r>
            <w:r w:rsidRPr="008D1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працівників суду наявної в бібліотеці юридичної </w:t>
            </w:r>
            <w:r w:rsidRPr="008D1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літератури</w:t>
            </w:r>
            <w:r w:rsidRPr="008D1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D168E" w:rsidRPr="008D168E" w:rsidRDefault="008D168E" w:rsidP="007B05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68E">
              <w:rPr>
                <w:rFonts w:ascii="Times New Roman" w:hAnsi="Times New Roman" w:cs="Times New Roman"/>
                <w:sz w:val="24"/>
                <w:szCs w:val="24"/>
              </w:rPr>
              <w:t>Веде та зберігає номенклатурні справи бібліотеки суду.</w:t>
            </w:r>
          </w:p>
          <w:p w:rsidR="008D168E" w:rsidRPr="008D168E" w:rsidRDefault="008D168E" w:rsidP="007B05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Здійснює оформлення проектів доручень суду, адресованих </w:t>
            </w:r>
            <w:r w:rsidRPr="008D1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D168E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компетентним органам інших держав, </w:t>
            </w:r>
            <w:r w:rsidRPr="008D1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 виконання</w:t>
            </w:r>
            <w:r w:rsidRPr="008D168E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окремих процесуальних дій, про вручення судових </w:t>
            </w:r>
            <w:r w:rsidRPr="008D168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документів з цивільних, кримінальних справ, про екстрадицію </w:t>
            </w:r>
            <w:r w:rsidRPr="008D1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правопорушників на територію України;  оформлює клопотання про визнання та виконання рішень суду на території інших держав;  надає методичну допомогу працівникам з питань оформлення </w:t>
            </w:r>
            <w:r w:rsidRPr="008D168E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та виконання доручень судів іноземних держав відповідно до Конвенції про </w:t>
            </w:r>
            <w:r w:rsidRPr="008D1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правову допомогу та правові відносини з цивільних, сімейних і кримінальних справ   та   інших   міжнародно-правових   договорів   України   про   правову допомогу, ратифікованих Верховною Радою України.</w:t>
            </w:r>
          </w:p>
          <w:p w:rsidR="008D168E" w:rsidRPr="008D168E" w:rsidRDefault="008D168E" w:rsidP="007B0537">
            <w:pPr>
              <w:pStyle w:val="a5"/>
              <w:shd w:val="clear" w:color="auto" w:fill="auto"/>
              <w:tabs>
                <w:tab w:val="right" w:pos="6793"/>
                <w:tab w:val="center" w:pos="7474"/>
                <w:tab w:val="right" w:pos="9346"/>
              </w:tabs>
              <w:spacing w:line="276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8D168E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Здійснює роботу з підвищення кваліфікації працівників суду шляхом надання </w:t>
            </w:r>
            <w:r w:rsidRPr="008D1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методичної допомоги у межах своєї компетенції</w:t>
            </w:r>
            <w:r w:rsidRPr="008D168E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.</w:t>
            </w:r>
            <w:r w:rsidRPr="008D168E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8D168E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8D168E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ab/>
              <w:t xml:space="preserve">    </w:t>
            </w:r>
          </w:p>
          <w:p w:rsidR="008D168E" w:rsidRPr="008D168E" w:rsidRDefault="008D168E" w:rsidP="007B0537">
            <w:pPr>
              <w:pStyle w:val="a5"/>
              <w:shd w:val="clear" w:color="auto" w:fill="auto"/>
              <w:tabs>
                <w:tab w:val="right" w:pos="6793"/>
                <w:tab w:val="center" w:pos="7474"/>
                <w:tab w:val="right" w:pos="9346"/>
              </w:tabs>
              <w:spacing w:line="276" w:lineRule="auto"/>
              <w:ind w:left="20"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D168E">
              <w:rPr>
                <w:rFonts w:ascii="Times New Roman" w:hAnsi="Times New Roman" w:cs="Times New Roman"/>
                <w:sz w:val="24"/>
                <w:szCs w:val="24"/>
              </w:rPr>
              <w:t xml:space="preserve">За дорученням голови суду </w:t>
            </w:r>
            <w:r w:rsidRPr="008D168E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або</w:t>
            </w:r>
            <w:r w:rsidRPr="008D168E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керівника апарату </w:t>
            </w:r>
            <w:r w:rsidRPr="008D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розглядає звернення та готує проекти відповідей на них.</w:t>
            </w:r>
          </w:p>
          <w:p w:rsidR="008D168E" w:rsidRPr="008D168E" w:rsidRDefault="008D168E" w:rsidP="007B0537">
            <w:pPr>
              <w:pStyle w:val="a5"/>
              <w:shd w:val="clear" w:color="auto" w:fill="auto"/>
              <w:tabs>
                <w:tab w:val="right" w:pos="6793"/>
                <w:tab w:val="center" w:pos="7474"/>
                <w:tab w:val="right" w:pos="9346"/>
              </w:tabs>
              <w:spacing w:line="276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D168E">
              <w:rPr>
                <w:rFonts w:ascii="Times New Roman" w:hAnsi="Times New Roman" w:cs="Times New Roman"/>
                <w:sz w:val="24"/>
                <w:szCs w:val="24"/>
              </w:rPr>
              <w:t>Виконує  інші  доручення  та  розпорядження  начальника відділу, керівника апарату, голови суду та його заступників.</w:t>
            </w:r>
          </w:p>
          <w:p w:rsidR="00462DBE" w:rsidRPr="005E4E42" w:rsidRDefault="00FA6E7E" w:rsidP="007B0537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68E" w:rsidRPr="008D168E">
              <w:rPr>
                <w:rFonts w:ascii="Times New Roman" w:hAnsi="Times New Roman" w:cs="Times New Roman"/>
                <w:sz w:val="24"/>
                <w:szCs w:val="24"/>
              </w:rPr>
              <w:t>Готує довідку про роботу бібліотеки у звітному періоді.</w:t>
            </w:r>
          </w:p>
        </w:tc>
      </w:tr>
      <w:tr w:rsidR="0049532C" w:rsidTr="00FA6E7E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Умови оплати праці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посадовий оклад –</w:t>
            </w:r>
            <w:r w:rsidR="00EE0A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4</w:t>
            </w:r>
            <w:r w:rsidR="00656A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EE0A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250</w:t>
            </w:r>
            <w:r w:rsidR="00656A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грн.; </w:t>
            </w:r>
          </w:p>
          <w:p w:rsidR="0049532C" w:rsidRDefault="0049532C">
            <w:pPr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49532C" w:rsidRDefault="0049532C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49532C" w:rsidTr="00FA6E7E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 w:rsidP="000B238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4818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період дії карантину</w:t>
            </w:r>
          </w:p>
        </w:tc>
      </w:tr>
      <w:tr w:rsidR="0049532C" w:rsidTr="00FA6E7E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 xml:space="preserve">Заява про участь у доборі із зазначенням основних мотивів щодо зайняття посади за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коронавірусом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SARS-CoV-2, затвердженого постановою Кабінету Міністрів України від 22 квітня 2020 р. № 290.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Резюме за формою згідно з додатком 2 до цього ж Порядку.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 Додатки до заяви не є обов’язковими для подання.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Особа, яка виявила бажання взяти участь у доборі, може подавати додаткову інформацію, яка підтверджує відповідність встановленим вимогам, зокрема, досвіду роботи, професійних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компетентностей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репутації (характеристики, рекомендації, наукові публікації тощо).</w:t>
            </w:r>
          </w:p>
          <w:p w:rsidR="00A927B4" w:rsidRPr="008D168E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Інформація для участі в доборі приймається в електронному вигляді з накладенням кваліфікованого електронного підпису кандидата через Єдиний портал вакансій державної служби (</w:t>
            </w:r>
            <w:hyperlink r:id="rId6" w:history="1">
              <w:r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https://www.career.gov.ua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r w:rsidRPr="008D1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до</w:t>
            </w:r>
          </w:p>
          <w:p w:rsidR="0049532C" w:rsidRPr="008D168E" w:rsidRDefault="008D168E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1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14 вересня </w:t>
            </w:r>
            <w:r w:rsidR="0049532C" w:rsidRPr="008D1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2020 року включно.</w:t>
            </w:r>
          </w:p>
          <w:p w:rsidR="0049532C" w:rsidRDefault="0049532C">
            <w:pPr>
              <w:tabs>
                <w:tab w:val="left" w:pos="234"/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 дату та час проведення співбесіди з особами, які виявили бажання взяти участь у доборі, буде повідомлено додатково. </w:t>
            </w:r>
          </w:p>
        </w:tc>
      </w:tr>
      <w:tr w:rsidR="0049532C" w:rsidTr="00FA6E7E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28A9" w:rsidRDefault="0049532C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добору з призначення на вакантну посаду</w:t>
            </w:r>
          </w:p>
          <w:p w:rsidR="00FA6E7E" w:rsidRPr="00FA6E7E" w:rsidRDefault="00FA6E7E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bookmarkStart w:id="0" w:name="_GoBack"/>
            <w:bookmarkEnd w:id="0"/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F" w:rsidRPr="0072012F" w:rsidRDefault="0072012F" w:rsidP="0072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Горохова Олеся</w:t>
            </w:r>
            <w:proofErr w:type="gramStart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італіївна</w:t>
            </w:r>
            <w:proofErr w:type="spellEnd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тел. (0432) 67-25-41</w:t>
            </w:r>
          </w:p>
          <w:p w:rsidR="0049532C" w:rsidRDefault="0072012F" w:rsidP="0072012F">
            <w:pPr>
              <w:tabs>
                <w:tab w:val="left" w:pos="44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horokhova.o.v@vnm.vn.court.gov.ua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9532C" w:rsidTr="00FA6E7E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>Кваліфікаційні вимоги</w:t>
            </w:r>
          </w:p>
        </w:tc>
      </w:tr>
      <w:tr w:rsidR="0049532C" w:rsidTr="00FA6E7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Освіта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0B238B" w:rsidP="00195AD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вища освіта ступеня не нижче молодшого бакалавра або бакалавра </w:t>
            </w:r>
            <w:r w:rsidR="0049532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 спеціальностями «Право», «</w:t>
            </w:r>
            <w:r w:rsidR="00195A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Правознавство</w:t>
            </w:r>
            <w:r w:rsidR="0049532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», «Правоохоронна діяльність»</w:t>
            </w:r>
          </w:p>
        </w:tc>
      </w:tr>
      <w:tr w:rsidR="0049532C" w:rsidTr="00FA6E7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Досвід роботи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не потребує</w:t>
            </w:r>
          </w:p>
        </w:tc>
      </w:tr>
      <w:tr w:rsidR="0049532C" w:rsidTr="00FA6E7E">
        <w:trPr>
          <w:trHeight w:val="5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6ADF" w:rsidRDefault="0049532C" w:rsidP="00656A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Володіння державною мовою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532C" w:rsidRDefault="004953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вільне володіння</w:t>
            </w:r>
            <w:r w:rsidR="00656ADF" w:rsidRPr="00AE67A1">
              <w:t xml:space="preserve"> </w:t>
            </w:r>
            <w:r w:rsidR="00656ADF" w:rsidRPr="00656ADF">
              <w:rPr>
                <w:rFonts w:ascii="Times New Roman" w:hAnsi="Times New Roman" w:cs="Times New Roman"/>
              </w:rPr>
              <w:t>державною мовою</w:t>
            </w:r>
          </w:p>
        </w:tc>
      </w:tr>
      <w:tr w:rsidR="00656ADF" w:rsidTr="00FA6E7E"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ADF" w:rsidRDefault="00656ADF" w:rsidP="00656ADF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ADF" w:rsidRPr="00656ADF" w:rsidRDefault="00656ADF" w:rsidP="00656A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56ADF">
              <w:rPr>
                <w:rFonts w:ascii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DF" w:rsidRPr="00656ADF" w:rsidRDefault="00F27157" w:rsidP="00656A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56ADF" w:rsidRPr="00656ADF">
              <w:rPr>
                <w:rFonts w:ascii="Times New Roman" w:hAnsi="Times New Roman" w:cs="Times New Roman"/>
              </w:rPr>
              <w:t>е потребує</w:t>
            </w:r>
          </w:p>
        </w:tc>
      </w:tr>
    </w:tbl>
    <w:p w:rsidR="00AB1CC2" w:rsidRDefault="00AB1CC2"/>
    <w:sectPr w:rsidR="00AB1C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2C"/>
    <w:rsid w:val="000406B0"/>
    <w:rsid w:val="000B238B"/>
    <w:rsid w:val="00161352"/>
    <w:rsid w:val="00195ADB"/>
    <w:rsid w:val="00257576"/>
    <w:rsid w:val="00297C08"/>
    <w:rsid w:val="00462DBE"/>
    <w:rsid w:val="0048129C"/>
    <w:rsid w:val="0048184F"/>
    <w:rsid w:val="004835F7"/>
    <w:rsid w:val="0049532C"/>
    <w:rsid w:val="005228A9"/>
    <w:rsid w:val="00524EB1"/>
    <w:rsid w:val="005E4E42"/>
    <w:rsid w:val="005E72C3"/>
    <w:rsid w:val="00656ADF"/>
    <w:rsid w:val="00706D83"/>
    <w:rsid w:val="0072012F"/>
    <w:rsid w:val="007B0537"/>
    <w:rsid w:val="008D168E"/>
    <w:rsid w:val="009803AF"/>
    <w:rsid w:val="00A927B4"/>
    <w:rsid w:val="00AB1CC2"/>
    <w:rsid w:val="00B61A88"/>
    <w:rsid w:val="00B8152C"/>
    <w:rsid w:val="00DB40B1"/>
    <w:rsid w:val="00EE0A0A"/>
    <w:rsid w:val="00F27157"/>
    <w:rsid w:val="00FA6E7E"/>
    <w:rsid w:val="00FC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32C"/>
    <w:rPr>
      <w:color w:val="0000FF"/>
      <w:u w:val="single"/>
    </w:rPr>
  </w:style>
  <w:style w:type="character" w:customStyle="1" w:styleId="a4">
    <w:name w:val="Основний текст_"/>
    <w:basedOn w:val="a0"/>
    <w:link w:val="a5"/>
    <w:locked/>
    <w:rsid w:val="005E4E42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5E4E42"/>
    <w:pPr>
      <w:widowControl w:val="0"/>
      <w:shd w:val="clear" w:color="auto" w:fill="FFFFFF"/>
      <w:spacing w:after="0" w:line="317" w:lineRule="exact"/>
      <w:jc w:val="both"/>
    </w:pPr>
    <w:rPr>
      <w:rFonts w:eastAsiaTheme="minorHAnsi"/>
      <w:sz w:val="27"/>
      <w:szCs w:val="27"/>
      <w:lang w:eastAsia="en-US"/>
    </w:rPr>
  </w:style>
  <w:style w:type="paragraph" w:styleId="a6">
    <w:name w:val="List Paragraph"/>
    <w:basedOn w:val="a"/>
    <w:uiPriority w:val="34"/>
    <w:qFormat/>
    <w:rsid w:val="00DB40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32C"/>
    <w:rPr>
      <w:color w:val="0000FF"/>
      <w:u w:val="single"/>
    </w:rPr>
  </w:style>
  <w:style w:type="character" w:customStyle="1" w:styleId="a4">
    <w:name w:val="Основний текст_"/>
    <w:basedOn w:val="a0"/>
    <w:link w:val="a5"/>
    <w:locked/>
    <w:rsid w:val="005E4E42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5E4E42"/>
    <w:pPr>
      <w:widowControl w:val="0"/>
      <w:shd w:val="clear" w:color="auto" w:fill="FFFFFF"/>
      <w:spacing w:after="0" w:line="317" w:lineRule="exact"/>
      <w:jc w:val="both"/>
    </w:pPr>
    <w:rPr>
      <w:rFonts w:eastAsiaTheme="minorHAnsi"/>
      <w:sz w:val="27"/>
      <w:szCs w:val="27"/>
      <w:lang w:eastAsia="en-US"/>
    </w:rPr>
  </w:style>
  <w:style w:type="paragraph" w:styleId="a6">
    <w:name w:val="List Paragraph"/>
    <w:basedOn w:val="a"/>
    <w:uiPriority w:val="34"/>
    <w:qFormat/>
    <w:rsid w:val="00DB40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e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3257</Words>
  <Characters>1858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39</cp:revision>
  <cp:lastPrinted>2020-09-10T06:18:00Z</cp:lastPrinted>
  <dcterms:created xsi:type="dcterms:W3CDTF">2020-08-03T10:58:00Z</dcterms:created>
  <dcterms:modified xsi:type="dcterms:W3CDTF">2020-09-10T06:19:00Z</dcterms:modified>
</cp:coreProperties>
</file>