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EC0682" w:rsidP="00EC0682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Додаток</w:t>
      </w:r>
    </w:p>
    <w:p w:rsidR="0016667B" w:rsidRDefault="0016667B" w:rsidP="0016667B">
      <w:pPr>
        <w:tabs>
          <w:tab w:val="left" w:pos="524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ЗАТВЕРДЖЕНО</w:t>
      </w:r>
    </w:p>
    <w:p w:rsidR="0016667B" w:rsidRDefault="0016667B" w:rsidP="0016667B">
      <w:pPr>
        <w:tabs>
          <w:tab w:val="left" w:pos="5245"/>
        </w:tabs>
        <w:ind w:left="5529"/>
        <w:rPr>
          <w:sz w:val="24"/>
          <w:szCs w:val="24"/>
        </w:rPr>
      </w:pPr>
      <w:r>
        <w:rPr>
          <w:sz w:val="24"/>
          <w:szCs w:val="24"/>
        </w:rPr>
        <w:t>наказом Вінницького міського суду Вінницької області</w:t>
      </w:r>
    </w:p>
    <w:p w:rsidR="0016667B" w:rsidRPr="00B017BC" w:rsidRDefault="0016667B" w:rsidP="0016667B">
      <w:pPr>
        <w:tabs>
          <w:tab w:val="left" w:pos="5245"/>
        </w:tabs>
        <w:rPr>
          <w:b/>
          <w:bCs/>
          <w:color w:val="FF0000"/>
          <w:sz w:val="26"/>
          <w:szCs w:val="26"/>
        </w:rPr>
      </w:pPr>
      <w:r w:rsidRPr="00B017BC">
        <w:rPr>
          <w:color w:val="FF0000"/>
          <w:sz w:val="24"/>
          <w:szCs w:val="24"/>
        </w:rPr>
        <w:t xml:space="preserve">                                                                                           </w:t>
      </w:r>
      <w:r w:rsidR="00B017BC" w:rsidRPr="00B017BC">
        <w:rPr>
          <w:color w:val="FF0000"/>
          <w:sz w:val="24"/>
          <w:szCs w:val="24"/>
        </w:rPr>
        <w:t xml:space="preserve"> </w:t>
      </w:r>
      <w:r w:rsidR="00B017BC" w:rsidRPr="006704FF">
        <w:rPr>
          <w:sz w:val="24"/>
          <w:szCs w:val="24"/>
        </w:rPr>
        <w:t xml:space="preserve">від </w:t>
      </w:r>
      <w:r w:rsidR="00EC0682">
        <w:rPr>
          <w:sz w:val="24"/>
          <w:szCs w:val="24"/>
        </w:rPr>
        <w:t>14 лютого</w:t>
      </w:r>
      <w:r w:rsidR="00B017BC" w:rsidRPr="006704FF">
        <w:rPr>
          <w:sz w:val="24"/>
          <w:szCs w:val="24"/>
        </w:rPr>
        <w:t xml:space="preserve"> 2022 року № </w:t>
      </w:r>
      <w:r w:rsidR="00EC0682">
        <w:rPr>
          <w:sz w:val="24"/>
          <w:szCs w:val="24"/>
        </w:rPr>
        <w:t>121</w:t>
      </w:r>
      <w:r w:rsidRPr="006704FF">
        <w:rPr>
          <w:sz w:val="24"/>
          <w:szCs w:val="24"/>
        </w:rPr>
        <w:t>-к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2D264E" w:rsidRPr="002D264E" w:rsidRDefault="006114CA" w:rsidP="002D264E">
      <w:pPr>
        <w:jc w:val="center"/>
        <w:rPr>
          <w:b/>
          <w:sz w:val="28"/>
          <w:szCs w:val="28"/>
        </w:rPr>
      </w:pPr>
      <w:r w:rsidRPr="002D264E">
        <w:rPr>
          <w:b/>
          <w:sz w:val="28"/>
          <w:szCs w:val="28"/>
        </w:rPr>
        <w:t xml:space="preserve">проведення конкурсу на зайняття посади державної служби категорії «В» - </w:t>
      </w:r>
      <w:r w:rsidR="0068355F">
        <w:rPr>
          <w:b/>
          <w:sz w:val="28"/>
          <w:szCs w:val="28"/>
        </w:rPr>
        <w:t>консультанта суду</w:t>
      </w:r>
      <w:r w:rsidR="002D264E" w:rsidRPr="002D264E">
        <w:rPr>
          <w:b/>
          <w:sz w:val="28"/>
          <w:szCs w:val="28"/>
        </w:rPr>
        <w:t xml:space="preserve"> відділу інформаційно-технічного забезпечення Вінницького міського суду Вінницької </w:t>
      </w:r>
      <w:r w:rsidR="002D264E">
        <w:rPr>
          <w:b/>
          <w:sz w:val="28"/>
          <w:szCs w:val="28"/>
        </w:rPr>
        <w:t>області</w:t>
      </w: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6114CA" w:rsidRPr="006114CA" w:rsidRDefault="006114CA" w:rsidP="006114CA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2D264E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 w:rsidP="001D729D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 w:rsidRPr="006114CA">
              <w:rPr>
                <w:spacing w:val="3"/>
                <w:sz w:val="24"/>
                <w:szCs w:val="24"/>
              </w:rPr>
              <w:t>Внесення даних до</w:t>
            </w:r>
            <w:r w:rsidRPr="006114CA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</w:t>
            </w:r>
            <w:r w:rsidR="00124020">
              <w:rPr>
                <w:bCs/>
                <w:spacing w:val="-1"/>
                <w:sz w:val="24"/>
                <w:szCs w:val="24"/>
              </w:rPr>
              <w:t xml:space="preserve">наказу </w:t>
            </w:r>
            <w:r w:rsidRPr="006114CA">
              <w:rPr>
                <w:bCs/>
                <w:spacing w:val="-1"/>
                <w:sz w:val="24"/>
                <w:szCs w:val="24"/>
              </w:rPr>
              <w:t>керівника апарату суду;</w:t>
            </w:r>
          </w:p>
          <w:p w:rsidR="001D729D" w:rsidRPr="001D729D" w:rsidRDefault="001D729D" w:rsidP="001D729D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1D729D">
              <w:rPr>
                <w:sz w:val="24"/>
                <w:szCs w:val="24"/>
              </w:rPr>
              <w:t>абезпечення інформування працівників суду про зміни в чинному законодавстві України, про судову практику судових органів вищого рівня, про рішення Конституційного Суду України, про інформаційно-аналітичні та правові новини;</w:t>
            </w:r>
          </w:p>
          <w:p w:rsidR="001D729D" w:rsidRPr="001D729D" w:rsidRDefault="00832CC7" w:rsidP="001D729D">
            <w:pPr>
              <w:pStyle w:val="a6"/>
              <w:spacing w:before="0" w:beforeAutospacing="0" w:after="0" w:afterAutospacing="0"/>
              <w:jc w:val="both"/>
              <w:rPr>
                <w:lang w:val="uk-UA"/>
              </w:rPr>
            </w:pPr>
            <w:r w:rsidRPr="001D729D">
              <w:t> </w:t>
            </w:r>
            <w:r w:rsidR="001D729D" w:rsidRPr="001D729D">
              <w:rPr>
                <w:lang w:val="uk-UA"/>
              </w:rPr>
              <w:t>організація роботи бібліотеки суду:</w:t>
            </w:r>
          </w:p>
          <w:p w:rsidR="001D729D" w:rsidRPr="001D729D" w:rsidRDefault="001D729D" w:rsidP="001D729D">
            <w:pPr>
              <w:jc w:val="both"/>
              <w:rPr>
                <w:sz w:val="24"/>
                <w:szCs w:val="24"/>
              </w:rPr>
            </w:pPr>
            <w:r w:rsidRPr="001D729D">
              <w:rPr>
                <w:sz w:val="24"/>
                <w:szCs w:val="24"/>
              </w:rPr>
              <w:t>- обробка, облік надходження систематизація, зберігання, використання, списання бібліотечних фондів;</w:t>
            </w:r>
          </w:p>
          <w:p w:rsidR="001D729D" w:rsidRPr="001D729D" w:rsidRDefault="001D729D" w:rsidP="001D729D">
            <w:pPr>
              <w:jc w:val="both"/>
              <w:rPr>
                <w:sz w:val="24"/>
                <w:szCs w:val="24"/>
              </w:rPr>
            </w:pPr>
            <w:r w:rsidRPr="001D729D">
              <w:rPr>
                <w:sz w:val="24"/>
                <w:szCs w:val="24"/>
              </w:rPr>
              <w:t>- надання допомоги в доборі потрібної для працівників суду наявної в бібліотеці юридичної літератури;</w:t>
            </w:r>
          </w:p>
          <w:p w:rsidR="001D729D" w:rsidRPr="001D729D" w:rsidRDefault="001D729D" w:rsidP="001D729D">
            <w:pPr>
              <w:jc w:val="both"/>
              <w:rPr>
                <w:sz w:val="24"/>
                <w:szCs w:val="24"/>
              </w:rPr>
            </w:pPr>
            <w:r w:rsidRPr="001D729D">
              <w:rPr>
                <w:sz w:val="24"/>
                <w:szCs w:val="24"/>
              </w:rPr>
              <w:t>- виготовлення довідки про роботу бібліотеки у звітному періоді;</w:t>
            </w:r>
          </w:p>
          <w:p w:rsidR="007815DF" w:rsidRPr="001D729D" w:rsidRDefault="001D729D" w:rsidP="001D729D">
            <w:pPr>
              <w:jc w:val="both"/>
              <w:rPr>
                <w:sz w:val="24"/>
                <w:szCs w:val="24"/>
              </w:rPr>
            </w:pPr>
            <w:r w:rsidRPr="001D729D">
              <w:rPr>
                <w:sz w:val="24"/>
                <w:szCs w:val="24"/>
              </w:rPr>
              <w:t>- ведення та зберігання номенклатурних справ відділу;</w:t>
            </w:r>
          </w:p>
          <w:p w:rsidR="001D729D" w:rsidRPr="001D729D" w:rsidRDefault="001D729D" w:rsidP="001D72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1D729D">
              <w:rPr>
                <w:sz w:val="24"/>
                <w:szCs w:val="24"/>
              </w:rPr>
              <w:t>абезпечення оформлення проектів доручень суду, адресованих компетентним органам інших держав, про виконання окремих процесуальних дій, про вручення судових документів, про екстрадицію правопорушників на територію України; оформлює клопотання про визнання та виконання рішень суду на території інших держав; надання методичної допомоги працівникам з питань оформлення та виконання доручень судів іноземних держав відповідно до Конвенції про правову допомогу та правові відносини міжнародно-правових договорів України про правову допомогу, ратифікованих Верховною Радою України;</w:t>
            </w:r>
          </w:p>
          <w:p w:rsidR="00832CC7" w:rsidRPr="006114CA" w:rsidRDefault="001D729D" w:rsidP="001D729D">
            <w:pPr>
              <w:autoSpaceDE w:val="0"/>
              <w:autoSpaceDN w:val="0"/>
              <w:adjustRightInd w:val="0"/>
              <w:spacing w:after="40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 w:rsidRPr="001D729D">
              <w:rPr>
                <w:rStyle w:val="1"/>
                <w:rFonts w:eastAsia="Calibri"/>
                <w:sz w:val="24"/>
                <w:szCs w:val="24"/>
                <w:lang w:bidi="uk-UA"/>
              </w:rPr>
              <w:t>р</w:t>
            </w:r>
            <w:r w:rsidRPr="001D729D">
              <w:rPr>
                <w:sz w:val="24"/>
                <w:szCs w:val="24"/>
              </w:rPr>
              <w:t>озгляд звернень та виготовлення проектів відповідей на них.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1175F3">
              <w:rPr>
                <w:sz w:val="24"/>
                <w:szCs w:val="24"/>
                <w:shd w:val="clear" w:color="auto" w:fill="FFFFFF"/>
              </w:rPr>
              <w:t xml:space="preserve">5 010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792AEF" w:rsidP="006114CA">
            <w:pPr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bCs/>
                <w:sz w:val="24"/>
                <w:szCs w:val="24"/>
              </w:rPr>
              <w:t xml:space="preserve">безстроково 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Перелік інформації, </w:t>
            </w: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необхідної для участі в 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lastRenderedPageBreak/>
              <w:t xml:space="preserve">заява про участь у конкурсі із зазначенням основних </w:t>
            </w:r>
            <w:r w:rsidRPr="006114CA">
              <w:rPr>
                <w:lang w:val="uk-UA"/>
              </w:rPr>
              <w:lastRenderedPageBreak/>
              <w:t xml:space="preserve">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4C54D0" w:rsidRDefault="004C54D0" w:rsidP="004C54D0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proofErr w:type="spellStart"/>
            <w:r w:rsidRPr="00BB2A61">
              <w:rPr>
                <w:shd w:val="clear" w:color="auto" w:fill="FFFFFF"/>
              </w:rPr>
              <w:t>копію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Державного </w:t>
            </w:r>
            <w:proofErr w:type="spellStart"/>
            <w:r w:rsidRPr="00BB2A61">
              <w:rPr>
                <w:shd w:val="clear" w:color="auto" w:fill="FFFFFF"/>
              </w:rPr>
              <w:t>сертифіката</w:t>
            </w:r>
            <w:proofErr w:type="spellEnd"/>
            <w:r w:rsidRPr="00BB2A61">
              <w:rPr>
                <w:shd w:val="clear" w:color="auto" w:fill="FFFFFF"/>
              </w:rPr>
              <w:t xml:space="preserve"> про </w:t>
            </w:r>
            <w:proofErr w:type="spellStart"/>
            <w:proofErr w:type="gramStart"/>
            <w:r w:rsidRPr="00BB2A61">
              <w:rPr>
                <w:shd w:val="clear" w:color="auto" w:fill="FFFFFF"/>
              </w:rPr>
              <w:t>р</w:t>
            </w:r>
            <w:proofErr w:type="gramEnd"/>
            <w:r w:rsidRPr="00BB2A61">
              <w:rPr>
                <w:shd w:val="clear" w:color="auto" w:fill="FFFFFF"/>
              </w:rPr>
              <w:t>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 (</w:t>
            </w:r>
            <w:proofErr w:type="spellStart"/>
            <w:r w:rsidRPr="00BB2A61">
              <w:rPr>
                <w:shd w:val="clear" w:color="auto" w:fill="FFFFFF"/>
              </w:rPr>
              <w:t>витяг</w:t>
            </w:r>
            <w:proofErr w:type="spellEnd"/>
            <w:r w:rsidRPr="00BB2A61">
              <w:rPr>
                <w:shd w:val="clear" w:color="auto" w:fill="FFFFFF"/>
              </w:rPr>
              <w:t xml:space="preserve"> з </w:t>
            </w:r>
            <w:proofErr w:type="spellStart"/>
            <w:r w:rsidRPr="00BB2A61">
              <w:rPr>
                <w:shd w:val="clear" w:color="auto" w:fill="FFFFFF"/>
              </w:rPr>
              <w:t>реєстру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Державних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сертифікатів</w:t>
            </w:r>
            <w:proofErr w:type="spellEnd"/>
            <w:r w:rsidRPr="00BB2A61">
              <w:rPr>
                <w:shd w:val="clear" w:color="auto" w:fill="FFFFFF"/>
              </w:rPr>
              <w:t xml:space="preserve"> про </w:t>
            </w:r>
            <w:proofErr w:type="spellStart"/>
            <w:r w:rsidRPr="00BB2A61">
              <w:rPr>
                <w:shd w:val="clear" w:color="auto" w:fill="FFFFFF"/>
              </w:rPr>
              <w:t>рівень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), </w:t>
            </w:r>
            <w:proofErr w:type="spellStart"/>
            <w:r w:rsidRPr="00BB2A61">
              <w:rPr>
                <w:shd w:val="clear" w:color="auto" w:fill="FFFFFF"/>
              </w:rPr>
              <w:t>що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підтверджує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рівень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володіння</w:t>
            </w:r>
            <w:proofErr w:type="spellEnd"/>
            <w:r w:rsidRPr="00BB2A61">
              <w:rPr>
                <w:shd w:val="clear" w:color="auto" w:fill="FFFFFF"/>
              </w:rPr>
              <w:t xml:space="preserve"> державною </w:t>
            </w:r>
            <w:proofErr w:type="spellStart"/>
            <w:r w:rsidRPr="00BB2A61">
              <w:rPr>
                <w:shd w:val="clear" w:color="auto" w:fill="FFFFFF"/>
              </w:rPr>
              <w:t>мовою</w:t>
            </w:r>
            <w:proofErr w:type="spellEnd"/>
            <w:r w:rsidRPr="00BB2A61">
              <w:rPr>
                <w:shd w:val="clear" w:color="auto" w:fill="FFFFFF"/>
              </w:rPr>
              <w:t xml:space="preserve">, </w:t>
            </w:r>
            <w:proofErr w:type="spellStart"/>
            <w:r w:rsidRPr="00BB2A61">
              <w:rPr>
                <w:shd w:val="clear" w:color="auto" w:fill="FFFFFF"/>
              </w:rPr>
              <w:t>визначений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Національною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комісією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зі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стандартів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державної</w:t>
            </w:r>
            <w:proofErr w:type="spellEnd"/>
            <w:r w:rsidRPr="00BB2A61">
              <w:rPr>
                <w:shd w:val="clear" w:color="auto" w:fill="FFFFFF"/>
              </w:rPr>
              <w:t xml:space="preserve"> </w:t>
            </w:r>
            <w:proofErr w:type="spellStart"/>
            <w:r w:rsidRPr="00BB2A61">
              <w:rPr>
                <w:shd w:val="clear" w:color="auto" w:fill="FFFFFF"/>
              </w:rPr>
              <w:t>мови</w:t>
            </w:r>
            <w:proofErr w:type="spellEnd"/>
            <w:r w:rsidRPr="00BB2A61">
              <w:rPr>
                <w:shd w:val="clear" w:color="auto" w:fill="FFFFFF"/>
              </w:rPr>
              <w:t>.</w:t>
            </w:r>
          </w:p>
          <w:p w:rsidR="004C54D0" w:rsidRPr="006114CA" w:rsidRDefault="004C54D0" w:rsidP="004C54D0">
            <w:pPr>
              <w:rPr>
                <w:sz w:val="24"/>
                <w:szCs w:val="24"/>
              </w:rPr>
            </w:pPr>
          </w:p>
          <w:p w:rsidR="004C54D0" w:rsidRPr="006114CA" w:rsidRDefault="004C54D0" w:rsidP="004C54D0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6114CA" w:rsidRDefault="00250DCF" w:rsidP="00EC0682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rStyle w:val="40"/>
                <w:bCs w:val="0"/>
              </w:rPr>
            </w:pPr>
            <w:r w:rsidRPr="0000316A">
              <w:rPr>
                <w:b/>
                <w:bCs/>
              </w:rPr>
              <w:t xml:space="preserve">до </w:t>
            </w:r>
            <w:r w:rsidR="00B017BC">
              <w:rPr>
                <w:b/>
                <w:bCs/>
                <w:lang w:val="uk-UA"/>
              </w:rPr>
              <w:t>16</w:t>
            </w:r>
            <w:r w:rsidRPr="0000316A">
              <w:rPr>
                <w:b/>
                <w:bCs/>
                <w:lang w:val="uk-UA"/>
              </w:rPr>
              <w:t>:</w:t>
            </w:r>
            <w:r w:rsidR="00B017BC">
              <w:rPr>
                <w:b/>
                <w:bCs/>
                <w:lang w:val="uk-UA"/>
              </w:rPr>
              <w:t>45</w:t>
            </w:r>
            <w:r w:rsidR="001175F3">
              <w:rPr>
                <w:b/>
                <w:bCs/>
                <w:lang w:val="uk-UA"/>
              </w:rPr>
              <w:t xml:space="preserve"> </w:t>
            </w:r>
            <w:r w:rsidR="00EC0682">
              <w:rPr>
                <w:b/>
                <w:bCs/>
                <w:lang w:val="uk-UA"/>
              </w:rPr>
              <w:t xml:space="preserve">25 </w:t>
            </w:r>
            <w:proofErr w:type="gramStart"/>
            <w:r w:rsidR="00EC0682">
              <w:rPr>
                <w:b/>
                <w:bCs/>
                <w:lang w:val="uk-UA"/>
              </w:rPr>
              <w:t>лютого</w:t>
            </w:r>
            <w:proofErr w:type="gramEnd"/>
            <w:r w:rsidRPr="0000316A">
              <w:rPr>
                <w:b/>
                <w:bCs/>
                <w:lang w:val="uk-UA"/>
              </w:rPr>
              <w:t xml:space="preserve"> </w:t>
            </w:r>
            <w:r w:rsidR="00B017BC">
              <w:rPr>
                <w:b/>
                <w:lang w:val="uk-UA"/>
              </w:rPr>
              <w:t>2022</w:t>
            </w:r>
            <w:r w:rsidRPr="0000316A">
              <w:rPr>
                <w:b/>
                <w:lang w:val="uk-UA"/>
              </w:rPr>
              <w:t xml:space="preserve"> року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2D264E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0DCF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Дата і час початку проведення тестування кандидатів. </w:t>
            </w:r>
          </w:p>
          <w:p w:rsidR="00250DCF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Місце або спосіб проведення тестування. 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DCF" w:rsidRPr="0000316A" w:rsidRDefault="00B017BC" w:rsidP="00250DCF">
            <w:pPr>
              <w:pStyle w:val="a3"/>
              <w:tabs>
                <w:tab w:val="left" w:pos="320"/>
              </w:tabs>
              <w:jc w:val="both"/>
              <w:rPr>
                <w:rFonts w:eastAsia="Calibri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01 </w:t>
            </w:r>
            <w:r w:rsidR="00EC0682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березня </w:t>
            </w:r>
            <w:bookmarkStart w:id="0" w:name="_GoBack"/>
            <w:bookmarkEnd w:id="0"/>
            <w:r>
              <w:rPr>
                <w:rFonts w:eastAsia="Calibri"/>
                <w:bCs/>
                <w:sz w:val="24"/>
                <w:szCs w:val="24"/>
                <w:lang w:val="uk-UA" w:eastAsia="uk-UA"/>
              </w:rPr>
              <w:t>2022</w:t>
            </w:r>
            <w:r w:rsidR="00250DCF" w:rsidRPr="0000316A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 року о 1</w:t>
            </w:r>
            <w:r w:rsidR="00250DCF">
              <w:rPr>
                <w:rFonts w:eastAsia="Calibri"/>
                <w:bCs/>
                <w:sz w:val="24"/>
                <w:szCs w:val="24"/>
                <w:lang w:val="uk-UA" w:eastAsia="uk-UA"/>
              </w:rPr>
              <w:t>7</w:t>
            </w:r>
            <w:r w:rsidR="00250DCF" w:rsidRPr="0000316A">
              <w:rPr>
                <w:rFonts w:eastAsia="Calibri"/>
                <w:bCs/>
                <w:sz w:val="24"/>
                <w:szCs w:val="24"/>
                <w:lang w:val="uk-UA" w:eastAsia="uk-UA"/>
              </w:rPr>
              <w:t xml:space="preserve">:00 </w:t>
            </w:r>
          </w:p>
          <w:p w:rsidR="00250DCF" w:rsidRDefault="00250DCF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B017BC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B017BC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250DCF" w:rsidRPr="00B017BC" w:rsidRDefault="00250DCF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B017BC" w:rsidRDefault="00250DCF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B017BC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r w:rsidR="006114CA" w:rsidRPr="00B017BC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250DCF" w:rsidRDefault="00250DCF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 xml:space="preserve">Прізвище, ім’я та по батькові, номер телефону </w:t>
            </w:r>
            <w:r w:rsidRPr="006114CA">
              <w:rPr>
                <w:b w:val="0"/>
                <w:bCs/>
                <w:sz w:val="24"/>
                <w:szCs w:val="24"/>
                <w:lang w:val="uk-UA"/>
              </w:rPr>
              <w:lastRenderedPageBreak/>
              <w:t>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lastRenderedPageBreak/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lastRenderedPageBreak/>
              <w:t>horokhova.o.v@vnm.vn.court.gov.ua</w:t>
            </w:r>
          </w:p>
        </w:tc>
      </w:tr>
      <w:tr w:rsidR="006114CA" w:rsidRPr="006114CA" w:rsidTr="002D264E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Кваліфікаційні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7815DF" w:rsidRDefault="007815DF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7815DF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вища освіта ступеня не нижче </w:t>
            </w:r>
            <w:r w:rsidRPr="007815D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молодшого бакалавра або бакалавра у галузі знань «Право»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941013">
        <w:trPr>
          <w:trHeight w:val="61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14CA" w:rsidRPr="00941013" w:rsidRDefault="00941013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941013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Ефективність координації з іншими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41013" w:rsidRDefault="005E6AAC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Здатність налагоджувати зв’язки з іншими структурними підрозділами державного органу, представниками інших державних органів, в тому числі з використанням цифрових технологій;</w:t>
            </w:r>
          </w:p>
          <w:p w:rsidR="005E6AAC" w:rsidRPr="006114CA" w:rsidRDefault="005E6AAC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уміння конструктивного обміну інформацією, узгодження та упорядкування дій</w:t>
            </w:r>
          </w:p>
        </w:tc>
      </w:tr>
      <w:tr w:rsidR="00941013" w:rsidRPr="006114CA" w:rsidTr="00941013">
        <w:trPr>
          <w:trHeight w:val="19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013" w:rsidRPr="006114CA" w:rsidRDefault="00941013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</w:t>
            </w:r>
            <w:r>
              <w:rPr>
                <w:sz w:val="24"/>
                <w:szCs w:val="24"/>
                <w:shd w:val="clear" w:color="auto" w:fill="FFFFFF"/>
              </w:rPr>
              <w:t>о бачення результату діяльності</w:t>
            </w:r>
          </w:p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6114CA">
            <w:pPr>
              <w:rPr>
                <w:bCs/>
                <w:sz w:val="24"/>
                <w:szCs w:val="24"/>
                <w:lang w:eastAsia="x-none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  <w:r w:rsidR="00EE62D1">
              <w:rPr>
                <w:sz w:val="24"/>
                <w:szCs w:val="24"/>
              </w:rPr>
              <w:t>;</w:t>
            </w:r>
          </w:p>
          <w:p w:rsidR="00EE62D1" w:rsidRPr="00EE62D1" w:rsidRDefault="007815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</w:t>
            </w:r>
          </w:p>
        </w:tc>
      </w:tr>
      <w:tr w:rsidR="006114CA" w:rsidRPr="006114CA" w:rsidTr="002D264E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3D653A">
        <w:trPr>
          <w:trHeight w:val="1440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3D653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3D653A" w:rsidRPr="006114CA" w:rsidTr="003D653A">
        <w:trPr>
          <w:trHeight w:val="25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D653A" w:rsidRPr="006114CA" w:rsidRDefault="003D653A" w:rsidP="003D653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D653A" w:rsidRPr="006114CA" w:rsidRDefault="003D653A" w:rsidP="003D653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53A" w:rsidRDefault="003D653A" w:rsidP="003D653A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3D653A" w:rsidRDefault="003D653A" w:rsidP="003D653A">
            <w:pPr>
              <w:spacing w:after="200" w:line="276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E376B7">
              <w:rPr>
                <w:rFonts w:eastAsiaTheme="minorEastAsia"/>
                <w:sz w:val="24"/>
                <w:szCs w:val="24"/>
              </w:rPr>
              <w:t>Закон</w:t>
            </w:r>
            <w:r>
              <w:rPr>
                <w:rFonts w:eastAsiaTheme="minorEastAsia"/>
                <w:sz w:val="24"/>
                <w:szCs w:val="24"/>
              </w:rPr>
              <w:t>у</w:t>
            </w:r>
            <w:r w:rsidRPr="00E376B7">
              <w:rPr>
                <w:rFonts w:eastAsiaTheme="minorEastAsia"/>
                <w:sz w:val="24"/>
                <w:szCs w:val="24"/>
              </w:rPr>
              <w:t xml:space="preserve"> України «Про доступ до судових рішень»;</w:t>
            </w:r>
          </w:p>
          <w:p w:rsidR="003D653A" w:rsidRDefault="003D653A" w:rsidP="003D653A">
            <w:pPr>
              <w:spacing w:after="200" w:line="276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E376B7">
              <w:rPr>
                <w:rFonts w:eastAsiaTheme="minorEastAsia"/>
                <w:sz w:val="24"/>
                <w:szCs w:val="24"/>
              </w:rPr>
              <w:t>Закон</w:t>
            </w:r>
            <w:r>
              <w:rPr>
                <w:rFonts w:eastAsiaTheme="minorEastAsia"/>
                <w:sz w:val="24"/>
                <w:szCs w:val="24"/>
              </w:rPr>
              <w:t>у</w:t>
            </w:r>
            <w:r w:rsidRPr="00E376B7">
              <w:rPr>
                <w:rFonts w:eastAsiaTheme="minorEastAsia"/>
                <w:sz w:val="24"/>
                <w:szCs w:val="24"/>
              </w:rPr>
              <w:t xml:space="preserve"> України «Про міжнародні договори України»;</w:t>
            </w:r>
          </w:p>
          <w:p w:rsidR="003D653A" w:rsidRDefault="003D653A" w:rsidP="003D653A">
            <w:pPr>
              <w:spacing w:after="200" w:line="276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847BEB">
              <w:rPr>
                <w:rFonts w:eastAsiaTheme="minorEastAsia"/>
                <w:sz w:val="24"/>
                <w:szCs w:val="24"/>
              </w:rPr>
              <w:t>Закон</w:t>
            </w:r>
            <w:r>
              <w:rPr>
                <w:rFonts w:eastAsiaTheme="minorEastAsia"/>
                <w:sz w:val="24"/>
                <w:szCs w:val="24"/>
              </w:rPr>
              <w:t>у</w:t>
            </w:r>
            <w:r w:rsidRPr="00847BEB">
              <w:rPr>
                <w:rFonts w:eastAsiaTheme="minorEastAsia"/>
                <w:sz w:val="24"/>
                <w:szCs w:val="24"/>
              </w:rPr>
              <w:t xml:space="preserve"> України «Про виконання рішень та застосування практики Європейського суду з прав людини»;</w:t>
            </w:r>
          </w:p>
          <w:p w:rsidR="003D653A" w:rsidRDefault="003D653A" w:rsidP="003D653A">
            <w:pPr>
              <w:spacing w:after="200" w:line="276" w:lineRule="auto"/>
              <w:contextualSpacing/>
              <w:jc w:val="both"/>
              <w:rPr>
                <w:rFonts w:eastAsiaTheme="minorEastAsia"/>
                <w:spacing w:val="1"/>
                <w:sz w:val="24"/>
                <w:szCs w:val="24"/>
                <w:lang w:eastAsia="uk-UA"/>
              </w:rPr>
            </w:pPr>
            <w:r w:rsidRPr="00847BEB">
              <w:rPr>
                <w:rFonts w:eastAsiaTheme="minorEastAsia"/>
                <w:spacing w:val="1"/>
                <w:sz w:val="24"/>
                <w:szCs w:val="24"/>
                <w:lang w:eastAsia="uk-UA"/>
              </w:rPr>
              <w:t>Закон</w:t>
            </w:r>
            <w:r>
              <w:rPr>
                <w:rFonts w:eastAsiaTheme="minorEastAsia"/>
                <w:spacing w:val="1"/>
                <w:sz w:val="24"/>
                <w:szCs w:val="24"/>
                <w:lang w:eastAsia="uk-UA"/>
              </w:rPr>
              <w:t>у</w:t>
            </w:r>
            <w:r w:rsidRPr="00847BEB">
              <w:rPr>
                <w:rFonts w:eastAsiaTheme="minorEastAsia"/>
                <w:spacing w:val="1"/>
                <w:sz w:val="24"/>
                <w:szCs w:val="24"/>
                <w:lang w:eastAsia="uk-UA"/>
              </w:rPr>
              <w:t xml:space="preserve"> України «Про інформацію»;</w:t>
            </w:r>
          </w:p>
          <w:p w:rsidR="003D653A" w:rsidRPr="00945246" w:rsidRDefault="003D653A" w:rsidP="003D653A">
            <w:pPr>
              <w:spacing w:after="200" w:line="276" w:lineRule="auto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945246">
              <w:rPr>
                <w:rFonts w:eastAsiaTheme="minorEastAsia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Інструкції про порядок здійснення міжнародного співробітництва з питань взаємної правової допомоги, видачі </w:t>
            </w:r>
            <w:r w:rsidRPr="00945246">
              <w:rPr>
                <w:rFonts w:eastAsiaTheme="minorEastAsia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lastRenderedPageBreak/>
              <w:t>правопорушників (екстрадиції), передачі (прийняття) засуджених осіб, виконання вироків та інших питань міжнародного судового співробітництва у кримінальному провадженні під час судового провадження, затвердженої наказом Міністерства юстиції України від 19.08.2019 від 2599/5, зареєстрованої в Міністерстві юстиції України 22.08.2019 за № 956/33927</w:t>
            </w:r>
            <w:r>
              <w:rPr>
                <w:rFonts w:eastAsiaTheme="minorEastAsia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;</w:t>
            </w:r>
          </w:p>
          <w:p w:rsidR="003D653A" w:rsidRPr="006114CA" w:rsidRDefault="003D653A" w:rsidP="003D653A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Style w:val="rvts23"/>
                <w:bCs/>
                <w:sz w:val="24"/>
                <w:szCs w:val="24"/>
                <w:shd w:val="clear" w:color="auto" w:fill="FFFFFF"/>
              </w:rPr>
              <w:t xml:space="preserve">Інструкції з діловодства в місцевих та апеляційних судах України, затвердженої </w:t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>наказом Державної судової</w:t>
            </w:r>
            <w:r w:rsidRPr="006114CA">
              <w:rPr>
                <w:bCs/>
                <w:sz w:val="24"/>
                <w:szCs w:val="24"/>
              </w:rPr>
              <w:br/>
            </w:r>
            <w:r w:rsidRPr="006114CA">
              <w:rPr>
                <w:rStyle w:val="rvts9"/>
                <w:bCs/>
                <w:sz w:val="24"/>
                <w:szCs w:val="24"/>
                <w:shd w:val="clear" w:color="auto" w:fill="FFFFFF"/>
              </w:rPr>
              <w:t xml:space="preserve">адміністрації України від 20.08.2019  </w:t>
            </w:r>
            <w:r>
              <w:rPr>
                <w:rStyle w:val="rvts9"/>
                <w:bCs/>
                <w:sz w:val="24"/>
                <w:szCs w:val="24"/>
                <w:shd w:val="clear" w:color="auto" w:fill="FFFFFF"/>
              </w:rPr>
              <w:t>№ 814 (зі змінами)</w:t>
            </w:r>
          </w:p>
          <w:p w:rsidR="003D653A" w:rsidRPr="00250DCF" w:rsidRDefault="003D653A" w:rsidP="00250DCF">
            <w:pPr>
              <w:pStyle w:val="a5"/>
              <w:ind w:left="0"/>
              <w:contextualSpacing/>
              <w:jc w:val="both"/>
              <w:rPr>
                <w:sz w:val="28"/>
                <w:szCs w:val="28"/>
              </w:rPr>
            </w:pPr>
            <w:r w:rsidRPr="006114CA">
              <w:rPr>
                <w:sz w:val="24"/>
                <w:szCs w:val="24"/>
              </w:rPr>
              <w:t>Положення про автоматизовану систему документообігу суду</w:t>
            </w:r>
            <w:r>
              <w:rPr>
                <w:sz w:val="24"/>
                <w:szCs w:val="24"/>
              </w:rPr>
              <w:t>, затвердженого рішенням Ради суддів України від 26.11.2010 (зі змінами)</w:t>
            </w:r>
          </w:p>
        </w:tc>
      </w:tr>
    </w:tbl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1175F3"/>
    <w:rsid w:val="00124020"/>
    <w:rsid w:val="00155C59"/>
    <w:rsid w:val="0016667B"/>
    <w:rsid w:val="00193F2E"/>
    <w:rsid w:val="001D729D"/>
    <w:rsid w:val="00250DCF"/>
    <w:rsid w:val="002D264E"/>
    <w:rsid w:val="003D653A"/>
    <w:rsid w:val="004C54D0"/>
    <w:rsid w:val="00524EB1"/>
    <w:rsid w:val="005D19BF"/>
    <w:rsid w:val="005E6AAC"/>
    <w:rsid w:val="006114CA"/>
    <w:rsid w:val="006426B6"/>
    <w:rsid w:val="006704FF"/>
    <w:rsid w:val="0068355F"/>
    <w:rsid w:val="007815DF"/>
    <w:rsid w:val="00792AEF"/>
    <w:rsid w:val="007B458D"/>
    <w:rsid w:val="007F503C"/>
    <w:rsid w:val="00832CC7"/>
    <w:rsid w:val="00847BEB"/>
    <w:rsid w:val="00875C07"/>
    <w:rsid w:val="008969AE"/>
    <w:rsid w:val="00941013"/>
    <w:rsid w:val="00945246"/>
    <w:rsid w:val="00AA775C"/>
    <w:rsid w:val="00AB1CC2"/>
    <w:rsid w:val="00B017BC"/>
    <w:rsid w:val="00D3254A"/>
    <w:rsid w:val="00D70F0C"/>
    <w:rsid w:val="00DF3B3E"/>
    <w:rsid w:val="00E376B7"/>
    <w:rsid w:val="00EC0682"/>
    <w:rsid w:val="00EE62D1"/>
    <w:rsid w:val="00F6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  <w:style w:type="paragraph" w:styleId="a6">
    <w:name w:val="Normal (Web)"/>
    <w:basedOn w:val="a"/>
    <w:rsid w:val="001D729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666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6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  <w:style w:type="paragraph" w:styleId="a6">
    <w:name w:val="Normal (Web)"/>
    <w:basedOn w:val="a"/>
    <w:rsid w:val="001D729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6667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66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6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23BBD-C85F-4153-AD30-76D0FDF3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4840</Words>
  <Characters>2760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47</cp:revision>
  <cp:lastPrinted>2022-02-14T09:46:00Z</cp:lastPrinted>
  <dcterms:created xsi:type="dcterms:W3CDTF">2021-04-01T11:26:00Z</dcterms:created>
  <dcterms:modified xsi:type="dcterms:W3CDTF">2022-02-14T09:46:00Z</dcterms:modified>
</cp:coreProperties>
</file>