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62" w:rsidRDefault="009D674C" w:rsidP="009D674C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FF5562">
        <w:rPr>
          <w:sz w:val="24"/>
          <w:szCs w:val="24"/>
        </w:rPr>
        <w:t xml:space="preserve">Додаток № </w:t>
      </w:r>
      <w:r w:rsidR="002A333D">
        <w:rPr>
          <w:sz w:val="24"/>
          <w:szCs w:val="24"/>
        </w:rPr>
        <w:t>2</w:t>
      </w:r>
    </w:p>
    <w:p w:rsidR="009D674C" w:rsidRPr="009D674C" w:rsidRDefault="00FF5562" w:rsidP="009D674C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D674C" w:rsidRPr="009D674C">
        <w:rPr>
          <w:sz w:val="24"/>
          <w:szCs w:val="24"/>
        </w:rPr>
        <w:t>ЗАТВЕРДЖЕНО</w:t>
      </w:r>
    </w:p>
    <w:p w:rsidR="009D674C" w:rsidRPr="009D674C" w:rsidRDefault="009D674C" w:rsidP="009D674C">
      <w:pPr>
        <w:tabs>
          <w:tab w:val="left" w:pos="5245"/>
        </w:tabs>
        <w:ind w:left="5529"/>
        <w:rPr>
          <w:sz w:val="24"/>
          <w:szCs w:val="24"/>
        </w:rPr>
      </w:pPr>
      <w:r w:rsidRPr="009D674C">
        <w:rPr>
          <w:sz w:val="24"/>
          <w:szCs w:val="24"/>
        </w:rPr>
        <w:t>наказом Вінницького міського суду Вінницької області</w:t>
      </w:r>
    </w:p>
    <w:p w:rsidR="009D674C" w:rsidRPr="002C5888" w:rsidRDefault="009D674C" w:rsidP="009D674C">
      <w:pPr>
        <w:tabs>
          <w:tab w:val="left" w:pos="5245"/>
        </w:tabs>
        <w:rPr>
          <w:b/>
          <w:bCs/>
          <w:sz w:val="26"/>
          <w:szCs w:val="26"/>
        </w:rPr>
      </w:pPr>
      <w:r w:rsidRPr="002C5888">
        <w:rPr>
          <w:sz w:val="24"/>
          <w:szCs w:val="24"/>
        </w:rPr>
        <w:t xml:space="preserve">                                                                                            від </w:t>
      </w:r>
      <w:r w:rsidR="00150EB5" w:rsidRPr="002C5888">
        <w:rPr>
          <w:sz w:val="24"/>
          <w:szCs w:val="24"/>
        </w:rPr>
        <w:t>17 січня</w:t>
      </w:r>
      <w:r w:rsidRPr="002C5888">
        <w:rPr>
          <w:sz w:val="24"/>
          <w:szCs w:val="24"/>
        </w:rPr>
        <w:t xml:space="preserve"> 202</w:t>
      </w:r>
      <w:r w:rsidR="00150EB5" w:rsidRPr="002C5888">
        <w:rPr>
          <w:sz w:val="24"/>
          <w:szCs w:val="24"/>
        </w:rPr>
        <w:t>2</w:t>
      </w:r>
      <w:r w:rsidRPr="002C5888">
        <w:rPr>
          <w:sz w:val="24"/>
          <w:szCs w:val="24"/>
        </w:rPr>
        <w:t xml:space="preserve"> року №</w:t>
      </w:r>
      <w:r w:rsidR="002C5888">
        <w:rPr>
          <w:sz w:val="24"/>
          <w:szCs w:val="24"/>
        </w:rPr>
        <w:t xml:space="preserve"> </w:t>
      </w:r>
      <w:r w:rsidR="002C5888" w:rsidRPr="002C5888">
        <w:rPr>
          <w:sz w:val="24"/>
          <w:szCs w:val="24"/>
        </w:rPr>
        <w:t>20</w:t>
      </w:r>
      <w:r w:rsidRPr="002C5888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107476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107476" w:rsidRPr="00107476" w:rsidRDefault="006114CA" w:rsidP="00107476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8"/>
          <w:szCs w:val="28"/>
        </w:rPr>
        <w:t xml:space="preserve">проведення конкурсу на зайняття </w:t>
      </w:r>
      <w:r w:rsidR="00C35647">
        <w:rPr>
          <w:rFonts w:ascii="Times New Roman" w:hAnsi="Times New Roman" w:cs="Times New Roman"/>
          <w:sz w:val="28"/>
          <w:szCs w:val="28"/>
        </w:rPr>
        <w:t xml:space="preserve">вакантної </w:t>
      </w:r>
      <w:r w:rsidRPr="00107476">
        <w:rPr>
          <w:rFonts w:ascii="Times New Roman" w:hAnsi="Times New Roman" w:cs="Times New Roman"/>
          <w:sz w:val="28"/>
          <w:szCs w:val="28"/>
        </w:rPr>
        <w:t xml:space="preserve">посади державної служби категорії «В» - </w:t>
      </w:r>
      <w:r w:rsidR="0068355F" w:rsidRPr="00107476">
        <w:rPr>
          <w:rFonts w:ascii="Times New Roman" w:hAnsi="Times New Roman" w:cs="Times New Roman"/>
          <w:sz w:val="28"/>
          <w:szCs w:val="28"/>
        </w:rPr>
        <w:t>консультанта суду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014845" w:rsidRPr="00107476">
        <w:rPr>
          <w:rFonts w:ascii="Times New Roman" w:hAnsi="Times New Roman" w:cs="Times New Roman"/>
          <w:sz w:val="28"/>
          <w:szCs w:val="28"/>
        </w:rPr>
        <w:t>узагальнення судової практики, аналітично-статистичної роботи та надання інформаційних послуг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Вінницького міського суду Вінницької </w:t>
      </w:r>
      <w:r w:rsidR="00107476" w:rsidRPr="00107476">
        <w:rPr>
          <w:rFonts w:ascii="Times New Roman" w:hAnsi="Times New Roman" w:cs="Times New Roman"/>
          <w:sz w:val="28"/>
          <w:szCs w:val="28"/>
        </w:rPr>
        <w:t xml:space="preserve">області </w:t>
      </w:r>
    </w:p>
    <w:p w:rsidR="006114CA" w:rsidRPr="006114CA" w:rsidRDefault="006114CA" w:rsidP="00107476">
      <w:pPr>
        <w:pStyle w:val="41"/>
        <w:shd w:val="clear" w:color="auto" w:fill="auto"/>
        <w:spacing w:before="0" w:after="0" w:line="240" w:lineRule="auto"/>
        <w:ind w:right="40" w:firstLine="0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B60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bCs/>
                <w:spacing w:val="-1"/>
                <w:sz w:val="24"/>
                <w:szCs w:val="24"/>
              </w:rPr>
            </w:pPr>
            <w:r w:rsidRPr="003A08E1">
              <w:rPr>
                <w:spacing w:val="3"/>
                <w:sz w:val="24"/>
                <w:szCs w:val="24"/>
              </w:rPr>
              <w:t>Внесення даних до</w:t>
            </w:r>
            <w:r w:rsidRPr="003A08E1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</w:t>
            </w:r>
            <w:r w:rsidR="00775E47">
              <w:rPr>
                <w:bCs/>
                <w:spacing w:val="-1"/>
                <w:sz w:val="24"/>
                <w:szCs w:val="24"/>
              </w:rPr>
              <w:t>і наказу керівника апарату суду.</w:t>
            </w:r>
          </w:p>
          <w:p w:rsidR="003A08E1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Розгляд звернень громадян, запитів про доступ до публічної інформації, адвокатських запитів та готує проекти відповідей на них.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Проведення навчань з секретарями судового засідання, помічниками суддів та працівниками відділів.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Здійснення підготовки статистичних даних та складання звітів, а також узагальнень суду про кількість та стан розгляду справ, що перебувають у суді та підлягають розгляду в порядку, визначеному Кодексом адміністративного судочинства України – звіт за формою 1-а «Звіт судів першої інстанції про розгляд справ у порядку адміністративного судочинства».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sz w:val="20"/>
                <w:szCs w:val="20"/>
                <w:shd w:val="clear" w:color="auto" w:fill="auto"/>
              </w:rPr>
            </w:pPr>
            <w:r w:rsidRPr="00775E47">
              <w:rPr>
                <w:sz w:val="24"/>
                <w:szCs w:val="24"/>
              </w:rPr>
              <w:t>Здійснення підготовки статистичних даних та складання звіту за формою 10 «Звіт про справляння, звільнення від сплати та повернення судового збору в місцевих та апеляційних судах».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52732">
              <w:rPr>
                <w:sz w:val="24"/>
                <w:szCs w:val="24"/>
                <w:shd w:val="clear" w:color="auto" w:fill="FFFFFF"/>
              </w:rPr>
              <w:t>5 010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4E61" w:rsidP="00794E61">
            <w:pPr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</w:rPr>
              <w:t>безстроково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реквізити документа, що посвідчує особу та підтверджує </w:t>
            </w:r>
            <w:r w:rsidRPr="006114CA">
              <w:rPr>
                <w:lang w:val="uk-UA"/>
              </w:rPr>
              <w:lastRenderedPageBreak/>
              <w:t>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ED61EC" w:rsidRDefault="00912A66" w:rsidP="00ED61EC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</w:t>
            </w:r>
            <w:proofErr w:type="spellEnd"/>
            <w:r w:rsidR="0067306F">
              <w:rPr>
                <w:shd w:val="clear" w:color="auto" w:fill="FFFFFF"/>
                <w:lang w:val="uk-UA"/>
              </w:rPr>
              <w:t>я</w:t>
            </w:r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BB2A61">
              <w:rPr>
                <w:shd w:val="clear" w:color="auto" w:fill="FFFFFF"/>
              </w:rPr>
              <w:t>р</w:t>
            </w:r>
            <w:proofErr w:type="gramEnd"/>
            <w:r w:rsidRPr="00BB2A61">
              <w:rPr>
                <w:shd w:val="clear" w:color="auto" w:fill="FFFFFF"/>
              </w:rPr>
              <w:t>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з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</w:rPr>
              <w:t>.</w:t>
            </w:r>
          </w:p>
          <w:p w:rsidR="00ED61EC" w:rsidRPr="00ED61EC" w:rsidRDefault="00ED61EC" w:rsidP="00ED61EC">
            <w:pPr>
              <w:pStyle w:val="rvps2"/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57"/>
              <w:jc w:val="both"/>
              <w:textAlignment w:val="baseline"/>
              <w:rPr>
                <w:lang w:val="uk-UA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794E61" w:rsidRDefault="006114CA" w:rsidP="00AF7D2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 w:val="0"/>
                <w:bCs w:val="0"/>
                <w:sz w:val="24"/>
                <w:szCs w:val="24"/>
                <w:u w:val="none"/>
                <w:shd w:val="clear" w:color="auto" w:fill="auto"/>
                <w:lang w:val="uk-UA"/>
              </w:rPr>
            </w:pPr>
            <w:r w:rsidRPr="00794E61">
              <w:rPr>
                <w:b/>
              </w:rPr>
              <w:t xml:space="preserve"> </w:t>
            </w:r>
            <w:r w:rsidRPr="00794E61">
              <w:rPr>
                <w:b/>
                <w:bCs/>
              </w:rPr>
              <w:t xml:space="preserve">до </w:t>
            </w:r>
            <w:r w:rsidR="00AF7D2A">
              <w:rPr>
                <w:b/>
                <w:bCs/>
                <w:lang w:val="uk-UA"/>
              </w:rPr>
              <w:t>16</w:t>
            </w:r>
            <w:r w:rsidRPr="00794E61">
              <w:rPr>
                <w:b/>
                <w:bCs/>
                <w:lang w:val="uk-UA"/>
              </w:rPr>
              <w:t>:</w:t>
            </w:r>
            <w:r w:rsidR="00AF7D2A">
              <w:rPr>
                <w:b/>
                <w:bCs/>
                <w:lang w:val="uk-UA"/>
              </w:rPr>
              <w:t>45</w:t>
            </w:r>
            <w:r w:rsidRPr="00794E61">
              <w:rPr>
                <w:b/>
                <w:bCs/>
                <w:lang w:val="uk-UA"/>
              </w:rPr>
              <w:t xml:space="preserve"> </w:t>
            </w:r>
            <w:r w:rsidR="00AF7D2A">
              <w:rPr>
                <w:b/>
                <w:bCs/>
                <w:lang w:val="uk-UA"/>
              </w:rPr>
              <w:t>28 січня</w:t>
            </w:r>
            <w:r w:rsidR="00952732">
              <w:rPr>
                <w:b/>
                <w:bCs/>
                <w:lang w:val="uk-UA"/>
              </w:rPr>
              <w:t xml:space="preserve"> </w:t>
            </w:r>
            <w:r w:rsidR="00AF7D2A">
              <w:rPr>
                <w:b/>
                <w:lang w:val="uk-UA"/>
              </w:rPr>
              <w:t>2022</w:t>
            </w:r>
            <w:r w:rsidRPr="00794E61">
              <w:rPr>
                <w:b/>
                <w:lang w:val="uk-UA"/>
              </w:rPr>
              <w:t xml:space="preserve"> року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794E61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549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1B5549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1B5549" w:rsidRDefault="00AF7D2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01 лютого</w:t>
            </w:r>
            <w:r w:rsidR="001B5549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2022</w:t>
            </w:r>
            <w:r w:rsidR="00105DD5" w:rsidRPr="001B5549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року о 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1</w:t>
            </w:r>
            <w:r w:rsidR="002A333D">
              <w:rPr>
                <w:rFonts w:eastAsia="Calibri"/>
                <w:bCs/>
                <w:sz w:val="24"/>
                <w:szCs w:val="24"/>
                <w:lang w:val="uk-UA" w:eastAsia="uk-UA"/>
              </w:rPr>
              <w:t>4</w:t>
            </w:r>
            <w:bookmarkStart w:id="0" w:name="_GoBack"/>
            <w:bookmarkEnd w:id="0"/>
            <w:r w:rsidR="006114CA" w:rsidRPr="001B5549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1B5549" w:rsidRP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1B5549" w:rsidRP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A77075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A77075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1B5549" w:rsidRPr="00A77075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A77075" w:rsidRDefault="00C35647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A77075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A77075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молодшого бакалавра або </w:t>
            </w:r>
            <w:r w:rsidR="00CD0CF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бакалавра у галузі знань </w:t>
            </w:r>
            <w:r w:rsidR="001B554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«</w:t>
            </w:r>
            <w:r w:rsidR="00CD0CF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Право</w:t>
            </w:r>
            <w:r w:rsidR="001B554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lastRenderedPageBreak/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76D5" w:rsidRPr="00C35647" w:rsidRDefault="006114CA">
            <w:pPr>
              <w:pStyle w:val="a3"/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2E402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Якісне виконання поставлених завдань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AAC" w:rsidRPr="006114CA" w:rsidRDefault="002E4021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021" w:rsidRPr="00EE62D1" w:rsidRDefault="006114CA" w:rsidP="002E4021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F84296">
        <w:trPr>
          <w:trHeight w:val="303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доступ до публічної інформації»;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звернення громадян»;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інформацію»;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захист персональних даних»;</w:t>
            </w:r>
          </w:p>
          <w:p w:rsidR="00F84296" w:rsidRDefault="00F84296" w:rsidP="00F8429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Положення про автоматизовану систему документообігу суду, затвердженого рішенням Ради суддів України від 26.11.2010 (зі змінами);</w:t>
            </w:r>
          </w:p>
          <w:p w:rsidR="006114CA" w:rsidRPr="00D3254A" w:rsidRDefault="00F84296" w:rsidP="00F8429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14845"/>
    <w:rsid w:val="00015176"/>
    <w:rsid w:val="00020CD6"/>
    <w:rsid w:val="00105DD5"/>
    <w:rsid w:val="00107476"/>
    <w:rsid w:val="00124020"/>
    <w:rsid w:val="00150EB5"/>
    <w:rsid w:val="00155C59"/>
    <w:rsid w:val="00193F2E"/>
    <w:rsid w:val="001B5549"/>
    <w:rsid w:val="001E2B6D"/>
    <w:rsid w:val="002A333D"/>
    <w:rsid w:val="002C5888"/>
    <w:rsid w:val="002D264E"/>
    <w:rsid w:val="002E4021"/>
    <w:rsid w:val="002F642D"/>
    <w:rsid w:val="00306AE3"/>
    <w:rsid w:val="003976D5"/>
    <w:rsid w:val="003A08E1"/>
    <w:rsid w:val="003C0B60"/>
    <w:rsid w:val="0040387F"/>
    <w:rsid w:val="004E5C1A"/>
    <w:rsid w:val="00524EB1"/>
    <w:rsid w:val="005C413A"/>
    <w:rsid w:val="005C4C82"/>
    <w:rsid w:val="005D19BF"/>
    <w:rsid w:val="005E6AAC"/>
    <w:rsid w:val="006114CA"/>
    <w:rsid w:val="006426B6"/>
    <w:rsid w:val="0067306F"/>
    <w:rsid w:val="0068355F"/>
    <w:rsid w:val="00775E47"/>
    <w:rsid w:val="007815DF"/>
    <w:rsid w:val="00792AEF"/>
    <w:rsid w:val="00794E61"/>
    <w:rsid w:val="007A1C80"/>
    <w:rsid w:val="007B458D"/>
    <w:rsid w:val="007C2FE0"/>
    <w:rsid w:val="007C5FBB"/>
    <w:rsid w:val="007F78A3"/>
    <w:rsid w:val="00832CC7"/>
    <w:rsid w:val="00847BEB"/>
    <w:rsid w:val="008738D1"/>
    <w:rsid w:val="00875C07"/>
    <w:rsid w:val="008827EF"/>
    <w:rsid w:val="008969AE"/>
    <w:rsid w:val="008D2BF4"/>
    <w:rsid w:val="00912A66"/>
    <w:rsid w:val="00941013"/>
    <w:rsid w:val="00945246"/>
    <w:rsid w:val="009519F8"/>
    <w:rsid w:val="00952732"/>
    <w:rsid w:val="009D674C"/>
    <w:rsid w:val="00A77075"/>
    <w:rsid w:val="00A97CD7"/>
    <w:rsid w:val="00AA775C"/>
    <w:rsid w:val="00AB1CC2"/>
    <w:rsid w:val="00AB1FD2"/>
    <w:rsid w:val="00AF7D2A"/>
    <w:rsid w:val="00C14B2A"/>
    <w:rsid w:val="00C272CE"/>
    <w:rsid w:val="00C35647"/>
    <w:rsid w:val="00CA7485"/>
    <w:rsid w:val="00CC0EC5"/>
    <w:rsid w:val="00CD0CF9"/>
    <w:rsid w:val="00D3254A"/>
    <w:rsid w:val="00D70F0C"/>
    <w:rsid w:val="00D87283"/>
    <w:rsid w:val="00DF3B3E"/>
    <w:rsid w:val="00E376B7"/>
    <w:rsid w:val="00ED61EC"/>
    <w:rsid w:val="00EE62D1"/>
    <w:rsid w:val="00F63DAF"/>
    <w:rsid w:val="00F84296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38C2-DC6F-4E8A-BC9C-EC1879F0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4035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95</cp:revision>
  <cp:lastPrinted>2022-01-16T13:08:00Z</cp:lastPrinted>
  <dcterms:created xsi:type="dcterms:W3CDTF">2021-04-01T11:26:00Z</dcterms:created>
  <dcterms:modified xsi:type="dcterms:W3CDTF">2022-01-16T13:13:00Z</dcterms:modified>
</cp:coreProperties>
</file>