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0E" w:rsidRPr="00EE708D" w:rsidRDefault="00E2132B" w:rsidP="00B9420E">
      <w:pPr>
        <w:pStyle w:val="a3"/>
        <w:jc w:val="center"/>
        <w:rPr>
          <w:rFonts w:ascii="Times New Roman" w:hAnsi="Times New Roman"/>
          <w:lang w:val="uk-UA"/>
        </w:rPr>
      </w:pPr>
      <w:r w:rsidRPr="00B9420E"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00050" cy="504825"/>
            <wp:effectExtent l="0" t="0" r="0" b="0"/>
            <wp:docPr id="1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20E" w:rsidRPr="00EE708D" w:rsidRDefault="00B9420E" w:rsidP="00B9420E">
      <w:pPr>
        <w:pStyle w:val="a3"/>
        <w:jc w:val="center"/>
        <w:rPr>
          <w:rFonts w:ascii="Times New Roman" w:hAnsi="Times New Roman"/>
          <w:sz w:val="30"/>
          <w:szCs w:val="30"/>
          <w:lang w:val="uk-UA"/>
        </w:rPr>
      </w:pPr>
      <w:r w:rsidRPr="00EE708D">
        <w:rPr>
          <w:rFonts w:ascii="Times New Roman" w:hAnsi="Times New Roman"/>
          <w:sz w:val="30"/>
          <w:szCs w:val="30"/>
          <w:lang w:val="uk-UA"/>
        </w:rPr>
        <w:t xml:space="preserve">П Е Т Р И К І В С Ь К И Й    Р А Й О Н </w:t>
      </w:r>
      <w:proofErr w:type="spellStart"/>
      <w:r w:rsidRPr="00EE708D">
        <w:rPr>
          <w:rFonts w:ascii="Times New Roman" w:hAnsi="Times New Roman"/>
          <w:sz w:val="30"/>
          <w:szCs w:val="30"/>
          <w:lang w:val="uk-UA"/>
        </w:rPr>
        <w:t>Н</w:t>
      </w:r>
      <w:proofErr w:type="spellEnd"/>
      <w:r w:rsidRPr="00EE708D">
        <w:rPr>
          <w:rFonts w:ascii="Times New Roman" w:hAnsi="Times New Roman"/>
          <w:sz w:val="30"/>
          <w:szCs w:val="30"/>
          <w:lang w:val="uk-UA"/>
        </w:rPr>
        <w:t xml:space="preserve"> И Й   С У Д</w:t>
      </w:r>
    </w:p>
    <w:p w:rsidR="00B9420E" w:rsidRPr="00EE708D" w:rsidRDefault="00B9420E" w:rsidP="00B9420E">
      <w:pPr>
        <w:pStyle w:val="a3"/>
        <w:jc w:val="center"/>
        <w:rPr>
          <w:rFonts w:ascii="Times New Roman" w:hAnsi="Times New Roman"/>
          <w:sz w:val="30"/>
          <w:szCs w:val="30"/>
          <w:lang w:val="uk-UA"/>
        </w:rPr>
      </w:pPr>
      <w:r w:rsidRPr="00EE708D">
        <w:rPr>
          <w:rFonts w:ascii="Times New Roman" w:hAnsi="Times New Roman"/>
          <w:sz w:val="30"/>
          <w:szCs w:val="30"/>
          <w:lang w:val="uk-UA"/>
        </w:rPr>
        <w:t>ДНІПРОПЕТРОВСЬКОЇ  ОБЛАСТІ</w:t>
      </w:r>
    </w:p>
    <w:p w:rsidR="00B9420E" w:rsidRPr="00EE708D" w:rsidRDefault="00B9420E" w:rsidP="00B9420E">
      <w:pPr>
        <w:pStyle w:val="a3"/>
        <w:jc w:val="center"/>
        <w:rPr>
          <w:rFonts w:ascii="Times New Roman" w:hAnsi="Times New Roman"/>
          <w:sz w:val="16"/>
          <w:szCs w:val="16"/>
          <w:lang w:val="uk-UA"/>
        </w:rPr>
      </w:pPr>
      <w:r w:rsidRPr="00EE708D">
        <w:rPr>
          <w:rFonts w:ascii="Times New Roman" w:hAnsi="Times New Roman"/>
          <w:sz w:val="16"/>
          <w:szCs w:val="16"/>
          <w:lang w:val="uk-UA"/>
        </w:rPr>
        <w:t>________________</w:t>
      </w:r>
      <w:r>
        <w:rPr>
          <w:rFonts w:ascii="Times New Roman" w:hAnsi="Times New Roman"/>
          <w:sz w:val="16"/>
          <w:szCs w:val="16"/>
          <w:lang w:val="uk-UA"/>
        </w:rPr>
        <w:t>_____________</w:t>
      </w:r>
      <w:r w:rsidRPr="00EE708D">
        <w:rPr>
          <w:rFonts w:ascii="Times New Roman" w:hAnsi="Times New Roman"/>
          <w:sz w:val="16"/>
          <w:szCs w:val="16"/>
          <w:lang w:val="uk-UA"/>
        </w:rPr>
        <w:t>_____________________________________________________________________________________</w:t>
      </w:r>
    </w:p>
    <w:p w:rsidR="00B9420E" w:rsidRDefault="00B9420E" w:rsidP="00B9420E">
      <w:pPr>
        <w:pStyle w:val="a3"/>
        <w:jc w:val="center"/>
        <w:rPr>
          <w:rFonts w:ascii="Times New Roman" w:hAnsi="Times New Roman"/>
          <w:sz w:val="20"/>
          <w:szCs w:val="20"/>
          <w:lang w:val="uk-UA"/>
        </w:rPr>
      </w:pPr>
      <w:r w:rsidRPr="000C7BBF">
        <w:rPr>
          <w:rFonts w:ascii="Times New Roman" w:hAnsi="Times New Roman"/>
          <w:sz w:val="20"/>
          <w:szCs w:val="20"/>
          <w:lang w:val="uk-UA"/>
        </w:rPr>
        <w:t xml:space="preserve">51800, Дніпропетровська обл., смт Петриківка, вул. Леваневського, 19, </w:t>
      </w:r>
      <w:proofErr w:type="spellStart"/>
      <w:r w:rsidRPr="000C7BBF">
        <w:rPr>
          <w:rFonts w:ascii="Times New Roman" w:hAnsi="Times New Roman"/>
          <w:sz w:val="20"/>
          <w:szCs w:val="20"/>
          <w:lang w:val="uk-UA"/>
        </w:rPr>
        <w:t>тел</w:t>
      </w:r>
      <w:proofErr w:type="spellEnd"/>
      <w:r w:rsidRPr="000C7BBF">
        <w:rPr>
          <w:rFonts w:ascii="Times New Roman" w:hAnsi="Times New Roman"/>
          <w:sz w:val="20"/>
          <w:szCs w:val="20"/>
          <w:lang w:val="uk-UA"/>
        </w:rPr>
        <w:t>.</w:t>
      </w:r>
      <w:r w:rsidRPr="00091ADF">
        <w:rPr>
          <w:rFonts w:ascii="Times New Roman" w:hAnsi="Times New Roman"/>
          <w:sz w:val="20"/>
          <w:szCs w:val="20"/>
        </w:rPr>
        <w:t>/</w:t>
      </w:r>
      <w:r w:rsidRPr="000C7BBF">
        <w:rPr>
          <w:rFonts w:ascii="Times New Roman" w:hAnsi="Times New Roman"/>
          <w:sz w:val="20"/>
          <w:szCs w:val="20"/>
          <w:lang w:val="uk-UA"/>
        </w:rPr>
        <w:t xml:space="preserve">факс (05634) 2-22-45, </w:t>
      </w:r>
    </w:p>
    <w:p w:rsidR="00B9420E" w:rsidRPr="00B9420E" w:rsidRDefault="00B9420E" w:rsidP="00B9420E">
      <w:pPr>
        <w:pStyle w:val="a3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C7BBF">
        <w:rPr>
          <w:rFonts w:ascii="Times New Roman" w:hAnsi="Times New Roman"/>
          <w:sz w:val="20"/>
          <w:szCs w:val="20"/>
          <w:lang w:val="en-US"/>
        </w:rPr>
        <w:t>e</w:t>
      </w:r>
      <w:r w:rsidRPr="00B9420E">
        <w:rPr>
          <w:rFonts w:ascii="Times New Roman" w:hAnsi="Times New Roman"/>
          <w:sz w:val="20"/>
          <w:szCs w:val="20"/>
        </w:rPr>
        <w:t>-</w:t>
      </w:r>
      <w:r w:rsidRPr="000C7BBF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C7BBF">
        <w:rPr>
          <w:rFonts w:ascii="Times New Roman" w:hAnsi="Times New Roman"/>
          <w:sz w:val="20"/>
          <w:szCs w:val="20"/>
          <w:lang w:val="uk-UA"/>
        </w:rPr>
        <w:t xml:space="preserve">: </w:t>
      </w:r>
      <w:hyperlink r:id="rId6" w:history="1">
        <w:r w:rsidRPr="000C7BBF">
          <w:rPr>
            <w:rStyle w:val="a4"/>
            <w:rFonts w:ascii="Times New Roman" w:hAnsi="Times New Roman"/>
            <w:color w:val="000000"/>
            <w:sz w:val="20"/>
            <w:szCs w:val="20"/>
            <w:shd w:val="clear" w:color="auto" w:fill="FFFFFF"/>
            <w:lang w:val="uk-UA"/>
          </w:rPr>
          <w:t>inbox@pk.dp.court.gov.ua</w:t>
        </w:r>
      </w:hyperlink>
      <w:r>
        <w:rPr>
          <w:sz w:val="20"/>
          <w:szCs w:val="20"/>
          <w:lang w:val="uk-UA"/>
        </w:rPr>
        <w:t xml:space="preserve">, </w:t>
      </w:r>
      <w:r w:rsidRPr="000C7BBF">
        <w:rPr>
          <w:rFonts w:ascii="Times New Roman" w:hAnsi="Times New Roman"/>
          <w:sz w:val="20"/>
          <w:szCs w:val="20"/>
          <w:lang w:val="en-US"/>
        </w:rPr>
        <w:t>web</w:t>
      </w:r>
      <w:r w:rsidRPr="000C7BBF">
        <w:rPr>
          <w:rFonts w:ascii="Times New Roman" w:hAnsi="Times New Roman"/>
          <w:sz w:val="20"/>
          <w:szCs w:val="20"/>
          <w:lang w:val="uk-UA"/>
        </w:rPr>
        <w:t>:</w:t>
      </w:r>
      <w:r w:rsidRPr="00B9420E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874853">
          <w:rPr>
            <w:rStyle w:val="a4"/>
            <w:sz w:val="20"/>
            <w:szCs w:val="20"/>
            <w:lang w:val="en-US"/>
          </w:rPr>
          <w:t>https</w:t>
        </w:r>
        <w:r w:rsidRPr="00B9420E">
          <w:rPr>
            <w:rStyle w:val="a4"/>
            <w:sz w:val="20"/>
            <w:szCs w:val="20"/>
          </w:rPr>
          <w:t>://</w:t>
        </w:r>
        <w:proofErr w:type="spellStart"/>
        <w:r w:rsidRPr="00874853">
          <w:rPr>
            <w:rStyle w:val="a4"/>
            <w:sz w:val="20"/>
            <w:szCs w:val="20"/>
            <w:lang w:val="en-US"/>
          </w:rPr>
          <w:t>pk</w:t>
        </w:r>
        <w:proofErr w:type="spellEnd"/>
        <w:r w:rsidRPr="00B9420E">
          <w:rPr>
            <w:rStyle w:val="a4"/>
            <w:sz w:val="20"/>
            <w:szCs w:val="20"/>
          </w:rPr>
          <w:t>.</w:t>
        </w:r>
        <w:proofErr w:type="spellStart"/>
        <w:r w:rsidRPr="00874853">
          <w:rPr>
            <w:rStyle w:val="a4"/>
            <w:sz w:val="20"/>
            <w:szCs w:val="20"/>
            <w:lang w:val="en-US"/>
          </w:rPr>
          <w:t>dp</w:t>
        </w:r>
        <w:proofErr w:type="spellEnd"/>
        <w:r w:rsidRPr="00B9420E">
          <w:rPr>
            <w:rStyle w:val="a4"/>
            <w:sz w:val="20"/>
            <w:szCs w:val="20"/>
          </w:rPr>
          <w:t>.</w:t>
        </w:r>
        <w:r w:rsidRPr="00874853">
          <w:rPr>
            <w:rStyle w:val="a4"/>
            <w:sz w:val="20"/>
            <w:szCs w:val="20"/>
            <w:lang w:val="en-US"/>
          </w:rPr>
          <w:t>court</w:t>
        </w:r>
        <w:r w:rsidRPr="00B9420E">
          <w:rPr>
            <w:rStyle w:val="a4"/>
            <w:sz w:val="20"/>
            <w:szCs w:val="20"/>
          </w:rPr>
          <w:t>.</w:t>
        </w:r>
        <w:proofErr w:type="spellStart"/>
        <w:r w:rsidRPr="00874853">
          <w:rPr>
            <w:rStyle w:val="a4"/>
            <w:sz w:val="20"/>
            <w:szCs w:val="20"/>
            <w:lang w:val="en-US"/>
          </w:rPr>
          <w:t>gov</w:t>
        </w:r>
        <w:proofErr w:type="spellEnd"/>
        <w:r w:rsidRPr="00B9420E">
          <w:rPr>
            <w:rStyle w:val="a4"/>
            <w:sz w:val="20"/>
            <w:szCs w:val="20"/>
          </w:rPr>
          <w:t>.</w:t>
        </w:r>
        <w:proofErr w:type="spellStart"/>
        <w:r w:rsidRPr="00874853">
          <w:rPr>
            <w:rStyle w:val="a4"/>
            <w:sz w:val="20"/>
            <w:szCs w:val="20"/>
            <w:lang w:val="en-US"/>
          </w:rPr>
          <w:t>ua</w:t>
        </w:r>
        <w:proofErr w:type="spellEnd"/>
        <w:r w:rsidRPr="00B9420E">
          <w:rPr>
            <w:rStyle w:val="a4"/>
            <w:sz w:val="20"/>
            <w:szCs w:val="20"/>
          </w:rPr>
          <w:t>/</w:t>
        </w:r>
      </w:hyperlink>
      <w:r w:rsidRPr="00874853">
        <w:rPr>
          <w:rFonts w:ascii="Times New Roman" w:hAnsi="Times New Roman"/>
          <w:sz w:val="20"/>
          <w:szCs w:val="20"/>
          <w:lang w:val="uk-UA"/>
        </w:rPr>
        <w:t>, код Є</w:t>
      </w:r>
      <w:r w:rsidRPr="000C7BBF">
        <w:rPr>
          <w:rFonts w:ascii="Times New Roman" w:hAnsi="Times New Roman"/>
          <w:sz w:val="20"/>
          <w:szCs w:val="20"/>
          <w:lang w:val="uk-UA"/>
        </w:rPr>
        <w:t>ДРПОУ</w:t>
      </w:r>
      <w:r>
        <w:rPr>
          <w:rFonts w:ascii="Times New Roman" w:hAnsi="Times New Roman"/>
          <w:sz w:val="20"/>
          <w:szCs w:val="20"/>
          <w:lang w:val="uk-UA"/>
        </w:rPr>
        <w:t>:</w:t>
      </w:r>
      <w:r w:rsidRPr="000C7BBF">
        <w:rPr>
          <w:rFonts w:ascii="Times New Roman" w:hAnsi="Times New Roman"/>
          <w:sz w:val="20"/>
          <w:szCs w:val="20"/>
          <w:lang w:val="uk-UA"/>
        </w:rPr>
        <w:t xml:space="preserve"> 26371366</w:t>
      </w:r>
      <w:r w:rsidRPr="00B9420E">
        <w:rPr>
          <w:rFonts w:ascii="Times New Roman" w:hAnsi="Times New Roman"/>
          <w:sz w:val="20"/>
          <w:szCs w:val="20"/>
        </w:rPr>
        <w:t xml:space="preserve"> </w:t>
      </w:r>
    </w:p>
    <w:p w:rsidR="00B9420E" w:rsidRPr="00D71144" w:rsidRDefault="00B9420E" w:rsidP="00B9420E">
      <w:pPr>
        <w:pStyle w:val="a3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9420E" w:rsidRPr="00D821E7" w:rsidRDefault="00E2132B" w:rsidP="00B9420E">
      <w:pPr>
        <w:pStyle w:val="a3"/>
        <w:jc w:val="center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РОЗПОРЯДЖЕННЯ</w:t>
      </w:r>
    </w:p>
    <w:p w:rsidR="00B9420E" w:rsidRPr="00D821E7" w:rsidRDefault="00B9420E" w:rsidP="00B9420E">
      <w:pPr>
        <w:jc w:val="both"/>
      </w:pPr>
    </w:p>
    <w:p w:rsidR="00B9420E" w:rsidRPr="00E2132B" w:rsidRDefault="00E2132B" w:rsidP="00B9420E">
      <w:pPr>
        <w:jc w:val="both"/>
        <w:rPr>
          <w:sz w:val="26"/>
          <w:szCs w:val="26"/>
        </w:rPr>
      </w:pPr>
      <w:r w:rsidRPr="00E2132B">
        <w:rPr>
          <w:sz w:val="26"/>
          <w:szCs w:val="26"/>
        </w:rPr>
        <w:t>11 жовтня 2021</w:t>
      </w:r>
      <w:r w:rsidR="00B9420E" w:rsidRPr="00E2132B">
        <w:rPr>
          <w:sz w:val="26"/>
          <w:szCs w:val="26"/>
        </w:rPr>
        <w:t xml:space="preserve"> року</w:t>
      </w:r>
      <w:r w:rsidR="00B9420E" w:rsidRPr="00E2132B">
        <w:rPr>
          <w:sz w:val="26"/>
          <w:szCs w:val="26"/>
        </w:rPr>
        <w:tab/>
      </w:r>
      <w:r w:rsidR="00B9420E" w:rsidRPr="00E2132B">
        <w:rPr>
          <w:sz w:val="26"/>
          <w:szCs w:val="26"/>
        </w:rPr>
        <w:t xml:space="preserve">    </w:t>
      </w:r>
      <w:r w:rsidR="00D71144">
        <w:rPr>
          <w:sz w:val="26"/>
          <w:szCs w:val="26"/>
        </w:rPr>
        <w:t xml:space="preserve">   </w:t>
      </w:r>
      <w:r w:rsidRPr="00E2132B">
        <w:rPr>
          <w:sz w:val="26"/>
          <w:szCs w:val="26"/>
        </w:rPr>
        <w:t xml:space="preserve">  </w:t>
      </w:r>
      <w:r w:rsidR="00B9420E" w:rsidRPr="00E2132B">
        <w:rPr>
          <w:sz w:val="26"/>
          <w:szCs w:val="26"/>
        </w:rPr>
        <w:t xml:space="preserve">смт Петриківка  </w:t>
      </w:r>
      <w:r w:rsidR="00B9420E" w:rsidRPr="00E2132B">
        <w:rPr>
          <w:sz w:val="26"/>
          <w:szCs w:val="26"/>
        </w:rPr>
        <w:tab/>
      </w:r>
      <w:r w:rsidR="00B9420E" w:rsidRPr="00E2132B">
        <w:rPr>
          <w:sz w:val="26"/>
          <w:szCs w:val="26"/>
        </w:rPr>
        <w:t xml:space="preserve">       </w:t>
      </w:r>
      <w:r w:rsidRPr="00E2132B">
        <w:rPr>
          <w:sz w:val="26"/>
          <w:szCs w:val="26"/>
        </w:rPr>
        <w:t xml:space="preserve">     </w:t>
      </w:r>
      <w:bookmarkStart w:id="0" w:name="_GoBack"/>
      <w:bookmarkEnd w:id="0"/>
      <w:r w:rsidRPr="00E2132B">
        <w:rPr>
          <w:sz w:val="26"/>
          <w:szCs w:val="26"/>
        </w:rPr>
        <w:t xml:space="preserve">    </w:t>
      </w:r>
      <w:r w:rsidR="00B9420E" w:rsidRPr="00E2132B">
        <w:rPr>
          <w:sz w:val="26"/>
          <w:szCs w:val="26"/>
        </w:rPr>
        <w:t xml:space="preserve">№ </w:t>
      </w:r>
      <w:r w:rsidR="00976909">
        <w:rPr>
          <w:sz w:val="26"/>
          <w:szCs w:val="26"/>
        </w:rPr>
        <w:t>3</w:t>
      </w:r>
    </w:p>
    <w:p w:rsidR="00000000" w:rsidRPr="00E2132B" w:rsidRDefault="00B9420E" w:rsidP="00E2132B">
      <w:pPr>
        <w:shd w:val="clear" w:color="auto" w:fill="FFFFFF"/>
        <w:spacing w:before="205" w:line="277" w:lineRule="exact"/>
        <w:ind w:left="57" w:right="2637"/>
        <w:rPr>
          <w:i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 xml:space="preserve"> </w:t>
      </w:r>
      <w:r w:rsidR="00976909" w:rsidRPr="00E2132B">
        <w:rPr>
          <w:rFonts w:eastAsia="Times New Roman"/>
          <w:i/>
          <w:sz w:val="26"/>
          <w:szCs w:val="26"/>
        </w:rPr>
        <w:t xml:space="preserve">«Про тимчасове встановлення особливого режиму роботи суду та впровадження протиепідемічних </w:t>
      </w:r>
      <w:r w:rsidR="00E2132B">
        <w:rPr>
          <w:rFonts w:eastAsia="Times New Roman"/>
          <w:i/>
          <w:sz w:val="26"/>
          <w:szCs w:val="26"/>
        </w:rPr>
        <w:t>з</w:t>
      </w:r>
      <w:r w:rsidR="00976909" w:rsidRPr="00E2132B">
        <w:rPr>
          <w:rFonts w:eastAsia="Times New Roman"/>
          <w:i/>
          <w:sz w:val="26"/>
          <w:szCs w:val="26"/>
        </w:rPr>
        <w:t>аходів»</w:t>
      </w:r>
    </w:p>
    <w:p w:rsidR="00000000" w:rsidRPr="00E2132B" w:rsidRDefault="00976909">
      <w:pPr>
        <w:shd w:val="clear" w:color="auto" w:fill="FFFFFF"/>
        <w:spacing w:before="281" w:line="277" w:lineRule="exact"/>
        <w:ind w:left="43" w:firstLine="706"/>
        <w:jc w:val="both"/>
        <w:rPr>
          <w:sz w:val="26"/>
          <w:szCs w:val="26"/>
        </w:rPr>
      </w:pPr>
      <w:r w:rsidRPr="00E2132B">
        <w:rPr>
          <w:rFonts w:eastAsia="Times New Roman"/>
          <w:spacing w:val="-3"/>
          <w:sz w:val="26"/>
          <w:szCs w:val="26"/>
        </w:rPr>
        <w:t>На виконання вимог Закону України «Про захист населен</w:t>
      </w:r>
      <w:r w:rsidRPr="00E2132B">
        <w:rPr>
          <w:rFonts w:eastAsia="Times New Roman"/>
          <w:spacing w:val="-3"/>
          <w:sz w:val="26"/>
          <w:szCs w:val="26"/>
        </w:rPr>
        <w:t xml:space="preserve">ня від інфекційних </w:t>
      </w:r>
      <w:proofErr w:type="spellStart"/>
      <w:r w:rsidRPr="00E2132B">
        <w:rPr>
          <w:rFonts w:eastAsia="Times New Roman"/>
          <w:spacing w:val="-3"/>
          <w:sz w:val="26"/>
          <w:szCs w:val="26"/>
        </w:rPr>
        <w:t>хвороб</w:t>
      </w:r>
      <w:proofErr w:type="spellEnd"/>
      <w:r w:rsidRPr="00E2132B">
        <w:rPr>
          <w:rFonts w:eastAsia="Times New Roman"/>
          <w:spacing w:val="-3"/>
          <w:sz w:val="26"/>
          <w:szCs w:val="26"/>
        </w:rPr>
        <w:t xml:space="preserve">» </w:t>
      </w:r>
      <w:r w:rsidRPr="00E2132B">
        <w:rPr>
          <w:rFonts w:eastAsia="Times New Roman"/>
          <w:sz w:val="26"/>
          <w:szCs w:val="26"/>
        </w:rPr>
        <w:t xml:space="preserve">від 06.04.2000 № 1645-ІИ та постанови КМУ «Про встановлення карантину та </w:t>
      </w:r>
      <w:r w:rsidRPr="00E2132B">
        <w:rPr>
          <w:rFonts w:eastAsia="Times New Roman"/>
          <w:spacing w:val="-1"/>
          <w:sz w:val="26"/>
          <w:szCs w:val="26"/>
        </w:rPr>
        <w:t xml:space="preserve">запровадження обмежувальних протиепідемічних заходів з метою запобігання поширенню </w:t>
      </w:r>
      <w:r w:rsidRPr="00E2132B">
        <w:rPr>
          <w:rFonts w:eastAsia="Times New Roman"/>
          <w:spacing w:val="-2"/>
          <w:sz w:val="26"/>
          <w:szCs w:val="26"/>
        </w:rPr>
        <w:t xml:space="preserve">на території України гострої респіраторної хвороби </w:t>
      </w:r>
      <w:r w:rsidR="00E2132B" w:rsidRPr="00E2132B">
        <w:rPr>
          <w:sz w:val="26"/>
          <w:szCs w:val="26"/>
          <w:lang w:val="en-US"/>
        </w:rPr>
        <w:t>COVID</w:t>
      </w:r>
      <w:r w:rsidR="00E2132B" w:rsidRPr="00E2132B">
        <w:rPr>
          <w:sz w:val="26"/>
          <w:szCs w:val="26"/>
        </w:rPr>
        <w:t>-19</w:t>
      </w:r>
      <w:r w:rsidRPr="00E2132B">
        <w:rPr>
          <w:rFonts w:eastAsia="Times New Roman"/>
          <w:spacing w:val="-2"/>
          <w:sz w:val="26"/>
          <w:szCs w:val="26"/>
        </w:rPr>
        <w:t xml:space="preserve">, спричиненої </w:t>
      </w:r>
      <w:proofErr w:type="spellStart"/>
      <w:r w:rsidRPr="00E2132B">
        <w:rPr>
          <w:rFonts w:eastAsia="Times New Roman"/>
          <w:spacing w:val="-2"/>
          <w:sz w:val="26"/>
          <w:szCs w:val="26"/>
        </w:rPr>
        <w:t>коронавірусом</w:t>
      </w:r>
      <w:proofErr w:type="spellEnd"/>
      <w:r w:rsidRPr="00E2132B">
        <w:rPr>
          <w:rFonts w:eastAsia="Times New Roman"/>
          <w:spacing w:val="-2"/>
          <w:sz w:val="26"/>
          <w:szCs w:val="26"/>
        </w:rPr>
        <w:t xml:space="preserve"> </w:t>
      </w:r>
      <w:r w:rsidR="00E2132B">
        <w:rPr>
          <w:rFonts w:eastAsia="Times New Roman"/>
          <w:spacing w:val="-2"/>
          <w:sz w:val="26"/>
          <w:szCs w:val="26"/>
          <w:lang w:val="en-US"/>
        </w:rPr>
        <w:t>SARS</w:t>
      </w:r>
      <w:r w:rsidR="00E2132B" w:rsidRPr="00E2132B">
        <w:rPr>
          <w:rFonts w:eastAsia="Times New Roman"/>
          <w:spacing w:val="-2"/>
          <w:sz w:val="26"/>
          <w:szCs w:val="26"/>
        </w:rPr>
        <w:t>-</w:t>
      </w:r>
      <w:proofErr w:type="spellStart"/>
      <w:r w:rsidR="00E2132B">
        <w:rPr>
          <w:rFonts w:eastAsia="Times New Roman"/>
          <w:spacing w:val="-2"/>
          <w:sz w:val="26"/>
          <w:szCs w:val="26"/>
          <w:lang w:val="en-US"/>
        </w:rPr>
        <w:t>CoV</w:t>
      </w:r>
      <w:proofErr w:type="spellEnd"/>
      <w:r w:rsidRPr="00E2132B">
        <w:rPr>
          <w:rFonts w:eastAsia="Times New Roman"/>
          <w:sz w:val="26"/>
          <w:szCs w:val="26"/>
        </w:rPr>
        <w:t xml:space="preserve">-2» від 09 грудня 2020 р. № 1236 (із змінами), з метою зменшення ризику </w:t>
      </w:r>
      <w:r w:rsidRPr="00E2132B">
        <w:rPr>
          <w:rFonts w:eastAsia="Times New Roman"/>
          <w:spacing w:val="-1"/>
          <w:sz w:val="26"/>
          <w:szCs w:val="26"/>
        </w:rPr>
        <w:t xml:space="preserve">поширення </w:t>
      </w:r>
      <w:proofErr w:type="spellStart"/>
      <w:r w:rsidRPr="00E2132B">
        <w:rPr>
          <w:rFonts w:eastAsia="Times New Roman"/>
          <w:spacing w:val="-1"/>
          <w:sz w:val="26"/>
          <w:szCs w:val="26"/>
        </w:rPr>
        <w:t>коронавірусу</w:t>
      </w:r>
      <w:proofErr w:type="spellEnd"/>
      <w:r w:rsidRPr="00E2132B">
        <w:rPr>
          <w:rFonts w:eastAsia="Times New Roman"/>
          <w:spacing w:val="-1"/>
          <w:sz w:val="26"/>
          <w:szCs w:val="26"/>
        </w:rPr>
        <w:t xml:space="preserve"> </w:t>
      </w:r>
      <w:r w:rsidR="00E2132B" w:rsidRPr="00E2132B">
        <w:rPr>
          <w:sz w:val="26"/>
          <w:szCs w:val="26"/>
          <w:lang w:val="en-US"/>
        </w:rPr>
        <w:t>COVID</w:t>
      </w:r>
      <w:r w:rsidR="00E2132B" w:rsidRPr="00E2132B">
        <w:rPr>
          <w:sz w:val="26"/>
          <w:szCs w:val="26"/>
        </w:rPr>
        <w:t>-19</w:t>
      </w:r>
      <w:r w:rsidR="00E2132B">
        <w:rPr>
          <w:szCs w:val="28"/>
        </w:rPr>
        <w:t xml:space="preserve"> </w:t>
      </w:r>
      <w:r w:rsidRPr="00E2132B">
        <w:rPr>
          <w:rFonts w:eastAsia="Times New Roman"/>
          <w:spacing w:val="-1"/>
          <w:sz w:val="26"/>
          <w:szCs w:val="26"/>
        </w:rPr>
        <w:t xml:space="preserve">в приміщенні </w:t>
      </w:r>
      <w:r w:rsidR="00B9420E" w:rsidRPr="00E2132B">
        <w:rPr>
          <w:rFonts w:eastAsia="Times New Roman"/>
          <w:spacing w:val="-1"/>
          <w:sz w:val="26"/>
          <w:szCs w:val="26"/>
        </w:rPr>
        <w:t>Петриківського</w:t>
      </w:r>
      <w:r w:rsidRPr="00E2132B">
        <w:rPr>
          <w:rFonts w:eastAsia="Times New Roman"/>
          <w:spacing w:val="-1"/>
          <w:sz w:val="26"/>
          <w:szCs w:val="26"/>
        </w:rPr>
        <w:t xml:space="preserve"> районного суду</w:t>
      </w:r>
      <w:r w:rsidRPr="00E2132B">
        <w:rPr>
          <w:rFonts w:eastAsia="Times New Roman"/>
          <w:spacing w:val="-1"/>
          <w:sz w:val="26"/>
          <w:szCs w:val="26"/>
        </w:rPr>
        <w:t xml:space="preserve"> </w:t>
      </w:r>
      <w:r w:rsidR="00B9420E" w:rsidRPr="00E2132B">
        <w:rPr>
          <w:rFonts w:eastAsia="Times New Roman"/>
          <w:sz w:val="26"/>
          <w:szCs w:val="26"/>
        </w:rPr>
        <w:t>Дніпропетровської області,-</w:t>
      </w:r>
    </w:p>
    <w:p w:rsidR="00000000" w:rsidRPr="00E2132B" w:rsidRDefault="00976909">
      <w:pPr>
        <w:shd w:val="clear" w:color="auto" w:fill="FFFFFF"/>
        <w:spacing w:before="286"/>
        <w:ind w:left="52"/>
        <w:rPr>
          <w:sz w:val="26"/>
          <w:szCs w:val="26"/>
        </w:rPr>
      </w:pPr>
      <w:r w:rsidRPr="00E2132B">
        <w:rPr>
          <w:rFonts w:eastAsia="Times New Roman"/>
          <w:bCs/>
          <w:spacing w:val="-3"/>
          <w:sz w:val="26"/>
          <w:szCs w:val="26"/>
        </w:rPr>
        <w:t>РОЗПОРЯДЖАЮСЬ:</w:t>
      </w:r>
    </w:p>
    <w:p w:rsidR="00000000" w:rsidRPr="00E2132B" w:rsidRDefault="00976909" w:rsidP="00B9420E">
      <w:pPr>
        <w:shd w:val="clear" w:color="auto" w:fill="FFFFFF"/>
        <w:spacing w:before="281" w:line="277" w:lineRule="exact"/>
        <w:ind w:left="43" w:firstLine="706"/>
        <w:jc w:val="both"/>
        <w:rPr>
          <w:sz w:val="26"/>
          <w:szCs w:val="26"/>
        </w:rPr>
      </w:pPr>
      <w:r w:rsidRPr="00E2132B">
        <w:rPr>
          <w:spacing w:val="-23"/>
          <w:sz w:val="26"/>
          <w:szCs w:val="26"/>
        </w:rPr>
        <w:t>1.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 xml:space="preserve">Продовжити до </w:t>
      </w:r>
      <w:r w:rsidRPr="00E2132B">
        <w:rPr>
          <w:rFonts w:eastAsia="Times New Roman"/>
          <w:sz w:val="26"/>
          <w:szCs w:val="26"/>
        </w:rPr>
        <w:t xml:space="preserve">31 грудня </w:t>
      </w:r>
      <w:r w:rsidRPr="00E2132B">
        <w:rPr>
          <w:rFonts w:eastAsia="Times New Roman"/>
          <w:bCs/>
          <w:sz w:val="26"/>
          <w:szCs w:val="26"/>
        </w:rPr>
        <w:t>2021 року включно</w:t>
      </w:r>
      <w:r w:rsidRPr="00E2132B">
        <w:rPr>
          <w:rFonts w:eastAsia="Times New Roman"/>
          <w:b/>
          <w:bCs/>
          <w:sz w:val="26"/>
          <w:szCs w:val="26"/>
        </w:rPr>
        <w:t xml:space="preserve">, </w:t>
      </w:r>
      <w:r w:rsidRPr="00E2132B">
        <w:rPr>
          <w:rFonts w:eastAsia="Times New Roman"/>
          <w:sz w:val="26"/>
          <w:szCs w:val="26"/>
        </w:rPr>
        <w:t>змін</w:t>
      </w:r>
      <w:r w:rsidRPr="00E2132B">
        <w:rPr>
          <w:rFonts w:eastAsia="Times New Roman"/>
          <w:sz w:val="26"/>
          <w:szCs w:val="26"/>
        </w:rPr>
        <w:t>и режиму роботи</w:t>
      </w:r>
      <w:r w:rsidR="00E2132B" w:rsidRPr="00E2132B">
        <w:rPr>
          <w:rFonts w:eastAsia="Times New Roman"/>
          <w:sz w:val="26"/>
          <w:szCs w:val="26"/>
        </w:rPr>
        <w:t xml:space="preserve"> </w:t>
      </w:r>
      <w:r w:rsidR="00B9420E" w:rsidRPr="00E2132B">
        <w:rPr>
          <w:rFonts w:eastAsia="Times New Roman"/>
          <w:spacing w:val="-1"/>
          <w:sz w:val="26"/>
          <w:szCs w:val="26"/>
        </w:rPr>
        <w:t xml:space="preserve">Петриківського районного суду </w:t>
      </w:r>
      <w:r w:rsidR="00B9420E" w:rsidRPr="00E2132B">
        <w:rPr>
          <w:rFonts w:eastAsia="Times New Roman"/>
          <w:sz w:val="26"/>
          <w:szCs w:val="26"/>
        </w:rPr>
        <w:t xml:space="preserve">Дніпропетровської області </w:t>
      </w:r>
      <w:r w:rsidRPr="00E2132B">
        <w:rPr>
          <w:rFonts w:eastAsia="Times New Roman"/>
          <w:spacing w:val="-2"/>
          <w:sz w:val="26"/>
          <w:szCs w:val="26"/>
        </w:rPr>
        <w:t>застосувавши наступні обмеження та</w:t>
      </w:r>
      <w:r w:rsidR="00B9420E" w:rsidRPr="00E2132B">
        <w:rPr>
          <w:rFonts w:eastAsia="Times New Roman"/>
          <w:spacing w:val="-2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профілактичні заходи, згідно з якими:</w:t>
      </w:r>
    </w:p>
    <w:p w:rsidR="00000000" w:rsidRPr="00E2132B" w:rsidRDefault="00976909" w:rsidP="00357DA4">
      <w:pPr>
        <w:numPr>
          <w:ilvl w:val="0"/>
          <w:numId w:val="1"/>
        </w:numPr>
        <w:shd w:val="clear" w:color="auto" w:fill="FFFFFF"/>
        <w:tabs>
          <w:tab w:val="left" w:pos="1450"/>
        </w:tabs>
        <w:spacing w:before="172" w:line="277" w:lineRule="exact"/>
        <w:ind w:left="33" w:right="19" w:firstLine="706"/>
        <w:jc w:val="both"/>
        <w:rPr>
          <w:spacing w:val="-21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припинити усі заходи, не пов'язані з процесуальною діяльністю суду (дні відкритих дверей, заходи для учнівської</w:t>
      </w:r>
      <w:r w:rsidRPr="00E2132B">
        <w:rPr>
          <w:rFonts w:eastAsia="Times New Roman"/>
          <w:sz w:val="26"/>
          <w:szCs w:val="26"/>
        </w:rPr>
        <w:t xml:space="preserve"> молоді);</w:t>
      </w:r>
    </w:p>
    <w:p w:rsidR="00000000" w:rsidRPr="00E2132B" w:rsidRDefault="00976909" w:rsidP="00357DA4">
      <w:pPr>
        <w:numPr>
          <w:ilvl w:val="0"/>
          <w:numId w:val="1"/>
        </w:numPr>
        <w:shd w:val="clear" w:color="auto" w:fill="FFFFFF"/>
        <w:tabs>
          <w:tab w:val="left" w:pos="1450"/>
        </w:tabs>
        <w:ind w:left="739"/>
        <w:rPr>
          <w:spacing w:val="-7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припинити проведення особистог</w:t>
      </w:r>
      <w:r w:rsidRPr="00E2132B">
        <w:rPr>
          <w:rFonts w:eastAsia="Times New Roman"/>
          <w:sz w:val="26"/>
          <w:szCs w:val="26"/>
        </w:rPr>
        <w:t xml:space="preserve">о прийому громадян керівництвом </w:t>
      </w:r>
      <w:r w:rsidRPr="00E2132B">
        <w:rPr>
          <w:rFonts w:eastAsia="Times New Roman"/>
          <w:sz w:val="26"/>
          <w:szCs w:val="26"/>
        </w:rPr>
        <w:t>суду;</w:t>
      </w:r>
    </w:p>
    <w:p w:rsidR="00000000" w:rsidRPr="00E2132B" w:rsidRDefault="00976909" w:rsidP="00357DA4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86" w:lineRule="exact"/>
        <w:ind w:left="33" w:right="14" w:firstLine="706"/>
        <w:jc w:val="both"/>
        <w:rPr>
          <w:spacing w:val="-12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раніше призначений розгляд справ у порядку скороченого провадження здійснювати у запланованому режимі;</w:t>
      </w:r>
    </w:p>
    <w:p w:rsidR="00000000" w:rsidRPr="00E2132B" w:rsidRDefault="00976909" w:rsidP="00357DA4">
      <w:pPr>
        <w:numPr>
          <w:ilvl w:val="0"/>
          <w:numId w:val="1"/>
        </w:numPr>
        <w:shd w:val="clear" w:color="auto" w:fill="FFFFFF"/>
        <w:tabs>
          <w:tab w:val="left" w:pos="1450"/>
        </w:tabs>
        <w:spacing w:line="272" w:lineRule="exact"/>
        <w:ind w:left="33" w:right="24" w:firstLine="706"/>
        <w:jc w:val="both"/>
        <w:rPr>
          <w:spacing w:val="-8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ознайомлення з матеріалами судових справ, здійснювати по зая</w:t>
      </w:r>
      <w:r w:rsidRPr="00E2132B">
        <w:rPr>
          <w:rFonts w:eastAsia="Times New Roman"/>
          <w:sz w:val="26"/>
          <w:szCs w:val="26"/>
        </w:rPr>
        <w:t>ві учасників процесу, в якій обов'язково повинні бути вказані засоби зв'язку; в час, погоджений з працівниками канцелярії суду, в захисній масці і рукавичках при умові знаходження не більше однієї особи в канцелярії суду для ознайомлення.</w:t>
      </w:r>
    </w:p>
    <w:p w:rsidR="00000000" w:rsidRPr="00E2132B" w:rsidRDefault="00976909" w:rsidP="00E2132B">
      <w:pPr>
        <w:shd w:val="clear" w:color="auto" w:fill="FFFFFF"/>
        <w:tabs>
          <w:tab w:val="left" w:pos="1111"/>
        </w:tabs>
        <w:spacing w:before="272" w:line="272" w:lineRule="exact"/>
        <w:ind w:left="19" w:right="33" w:firstLine="715"/>
        <w:jc w:val="both"/>
        <w:rPr>
          <w:sz w:val="26"/>
          <w:szCs w:val="26"/>
        </w:rPr>
      </w:pPr>
      <w:r w:rsidRPr="00E2132B">
        <w:rPr>
          <w:spacing w:val="-12"/>
          <w:sz w:val="26"/>
          <w:szCs w:val="26"/>
        </w:rPr>
        <w:t>2.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>Працівникам те</w:t>
      </w:r>
      <w:r w:rsidRPr="00E2132B">
        <w:rPr>
          <w:rFonts w:eastAsia="Times New Roman"/>
          <w:sz w:val="26"/>
          <w:szCs w:val="26"/>
        </w:rPr>
        <w:t>риторіального управління Служби судової охорони у</w:t>
      </w:r>
      <w:r w:rsidR="00E2132B" w:rsidRP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Дніпропетровській області здійснювати пропуск до будівлі суду учасників судових</w:t>
      </w:r>
      <w:r w:rsidR="00E2132B" w:rsidRP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процесів або їх представників, за наявності документа, що підтверджує особу, а також</w:t>
      </w:r>
      <w:r w:rsidR="00E2132B" w:rsidRP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документів, які підтверджують наявність п</w:t>
      </w:r>
      <w:r w:rsidRPr="00E2132B">
        <w:rPr>
          <w:rFonts w:eastAsia="Times New Roman"/>
          <w:sz w:val="26"/>
          <w:szCs w:val="26"/>
        </w:rPr>
        <w:t>овноважень на участь в судовому засіданні</w:t>
      </w:r>
      <w:r w:rsidR="00E2132B" w:rsidRP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відповідно до переліку призначених до засідання справ.</w:t>
      </w:r>
    </w:p>
    <w:p w:rsidR="00000000" w:rsidRPr="00E2132B" w:rsidRDefault="00976909" w:rsidP="00E2132B">
      <w:pPr>
        <w:shd w:val="clear" w:color="auto" w:fill="FFFFFF"/>
        <w:spacing w:line="267" w:lineRule="exact"/>
        <w:ind w:left="19" w:right="33" w:firstLine="801"/>
        <w:jc w:val="both"/>
        <w:rPr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Доступ інших осіб, які не є учасниками судових процесів, здійснювати за погодженням з головуючим суддею.</w:t>
      </w:r>
    </w:p>
    <w:p w:rsidR="00000000" w:rsidRPr="00E2132B" w:rsidRDefault="00976909">
      <w:pPr>
        <w:shd w:val="clear" w:color="auto" w:fill="FFFFFF"/>
        <w:tabs>
          <w:tab w:val="left" w:pos="963"/>
        </w:tabs>
        <w:spacing w:before="267"/>
        <w:ind w:left="725"/>
        <w:rPr>
          <w:sz w:val="26"/>
          <w:szCs w:val="26"/>
        </w:rPr>
      </w:pPr>
      <w:r w:rsidRPr="00E2132B">
        <w:rPr>
          <w:spacing w:val="-15"/>
          <w:sz w:val="26"/>
          <w:szCs w:val="26"/>
        </w:rPr>
        <w:t>3.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pacing w:val="-3"/>
          <w:sz w:val="26"/>
          <w:szCs w:val="26"/>
        </w:rPr>
        <w:t>Заборонити:</w:t>
      </w:r>
    </w:p>
    <w:p w:rsidR="00000000" w:rsidRPr="00E2132B" w:rsidRDefault="00976909">
      <w:pPr>
        <w:shd w:val="clear" w:color="auto" w:fill="FFFFFF"/>
        <w:tabs>
          <w:tab w:val="left" w:pos="1073"/>
        </w:tabs>
        <w:spacing w:before="10" w:line="272" w:lineRule="exact"/>
        <w:ind w:left="10" w:right="38" w:firstLine="734"/>
        <w:jc w:val="both"/>
        <w:rPr>
          <w:sz w:val="26"/>
          <w:szCs w:val="26"/>
        </w:rPr>
      </w:pPr>
      <w:r w:rsidRPr="00E2132B">
        <w:rPr>
          <w:spacing w:val="-22"/>
          <w:sz w:val="26"/>
          <w:szCs w:val="26"/>
        </w:rPr>
        <w:t>1)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 xml:space="preserve">вхід до приміщення </w:t>
      </w:r>
      <w:r w:rsidR="00B9420E" w:rsidRPr="00E2132B">
        <w:rPr>
          <w:rFonts w:eastAsia="Times New Roman"/>
          <w:spacing w:val="-1"/>
          <w:sz w:val="26"/>
          <w:szCs w:val="26"/>
        </w:rPr>
        <w:t xml:space="preserve">Петриківського районного суду </w:t>
      </w:r>
      <w:r w:rsidR="00B9420E" w:rsidRPr="00E2132B">
        <w:rPr>
          <w:rFonts w:eastAsia="Times New Roman"/>
          <w:sz w:val="26"/>
          <w:szCs w:val="26"/>
        </w:rPr>
        <w:t>Дніпропетровської області</w:t>
      </w:r>
      <w:r w:rsid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pacing w:val="-2"/>
          <w:sz w:val="26"/>
          <w:szCs w:val="26"/>
        </w:rPr>
        <w:t>відвідувачам суду без засобів індивідуального захисту, зокрема вдягнутого респіратора або</w:t>
      </w:r>
      <w:r w:rsidR="00E2132B">
        <w:rPr>
          <w:rFonts w:eastAsia="Times New Roman"/>
          <w:spacing w:val="-2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захисної маски, у тому числі виготовлених самостійно;</w:t>
      </w:r>
    </w:p>
    <w:p w:rsidR="00000000" w:rsidRPr="00E2132B" w:rsidRDefault="00976909">
      <w:pPr>
        <w:shd w:val="clear" w:color="auto" w:fill="FFFFFF"/>
        <w:tabs>
          <w:tab w:val="left" w:pos="977"/>
        </w:tabs>
        <w:spacing w:line="272" w:lineRule="exact"/>
        <w:ind w:left="5" w:right="52" w:firstLine="706"/>
        <w:jc w:val="both"/>
        <w:rPr>
          <w:sz w:val="26"/>
          <w:szCs w:val="26"/>
        </w:rPr>
      </w:pPr>
      <w:r w:rsidRPr="00E2132B">
        <w:rPr>
          <w:spacing w:val="-10"/>
          <w:sz w:val="26"/>
          <w:szCs w:val="26"/>
        </w:rPr>
        <w:t>2)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>допуск у приміщення суду осіб з ознаками респіраторних захворювань (блідість</w:t>
      </w:r>
      <w:r w:rsid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обличчя, почервоніння очей, кашель, підвищена температура).</w:t>
      </w:r>
    </w:p>
    <w:p w:rsidR="00000000" w:rsidRPr="00E2132B" w:rsidRDefault="00976909">
      <w:pPr>
        <w:shd w:val="clear" w:color="auto" w:fill="FFFFFF"/>
        <w:tabs>
          <w:tab w:val="left" w:pos="1044"/>
        </w:tabs>
        <w:spacing w:before="291" w:line="267" w:lineRule="exact"/>
        <w:ind w:right="52" w:firstLine="706"/>
        <w:jc w:val="both"/>
        <w:rPr>
          <w:sz w:val="26"/>
          <w:szCs w:val="26"/>
        </w:rPr>
      </w:pPr>
      <w:r w:rsidRPr="00E2132B">
        <w:rPr>
          <w:spacing w:val="-10"/>
          <w:sz w:val="26"/>
          <w:szCs w:val="26"/>
        </w:rPr>
        <w:t>4.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>Виконання пунктів 2 та 3 цього розпорядження покласти на працівників</w:t>
      </w:r>
      <w:r w:rsidR="00E2132B" w:rsidRP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lastRenderedPageBreak/>
        <w:t>територіального управління Служби судової охорони у Дніпропетровській області.</w:t>
      </w:r>
    </w:p>
    <w:p w:rsidR="00000000" w:rsidRDefault="00976909">
      <w:pPr>
        <w:shd w:val="clear" w:color="auto" w:fill="FFFFFF"/>
        <w:tabs>
          <w:tab w:val="left" w:pos="1001"/>
        </w:tabs>
        <w:spacing w:line="281" w:lineRule="exact"/>
        <w:ind w:left="72" w:firstLine="696"/>
        <w:jc w:val="both"/>
        <w:rPr>
          <w:rFonts w:eastAsia="Times New Roman"/>
          <w:sz w:val="26"/>
          <w:szCs w:val="26"/>
        </w:rPr>
      </w:pPr>
      <w:r w:rsidRPr="00E2132B">
        <w:rPr>
          <w:spacing w:val="-16"/>
          <w:sz w:val="26"/>
          <w:szCs w:val="26"/>
        </w:rPr>
        <w:t>5.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pacing w:val="-1"/>
          <w:sz w:val="26"/>
          <w:szCs w:val="26"/>
        </w:rPr>
        <w:t>Рекомендувати уча</w:t>
      </w:r>
      <w:r w:rsidRPr="00E2132B">
        <w:rPr>
          <w:rFonts w:eastAsia="Times New Roman"/>
          <w:spacing w:val="-1"/>
          <w:sz w:val="26"/>
          <w:szCs w:val="26"/>
        </w:rPr>
        <w:t>сникам судових процесів та відвідувачам суду утриматися від</w:t>
      </w:r>
      <w:r w:rsidR="00376A6A">
        <w:rPr>
          <w:rFonts w:eastAsia="Times New Roman"/>
          <w:spacing w:val="-1"/>
          <w:sz w:val="26"/>
          <w:szCs w:val="26"/>
        </w:rPr>
        <w:t xml:space="preserve"> </w:t>
      </w:r>
      <w:r w:rsidRPr="00E2132B">
        <w:rPr>
          <w:rFonts w:eastAsia="Times New Roman"/>
          <w:spacing w:val="-1"/>
          <w:sz w:val="26"/>
          <w:szCs w:val="26"/>
        </w:rPr>
        <w:t>відвідування суду в разі відсутності нагальної потреби, а будь-які звернення (заяви по суті</w:t>
      </w:r>
      <w:r w:rsidR="00376A6A">
        <w:rPr>
          <w:rFonts w:eastAsia="Times New Roman"/>
          <w:spacing w:val="-1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справи, заяви з процесуальних питань тощо) подавати:</w:t>
      </w:r>
    </w:p>
    <w:p w:rsidR="00376A6A" w:rsidRPr="00376A6A" w:rsidRDefault="00376A6A">
      <w:pPr>
        <w:shd w:val="clear" w:color="auto" w:fill="FFFFFF"/>
        <w:tabs>
          <w:tab w:val="left" w:pos="1001"/>
        </w:tabs>
        <w:spacing w:line="281" w:lineRule="exact"/>
        <w:ind w:left="72" w:firstLine="696"/>
        <w:jc w:val="both"/>
        <w:rPr>
          <w:sz w:val="10"/>
          <w:szCs w:val="10"/>
        </w:rPr>
      </w:pPr>
    </w:p>
    <w:p w:rsidR="00000000" w:rsidRPr="00E2132B" w:rsidRDefault="00976909" w:rsidP="00357DA4">
      <w:pPr>
        <w:numPr>
          <w:ilvl w:val="0"/>
          <w:numId w:val="2"/>
        </w:numPr>
        <w:shd w:val="clear" w:color="auto" w:fill="FFFFFF"/>
        <w:tabs>
          <w:tab w:val="left" w:pos="915"/>
        </w:tabs>
        <w:spacing w:line="281" w:lineRule="exact"/>
        <w:ind w:left="777"/>
        <w:rPr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 xml:space="preserve">засобами поштового зв'язку: </w:t>
      </w:r>
      <w:r w:rsidR="00B9420E" w:rsidRPr="00E2132B">
        <w:rPr>
          <w:sz w:val="26"/>
          <w:szCs w:val="26"/>
        </w:rPr>
        <w:t>51800, Дніпропетровська обл., смт Петриківка, вул. Леваневського, 19</w:t>
      </w:r>
      <w:r w:rsidRPr="00E2132B">
        <w:rPr>
          <w:rFonts w:eastAsia="Times New Roman"/>
          <w:sz w:val="26"/>
          <w:szCs w:val="26"/>
        </w:rPr>
        <w:t>;</w:t>
      </w:r>
    </w:p>
    <w:p w:rsidR="00000000" w:rsidRPr="00E2132B" w:rsidRDefault="00976909" w:rsidP="00357DA4">
      <w:pPr>
        <w:numPr>
          <w:ilvl w:val="0"/>
          <w:numId w:val="2"/>
        </w:numPr>
        <w:shd w:val="clear" w:color="auto" w:fill="FFFFFF"/>
        <w:tabs>
          <w:tab w:val="left" w:pos="915"/>
        </w:tabs>
        <w:spacing w:before="119"/>
        <w:ind w:left="777"/>
        <w:rPr>
          <w:sz w:val="26"/>
          <w:szCs w:val="26"/>
        </w:rPr>
      </w:pPr>
      <w:r w:rsidRPr="00E2132B">
        <w:rPr>
          <w:rFonts w:eastAsia="Times New Roman"/>
          <w:spacing w:val="-4"/>
          <w:sz w:val="26"/>
          <w:szCs w:val="26"/>
        </w:rPr>
        <w:t>за допомогою електронної пошти</w:t>
      </w:r>
      <w:r w:rsidR="00B9420E" w:rsidRPr="00E2132B">
        <w:rPr>
          <w:rFonts w:eastAsia="Times New Roman"/>
          <w:spacing w:val="-4"/>
          <w:sz w:val="26"/>
          <w:szCs w:val="26"/>
        </w:rPr>
        <w:t xml:space="preserve"> </w:t>
      </w:r>
      <w:hyperlink r:id="rId8" w:history="1">
        <w:r w:rsidR="00B9420E" w:rsidRPr="00E2132B">
          <w:rPr>
            <w:rStyle w:val="a4"/>
            <w:color w:val="000000"/>
            <w:sz w:val="26"/>
            <w:szCs w:val="26"/>
            <w:shd w:val="clear" w:color="auto" w:fill="FFFFFF"/>
          </w:rPr>
          <w:t>inbox@pk.dp.court.gov.ua</w:t>
        </w:r>
      </w:hyperlink>
      <w:r w:rsidRPr="00E2132B">
        <w:rPr>
          <w:rFonts w:eastAsia="Times New Roman"/>
          <w:spacing w:val="-4"/>
          <w:sz w:val="26"/>
          <w:szCs w:val="26"/>
        </w:rPr>
        <w:t>;</w:t>
      </w:r>
    </w:p>
    <w:p w:rsidR="00000000" w:rsidRPr="00E2132B" w:rsidRDefault="00976909" w:rsidP="00357DA4">
      <w:pPr>
        <w:numPr>
          <w:ilvl w:val="0"/>
          <w:numId w:val="2"/>
        </w:numPr>
        <w:shd w:val="clear" w:color="auto" w:fill="FFFFFF"/>
        <w:tabs>
          <w:tab w:val="left" w:pos="915"/>
        </w:tabs>
        <w:spacing w:before="124"/>
        <w:ind w:left="777"/>
        <w:rPr>
          <w:sz w:val="26"/>
          <w:szCs w:val="26"/>
        </w:rPr>
      </w:pPr>
      <w:r w:rsidRPr="00E2132B">
        <w:rPr>
          <w:rFonts w:eastAsia="Times New Roman"/>
          <w:spacing w:val="-1"/>
          <w:sz w:val="26"/>
          <w:szCs w:val="26"/>
        </w:rPr>
        <w:t>за допомогою сервісу «Електронний суд»;</w:t>
      </w:r>
    </w:p>
    <w:p w:rsidR="00000000" w:rsidRPr="00E2132B" w:rsidRDefault="00976909" w:rsidP="00357DA4">
      <w:pPr>
        <w:numPr>
          <w:ilvl w:val="0"/>
          <w:numId w:val="2"/>
        </w:numPr>
        <w:shd w:val="clear" w:color="auto" w:fill="FFFFFF"/>
        <w:tabs>
          <w:tab w:val="left" w:pos="915"/>
        </w:tabs>
        <w:spacing w:before="119" w:line="286" w:lineRule="exact"/>
        <w:ind w:left="67" w:right="10" w:firstLine="710"/>
        <w:jc w:val="both"/>
        <w:rPr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за допомогою сервісів «Електронна форма звернення громадян», «Електронний інформаційний запит на отримання публ</w:t>
      </w:r>
      <w:r w:rsidRPr="00E2132B">
        <w:rPr>
          <w:rFonts w:eastAsia="Times New Roman"/>
          <w:sz w:val="26"/>
          <w:szCs w:val="26"/>
        </w:rPr>
        <w:t>ічної інформації», що розміщені на офіційному веб-сайті суду в розділі «Громадянам».</w:t>
      </w:r>
    </w:p>
    <w:p w:rsidR="00000000" w:rsidRPr="00E2132B" w:rsidRDefault="00976909">
      <w:pPr>
        <w:shd w:val="clear" w:color="auto" w:fill="FFFFFF"/>
        <w:spacing w:before="134" w:line="272" w:lineRule="exact"/>
        <w:ind w:left="62" w:right="10" w:firstLine="710"/>
        <w:jc w:val="both"/>
        <w:rPr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Рекомендувати учасникам судових процесів та відвідувачам суду утриматися від відвідування суду в разі відсутності нагальної потреби, а інформацію про стан розгляду судових</w:t>
      </w:r>
      <w:r w:rsidRPr="00E2132B">
        <w:rPr>
          <w:rFonts w:eastAsia="Times New Roman"/>
          <w:sz w:val="26"/>
          <w:szCs w:val="26"/>
        </w:rPr>
        <w:t xml:space="preserve"> справ дізнаватись на веб-порталі «Судова влада України» </w:t>
      </w:r>
      <w:hyperlink r:id="rId9" w:history="1">
        <w:r w:rsidR="00E2132B" w:rsidRPr="00E2132B">
          <w:rPr>
            <w:rStyle w:val="a4"/>
            <w:rFonts w:eastAsia="Times New Roman"/>
            <w:sz w:val="26"/>
            <w:szCs w:val="26"/>
          </w:rPr>
          <w:t>https://pk.dp.court.gov.ua/sud0431/</w:t>
        </w:r>
      </w:hyperlink>
      <w:r w:rsidR="00E2132B" w:rsidRPr="00E2132B">
        <w:rPr>
          <w:rFonts w:eastAsia="Times New Roman"/>
          <w:sz w:val="26"/>
          <w:szCs w:val="26"/>
        </w:rPr>
        <w:t xml:space="preserve"> </w:t>
      </w:r>
      <w:r w:rsidRPr="00E2132B">
        <w:rPr>
          <w:rFonts w:eastAsia="Times New Roman"/>
          <w:sz w:val="26"/>
          <w:szCs w:val="26"/>
        </w:rPr>
        <w:t>або за телефоном 056</w:t>
      </w:r>
      <w:r w:rsidR="00376A6A">
        <w:rPr>
          <w:rFonts w:eastAsia="Times New Roman"/>
          <w:sz w:val="26"/>
          <w:szCs w:val="26"/>
        </w:rPr>
        <w:t>34</w:t>
      </w:r>
      <w:r w:rsidRPr="00E2132B">
        <w:rPr>
          <w:rFonts w:eastAsia="Times New Roman"/>
          <w:sz w:val="26"/>
          <w:szCs w:val="26"/>
        </w:rPr>
        <w:t>-</w:t>
      </w:r>
      <w:r w:rsidR="00376A6A">
        <w:rPr>
          <w:rFonts w:eastAsia="Times New Roman"/>
          <w:sz w:val="26"/>
          <w:szCs w:val="26"/>
        </w:rPr>
        <w:t>222-45</w:t>
      </w:r>
      <w:r w:rsidRPr="00E2132B">
        <w:rPr>
          <w:rFonts w:eastAsia="Times New Roman"/>
          <w:sz w:val="26"/>
          <w:szCs w:val="26"/>
        </w:rPr>
        <w:t>.</w:t>
      </w:r>
    </w:p>
    <w:p w:rsidR="00000000" w:rsidRPr="00E2132B" w:rsidRDefault="00976909">
      <w:pPr>
        <w:shd w:val="clear" w:color="auto" w:fill="FFFFFF"/>
        <w:tabs>
          <w:tab w:val="left" w:pos="1001"/>
        </w:tabs>
        <w:spacing w:before="300" w:line="277" w:lineRule="exact"/>
        <w:ind w:left="768"/>
        <w:rPr>
          <w:sz w:val="26"/>
          <w:szCs w:val="26"/>
        </w:rPr>
      </w:pPr>
      <w:r w:rsidRPr="00E2132B">
        <w:rPr>
          <w:spacing w:val="-15"/>
          <w:sz w:val="26"/>
          <w:szCs w:val="26"/>
        </w:rPr>
        <w:t>6.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>Працівникам суду посилити заходи з профілактики інфекційних захворювань:</w:t>
      </w:r>
    </w:p>
    <w:p w:rsidR="00000000" w:rsidRPr="00E2132B" w:rsidRDefault="00976909" w:rsidP="00357DA4">
      <w:pPr>
        <w:numPr>
          <w:ilvl w:val="0"/>
          <w:numId w:val="3"/>
        </w:numPr>
        <w:shd w:val="clear" w:color="auto" w:fill="FFFFFF"/>
        <w:tabs>
          <w:tab w:val="left" w:pos="1011"/>
        </w:tabs>
        <w:spacing w:line="277" w:lineRule="exact"/>
        <w:ind w:left="758"/>
        <w:rPr>
          <w:spacing w:val="-19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проводити прибирання свого робочого місця;</w:t>
      </w:r>
    </w:p>
    <w:p w:rsidR="00000000" w:rsidRPr="00E2132B" w:rsidRDefault="00976909" w:rsidP="00357DA4">
      <w:pPr>
        <w:numPr>
          <w:ilvl w:val="0"/>
          <w:numId w:val="3"/>
        </w:numPr>
        <w:shd w:val="clear" w:color="auto" w:fill="FFFFFF"/>
        <w:tabs>
          <w:tab w:val="left" w:pos="1011"/>
        </w:tabs>
        <w:spacing w:line="277" w:lineRule="exact"/>
        <w:ind w:left="52" w:right="29" w:firstLine="706"/>
        <w:jc w:val="both"/>
        <w:rPr>
          <w:spacing w:val="-8"/>
          <w:sz w:val="26"/>
          <w:szCs w:val="26"/>
        </w:rPr>
      </w:pPr>
      <w:r w:rsidRPr="00E2132B">
        <w:rPr>
          <w:rFonts w:eastAsia="Times New Roman"/>
          <w:spacing w:val="-2"/>
          <w:sz w:val="26"/>
          <w:szCs w:val="26"/>
        </w:rPr>
        <w:t>прово</w:t>
      </w:r>
      <w:r w:rsidRPr="00E2132B">
        <w:rPr>
          <w:rFonts w:eastAsia="Times New Roman"/>
          <w:spacing w:val="-2"/>
          <w:sz w:val="26"/>
          <w:szCs w:val="26"/>
        </w:rPr>
        <w:t xml:space="preserve">дити дезінфекцію спиртовмісними засобами після контакту із відвідувачами </w:t>
      </w:r>
      <w:r w:rsidRPr="00E2132B">
        <w:rPr>
          <w:rFonts w:eastAsia="Times New Roman"/>
          <w:sz w:val="26"/>
          <w:szCs w:val="26"/>
        </w:rPr>
        <w:t>суду, які можливо є хворими;</w:t>
      </w:r>
    </w:p>
    <w:p w:rsidR="00000000" w:rsidRPr="00E2132B" w:rsidRDefault="00976909" w:rsidP="00357DA4">
      <w:pPr>
        <w:numPr>
          <w:ilvl w:val="0"/>
          <w:numId w:val="3"/>
        </w:numPr>
        <w:shd w:val="clear" w:color="auto" w:fill="FFFFFF"/>
        <w:tabs>
          <w:tab w:val="left" w:pos="1011"/>
        </w:tabs>
        <w:spacing w:line="296" w:lineRule="exact"/>
        <w:ind w:left="52" w:right="33" w:firstLine="706"/>
        <w:jc w:val="both"/>
        <w:rPr>
          <w:spacing w:val="-12"/>
          <w:sz w:val="26"/>
          <w:szCs w:val="26"/>
        </w:rPr>
      </w:pPr>
      <w:r w:rsidRPr="00E2132B">
        <w:rPr>
          <w:rFonts w:eastAsia="Times New Roman"/>
          <w:spacing w:val="-1"/>
          <w:sz w:val="26"/>
          <w:szCs w:val="26"/>
        </w:rPr>
        <w:t xml:space="preserve">користуватися засобами індивідуального захисту (зокрема захист обличчя, очей. </w:t>
      </w:r>
      <w:r w:rsidRPr="00E2132B">
        <w:rPr>
          <w:rFonts w:eastAsia="Times New Roman"/>
          <w:sz w:val="26"/>
          <w:szCs w:val="26"/>
        </w:rPr>
        <w:t>РУК):</w:t>
      </w:r>
    </w:p>
    <w:p w:rsidR="00000000" w:rsidRPr="00E2132B" w:rsidRDefault="00976909" w:rsidP="00357DA4">
      <w:pPr>
        <w:numPr>
          <w:ilvl w:val="0"/>
          <w:numId w:val="3"/>
        </w:numPr>
        <w:shd w:val="clear" w:color="auto" w:fill="FFFFFF"/>
        <w:tabs>
          <w:tab w:val="left" w:pos="1011"/>
        </w:tabs>
        <w:ind w:left="758"/>
        <w:rPr>
          <w:spacing w:val="-8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 xml:space="preserve">регулярно проводити провітрювання приміщення, яке є робочим </w:t>
      </w:r>
      <w:r w:rsidRPr="00E2132B">
        <w:rPr>
          <w:rFonts w:eastAsia="Times New Roman"/>
          <w:sz w:val="26"/>
          <w:szCs w:val="26"/>
        </w:rPr>
        <w:t>місцем;</w:t>
      </w:r>
    </w:p>
    <w:p w:rsidR="00000000" w:rsidRPr="00E2132B" w:rsidRDefault="00976909">
      <w:pPr>
        <w:shd w:val="clear" w:color="auto" w:fill="FFFFFF"/>
        <w:spacing w:line="281" w:lineRule="exact"/>
        <w:ind w:left="52" w:right="29" w:firstLine="710"/>
        <w:jc w:val="both"/>
        <w:rPr>
          <w:sz w:val="26"/>
          <w:szCs w:val="26"/>
        </w:rPr>
      </w:pPr>
      <w:r w:rsidRPr="00E2132B">
        <w:rPr>
          <w:sz w:val="26"/>
          <w:szCs w:val="26"/>
        </w:rPr>
        <w:t xml:space="preserve">7) </w:t>
      </w:r>
      <w:r w:rsidRPr="00E2132B">
        <w:rPr>
          <w:rFonts w:eastAsia="Times New Roman"/>
          <w:sz w:val="26"/>
          <w:szCs w:val="26"/>
        </w:rPr>
        <w:t>при появі симптомів гострих респіраторних захворювань вжити заходів щодо самоізоляції і повідомити про свій стан здоров'я керівництво суду.</w:t>
      </w:r>
    </w:p>
    <w:p w:rsidR="00000000" w:rsidRPr="00E2132B" w:rsidRDefault="00976909" w:rsidP="00357DA4">
      <w:pPr>
        <w:numPr>
          <w:ilvl w:val="0"/>
          <w:numId w:val="4"/>
        </w:numPr>
        <w:shd w:val="clear" w:color="auto" w:fill="FFFFFF"/>
        <w:tabs>
          <w:tab w:val="left" w:pos="1044"/>
        </w:tabs>
        <w:spacing w:before="181" w:line="277" w:lineRule="exact"/>
        <w:ind w:left="33" w:right="19" w:firstLine="730"/>
        <w:jc w:val="both"/>
        <w:rPr>
          <w:spacing w:val="-19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Працівникам апарату суду при виявленні у учасників судового процесу та відвідувачів суду явних ознак</w:t>
      </w:r>
      <w:r w:rsidRPr="00E2132B">
        <w:rPr>
          <w:rFonts w:eastAsia="Times New Roman"/>
          <w:sz w:val="26"/>
          <w:szCs w:val="26"/>
        </w:rPr>
        <w:t xml:space="preserve"> гострих респіраторних захворювань, негайно повідомляти </w:t>
      </w:r>
      <w:r w:rsidRPr="00E2132B">
        <w:rPr>
          <w:rFonts w:eastAsia="Times New Roman"/>
          <w:spacing w:val="-2"/>
          <w:sz w:val="26"/>
          <w:szCs w:val="26"/>
        </w:rPr>
        <w:t xml:space="preserve">про це суддів для зняття справи з розгляду з метою недопущення розповсюдження інфекції. </w:t>
      </w:r>
      <w:r w:rsidRPr="00E2132B">
        <w:rPr>
          <w:rFonts w:eastAsia="Times New Roman"/>
          <w:sz w:val="26"/>
          <w:szCs w:val="26"/>
        </w:rPr>
        <w:t xml:space="preserve">Вжити необхідних заходів, в тому числі за допомогою працівників ССО для забезпечення </w:t>
      </w:r>
      <w:r w:rsidRPr="00E2132B">
        <w:rPr>
          <w:rFonts w:eastAsia="Times New Roman"/>
          <w:spacing w:val="-1"/>
          <w:sz w:val="26"/>
          <w:szCs w:val="26"/>
        </w:rPr>
        <w:t>видалення такої особи із пр</w:t>
      </w:r>
      <w:r w:rsidRPr="00E2132B">
        <w:rPr>
          <w:rFonts w:eastAsia="Times New Roman"/>
          <w:spacing w:val="-1"/>
          <w:sz w:val="26"/>
          <w:szCs w:val="26"/>
        </w:rPr>
        <w:t xml:space="preserve">иміщення суду. Те приміщення, де знаходилась особа із явними </w:t>
      </w:r>
      <w:r w:rsidRPr="00E2132B">
        <w:rPr>
          <w:rFonts w:eastAsia="Times New Roman"/>
          <w:sz w:val="26"/>
          <w:szCs w:val="26"/>
        </w:rPr>
        <w:t xml:space="preserve">ознаками захворювання, обов'язково провітрити та здійснити </w:t>
      </w:r>
      <w:proofErr w:type="spellStart"/>
      <w:r w:rsidRPr="00E2132B">
        <w:rPr>
          <w:rFonts w:eastAsia="Times New Roman"/>
          <w:sz w:val="26"/>
          <w:szCs w:val="26"/>
        </w:rPr>
        <w:t>кварцювання</w:t>
      </w:r>
      <w:proofErr w:type="spellEnd"/>
      <w:r w:rsidRPr="00E2132B">
        <w:rPr>
          <w:rFonts w:eastAsia="Times New Roman"/>
          <w:sz w:val="26"/>
          <w:szCs w:val="26"/>
        </w:rPr>
        <w:t xml:space="preserve"> приміщення.</w:t>
      </w:r>
    </w:p>
    <w:p w:rsidR="00000000" w:rsidRPr="00E2132B" w:rsidRDefault="00B9420E" w:rsidP="00357DA4">
      <w:pPr>
        <w:numPr>
          <w:ilvl w:val="0"/>
          <w:numId w:val="4"/>
        </w:numPr>
        <w:shd w:val="clear" w:color="auto" w:fill="FFFFFF"/>
        <w:tabs>
          <w:tab w:val="left" w:pos="1044"/>
        </w:tabs>
        <w:spacing w:before="186" w:line="267" w:lineRule="exact"/>
        <w:ind w:left="33" w:right="38" w:firstLine="730"/>
        <w:jc w:val="both"/>
        <w:rPr>
          <w:spacing w:val="-19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 xml:space="preserve">Кур’єру-прибиральнику </w:t>
      </w:r>
      <w:r w:rsidR="00976909" w:rsidRPr="00E2132B">
        <w:rPr>
          <w:rFonts w:eastAsia="Times New Roman"/>
          <w:sz w:val="26"/>
          <w:szCs w:val="26"/>
        </w:rPr>
        <w:t xml:space="preserve">здійснювати посилену профілактичну </w:t>
      </w:r>
      <w:r w:rsidR="00976909" w:rsidRPr="00E2132B">
        <w:rPr>
          <w:rFonts w:eastAsia="Times New Roman"/>
          <w:spacing w:val="-1"/>
          <w:sz w:val="26"/>
          <w:szCs w:val="26"/>
        </w:rPr>
        <w:t>роботу з проведення поточних дезінфек</w:t>
      </w:r>
      <w:r w:rsidR="00976909" w:rsidRPr="00E2132B">
        <w:rPr>
          <w:rFonts w:eastAsia="Times New Roman"/>
          <w:spacing w:val="-1"/>
          <w:sz w:val="26"/>
          <w:szCs w:val="26"/>
        </w:rPr>
        <w:t xml:space="preserve">ційних заходів у приміщенні суду (щоденне вологе </w:t>
      </w:r>
      <w:r w:rsidR="00976909" w:rsidRPr="00E2132B">
        <w:rPr>
          <w:rFonts w:eastAsia="Times New Roman"/>
          <w:sz w:val="26"/>
          <w:szCs w:val="26"/>
        </w:rPr>
        <w:t>прибирання усіх приміщень із застосуванням дезінфекційних засобів, регулярне протирання дверних ручок, перил, регулярне наскрізне провітрювання).</w:t>
      </w:r>
    </w:p>
    <w:p w:rsidR="00000000" w:rsidRPr="00E2132B" w:rsidRDefault="00976909" w:rsidP="00376A6A">
      <w:pPr>
        <w:shd w:val="clear" w:color="auto" w:fill="FFFFFF"/>
        <w:tabs>
          <w:tab w:val="left" w:pos="968"/>
        </w:tabs>
        <w:spacing w:before="181"/>
        <w:ind w:firstLine="739"/>
        <w:rPr>
          <w:sz w:val="26"/>
          <w:szCs w:val="26"/>
        </w:rPr>
      </w:pPr>
      <w:r w:rsidRPr="00E2132B">
        <w:rPr>
          <w:spacing w:val="-15"/>
          <w:sz w:val="26"/>
          <w:szCs w:val="26"/>
        </w:rPr>
        <w:t>9.</w:t>
      </w:r>
      <w:r w:rsidRPr="00E2132B">
        <w:rPr>
          <w:sz w:val="26"/>
          <w:szCs w:val="26"/>
        </w:rPr>
        <w:tab/>
      </w:r>
      <w:r w:rsidRPr="00E2132B">
        <w:rPr>
          <w:rFonts w:eastAsia="Times New Roman"/>
          <w:spacing w:val="-2"/>
          <w:sz w:val="26"/>
          <w:szCs w:val="26"/>
        </w:rPr>
        <w:t>Текст цього розпорядження довести до відома суддів та прац</w:t>
      </w:r>
      <w:r w:rsidRPr="00E2132B">
        <w:rPr>
          <w:rFonts w:eastAsia="Times New Roman"/>
          <w:spacing w:val="-2"/>
          <w:sz w:val="26"/>
          <w:szCs w:val="26"/>
        </w:rPr>
        <w:t>івників апарату суду.</w:t>
      </w:r>
    </w:p>
    <w:p w:rsidR="00000000" w:rsidRPr="00E2132B" w:rsidRDefault="00976909" w:rsidP="00357DA4">
      <w:pPr>
        <w:numPr>
          <w:ilvl w:val="0"/>
          <w:numId w:val="5"/>
        </w:numPr>
        <w:shd w:val="clear" w:color="auto" w:fill="FFFFFF"/>
        <w:tabs>
          <w:tab w:val="left" w:pos="1073"/>
        </w:tabs>
        <w:spacing w:before="191" w:line="272" w:lineRule="exact"/>
        <w:ind w:left="19" w:right="52" w:firstLine="725"/>
        <w:jc w:val="both"/>
        <w:rPr>
          <w:spacing w:val="-16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Оприлюднити розпорядження шляхом публікації на офіційному веб-сайті суду на веб-порталі «Судова влада України», та інформаційних стендах у приміщенні суду.</w:t>
      </w:r>
    </w:p>
    <w:p w:rsidR="00000000" w:rsidRPr="00E2132B" w:rsidRDefault="00976909" w:rsidP="00357DA4">
      <w:pPr>
        <w:numPr>
          <w:ilvl w:val="0"/>
          <w:numId w:val="5"/>
        </w:numPr>
        <w:shd w:val="clear" w:color="auto" w:fill="FFFFFF"/>
        <w:tabs>
          <w:tab w:val="left" w:pos="1073"/>
        </w:tabs>
        <w:spacing w:before="181"/>
        <w:ind w:left="744"/>
        <w:rPr>
          <w:spacing w:val="-18"/>
          <w:sz w:val="26"/>
          <w:szCs w:val="26"/>
        </w:rPr>
      </w:pPr>
      <w:r w:rsidRPr="00E2132B">
        <w:rPr>
          <w:rFonts w:eastAsia="Times New Roman"/>
          <w:spacing w:val="-1"/>
          <w:sz w:val="26"/>
          <w:szCs w:val="26"/>
        </w:rPr>
        <w:t>Строк дії розпорядження - до 31 грудня 2021 року включно.</w:t>
      </w:r>
    </w:p>
    <w:p w:rsidR="00000000" w:rsidRPr="00E2132B" w:rsidRDefault="00976909" w:rsidP="00357DA4">
      <w:pPr>
        <w:numPr>
          <w:ilvl w:val="0"/>
          <w:numId w:val="5"/>
        </w:numPr>
        <w:shd w:val="clear" w:color="auto" w:fill="FFFFFF"/>
        <w:tabs>
          <w:tab w:val="left" w:pos="1073"/>
        </w:tabs>
        <w:spacing w:before="257"/>
        <w:ind w:left="744"/>
        <w:rPr>
          <w:spacing w:val="-18"/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Ко</w:t>
      </w:r>
      <w:r w:rsidRPr="00E2132B">
        <w:rPr>
          <w:rFonts w:eastAsia="Times New Roman"/>
          <w:sz w:val="26"/>
          <w:szCs w:val="26"/>
        </w:rPr>
        <w:t>нтроль за виконанням цього розпорядження лишаю за собою.</w:t>
      </w:r>
    </w:p>
    <w:p w:rsidR="00357DA4" w:rsidRPr="00E2132B" w:rsidRDefault="00B9420E" w:rsidP="00376A6A">
      <w:pPr>
        <w:shd w:val="clear" w:color="auto" w:fill="FFFFFF"/>
        <w:tabs>
          <w:tab w:val="left" w:leader="hyphen" w:pos="0"/>
          <w:tab w:val="left" w:pos="7291"/>
        </w:tabs>
        <w:spacing w:before="787"/>
        <w:rPr>
          <w:sz w:val="26"/>
          <w:szCs w:val="26"/>
        </w:rPr>
      </w:pPr>
      <w:r w:rsidRPr="00E2132B">
        <w:rPr>
          <w:rFonts w:eastAsia="Times New Roman"/>
          <w:sz w:val="26"/>
          <w:szCs w:val="26"/>
        </w:rPr>
        <w:t>Г</w:t>
      </w:r>
      <w:r w:rsidR="00976909" w:rsidRPr="00E2132B">
        <w:rPr>
          <w:rFonts w:eastAsia="Times New Roman"/>
          <w:sz w:val="26"/>
          <w:szCs w:val="26"/>
        </w:rPr>
        <w:t>олов</w:t>
      </w:r>
      <w:r w:rsidRPr="00E2132B">
        <w:rPr>
          <w:rFonts w:eastAsia="Times New Roman"/>
          <w:sz w:val="26"/>
          <w:szCs w:val="26"/>
        </w:rPr>
        <w:t>а</w:t>
      </w:r>
      <w:r w:rsidR="00376A6A">
        <w:rPr>
          <w:rFonts w:eastAsia="Times New Roman"/>
          <w:sz w:val="26"/>
          <w:szCs w:val="26"/>
        </w:rPr>
        <w:t xml:space="preserve"> суду</w:t>
      </w:r>
      <w:r w:rsidRPr="00E2132B">
        <w:rPr>
          <w:rFonts w:eastAsia="Times New Roman"/>
          <w:sz w:val="26"/>
          <w:szCs w:val="26"/>
        </w:rPr>
        <w:tab/>
      </w:r>
      <w:r w:rsidRPr="00E2132B">
        <w:rPr>
          <w:rFonts w:eastAsia="Times New Roman"/>
          <w:sz w:val="26"/>
          <w:szCs w:val="26"/>
        </w:rPr>
        <w:tab/>
        <w:t>І.М. Іщенко</w:t>
      </w:r>
    </w:p>
    <w:sectPr w:rsidR="00357DA4" w:rsidRPr="00E2132B" w:rsidSect="00A60B4C">
      <w:pgSz w:w="11909" w:h="16834"/>
      <w:pgMar w:top="567" w:right="512" w:bottom="568" w:left="195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AE62A0"/>
    <w:lvl w:ilvl="0">
      <w:numFmt w:val="bullet"/>
      <w:lvlText w:val="*"/>
      <w:lvlJc w:val="left"/>
    </w:lvl>
  </w:abstractNum>
  <w:abstractNum w:abstractNumId="1" w15:restartNumberingAfterBreak="0">
    <w:nsid w:val="14E30D3B"/>
    <w:multiLevelType w:val="singleLevel"/>
    <w:tmpl w:val="77B25534"/>
    <w:lvl w:ilvl="0">
      <w:start w:val="10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267DF3"/>
    <w:multiLevelType w:val="singleLevel"/>
    <w:tmpl w:val="3BCC8CB0"/>
    <w:lvl w:ilvl="0">
      <w:start w:val="1"/>
      <w:numFmt w:val="decimal"/>
      <w:lvlText w:val="%1)"/>
      <w:legacy w:legacy="1" w:legacySpace="0" w:legacyIndent="2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C090053"/>
    <w:multiLevelType w:val="singleLevel"/>
    <w:tmpl w:val="CDA2654A"/>
    <w:lvl w:ilvl="0">
      <w:start w:val="1"/>
      <w:numFmt w:val="decimal"/>
      <w:lvlText w:val="%1)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4EC7404"/>
    <w:multiLevelType w:val="singleLevel"/>
    <w:tmpl w:val="24F42DDE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A4"/>
    <w:rsid w:val="00357DA4"/>
    <w:rsid w:val="00376A6A"/>
    <w:rsid w:val="00727059"/>
    <w:rsid w:val="00976909"/>
    <w:rsid w:val="00A60B4C"/>
    <w:rsid w:val="00B9420E"/>
    <w:rsid w:val="00D71144"/>
    <w:rsid w:val="00DF0A32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57D21"/>
  <w14:defaultImageDpi w14:val="0"/>
  <w15:docId w15:val="{21833C68-9B3B-4181-A96A-D8026AF3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20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uiPriority w:val="99"/>
    <w:unhideWhenUsed/>
    <w:rsid w:val="00B942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A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pk.dp.cour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.dp.cour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ox@pk.dp.court.go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k.dp.court.gov.ua/sud04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3613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cp:lastPrinted>2021-10-18T08:34:00Z</cp:lastPrinted>
  <dcterms:created xsi:type="dcterms:W3CDTF">2021-10-18T06:33:00Z</dcterms:created>
  <dcterms:modified xsi:type="dcterms:W3CDTF">2021-10-18T09:55:00Z</dcterms:modified>
</cp:coreProperties>
</file>