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06" w:rsidRDefault="00A03D06" w:rsidP="00A03D06">
      <w:pPr>
        <w:pStyle w:val="a3"/>
        <w:tabs>
          <w:tab w:val="clear" w:pos="4153"/>
        </w:tabs>
        <w:spacing w:line="240" w:lineRule="atLeast"/>
        <w:ind w:firstLine="567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Додаток №</w:t>
      </w:r>
      <w:r w:rsidR="00D469D4">
        <w:rPr>
          <w:rFonts w:ascii="Times New Roman" w:hAnsi="Times New Roman"/>
          <w:sz w:val="24"/>
          <w:szCs w:val="24"/>
        </w:rPr>
        <w:t>1</w:t>
      </w:r>
    </w:p>
    <w:p w:rsidR="00A03D06" w:rsidRDefault="00A03D06" w:rsidP="00A03D06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ЗАТВЕРДЖЕНО </w:t>
      </w:r>
    </w:p>
    <w:p w:rsidR="00A03D06" w:rsidRDefault="00B95CF8" w:rsidP="00A03D06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 керівника </w:t>
      </w:r>
      <w:r w:rsidR="00A03D06">
        <w:rPr>
          <w:rFonts w:ascii="Times New Roman" w:hAnsi="Times New Roman"/>
          <w:sz w:val="24"/>
          <w:szCs w:val="24"/>
        </w:rPr>
        <w:t xml:space="preserve"> апарату </w:t>
      </w:r>
    </w:p>
    <w:p w:rsidR="00A03D06" w:rsidRDefault="00A03D06" w:rsidP="00A03D06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Івано-Франківського окружного</w:t>
      </w:r>
    </w:p>
    <w:p w:rsidR="00A03D06" w:rsidRDefault="00A03D06" w:rsidP="00A03D06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адміністративного суду</w:t>
      </w:r>
    </w:p>
    <w:p w:rsidR="00A03D06" w:rsidRDefault="00D469D4" w:rsidP="00A03D06">
      <w:pPr>
        <w:pStyle w:val="a3"/>
        <w:spacing w:line="240" w:lineRule="atLeast"/>
        <w:ind w:firstLine="567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B95CF8">
        <w:rPr>
          <w:rFonts w:ascii="Times New Roman" w:hAnsi="Times New Roman"/>
          <w:sz w:val="24"/>
          <w:szCs w:val="24"/>
        </w:rPr>
        <w:t xml:space="preserve">17 грудня </w:t>
      </w:r>
      <w:r>
        <w:rPr>
          <w:rFonts w:ascii="Times New Roman" w:hAnsi="Times New Roman"/>
          <w:sz w:val="24"/>
          <w:szCs w:val="24"/>
        </w:rPr>
        <w:t xml:space="preserve"> 2021 року № </w:t>
      </w:r>
      <w:r w:rsidR="00B95CF8">
        <w:rPr>
          <w:rFonts w:ascii="Times New Roman" w:hAnsi="Times New Roman"/>
          <w:sz w:val="24"/>
          <w:szCs w:val="24"/>
        </w:rPr>
        <w:t>3</w:t>
      </w:r>
      <w:r w:rsidR="007D714B">
        <w:rPr>
          <w:rFonts w:ascii="Times New Roman" w:hAnsi="Times New Roman"/>
          <w:sz w:val="24"/>
          <w:szCs w:val="24"/>
        </w:rPr>
        <w:t>2</w:t>
      </w:r>
      <w:r w:rsidR="00A03D06">
        <w:rPr>
          <w:rFonts w:ascii="Times New Roman" w:hAnsi="Times New Roman"/>
          <w:sz w:val="24"/>
          <w:szCs w:val="24"/>
        </w:rPr>
        <w:t>-</w:t>
      </w:r>
      <w:r w:rsidR="00A03D06">
        <w:rPr>
          <w:rFonts w:ascii="Times New Roman" w:hAnsi="Times New Roman"/>
          <w:sz w:val="24"/>
          <w:szCs w:val="24"/>
          <w:lang w:val="ru-RU"/>
        </w:rPr>
        <w:t>ОД</w:t>
      </w:r>
    </w:p>
    <w:p w:rsidR="00A03D06" w:rsidRDefault="00A03D06" w:rsidP="00A03D06">
      <w:pPr>
        <w:pStyle w:val="a3"/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DC5DEE" w:rsidRDefault="00DC5DEE" w:rsidP="00A03D06">
      <w:pPr>
        <w:pStyle w:val="a3"/>
        <w:spacing w:line="240" w:lineRule="atLeas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03D06" w:rsidRDefault="00A03D06" w:rsidP="00A03D06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УМОВИ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A03D06" w:rsidRDefault="00A03D06" w:rsidP="00A03D06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проведення конкурсу </w:t>
      </w:r>
    </w:p>
    <w:p w:rsidR="00A03D06" w:rsidRDefault="00A03D06" w:rsidP="00A03D06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зайняття вакантної посади державної служби категорії «В»</w:t>
      </w:r>
    </w:p>
    <w:p w:rsidR="00A03D06" w:rsidRDefault="00A03D06" w:rsidP="00A03D06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провідного спеціаліста відділу документального забезпечення-канцелярія  Івано-Франківського окружного адміністративного суду </w:t>
      </w:r>
    </w:p>
    <w:p w:rsidR="00A03D06" w:rsidRDefault="00A03D06" w:rsidP="00A03D06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(одна посада)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2643"/>
        <w:gridCol w:w="6221"/>
      </w:tblGrid>
      <w:tr w:rsidR="001C6DFE" w:rsidRPr="0049658A" w:rsidTr="00122157">
        <w:tc>
          <w:tcPr>
            <w:tcW w:w="10137" w:type="dxa"/>
            <w:gridSpan w:val="3"/>
          </w:tcPr>
          <w:p w:rsidR="001C6DFE" w:rsidRPr="0049658A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49658A" w:rsidTr="006F535F">
        <w:trPr>
          <w:trHeight w:val="2352"/>
        </w:trPr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6431" w:type="dxa"/>
          </w:tcPr>
          <w:p w:rsidR="00D469D4" w:rsidRPr="006F535F" w:rsidRDefault="00D469D4" w:rsidP="00D469D4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Здійснює ведення документів первинного обліку, номенклатурних справ, заповнення обліково-статистичних карток.</w:t>
            </w:r>
          </w:p>
          <w:p w:rsidR="00D469D4" w:rsidRPr="006F535F" w:rsidRDefault="00D469D4" w:rsidP="00D469D4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6F535F">
              <w:rPr>
                <w:bCs/>
                <w:sz w:val="24"/>
                <w:szCs w:val="24"/>
              </w:rPr>
              <w:t xml:space="preserve">2. </w:t>
            </w:r>
            <w:r>
              <w:rPr>
                <w:bCs/>
                <w:sz w:val="24"/>
                <w:szCs w:val="24"/>
              </w:rPr>
              <w:t>Веде первинний облік справ і матеріалів, розгляд яких передбачено процесуальним законодавством, забезпечує заповнення обліково-статистичних карток.</w:t>
            </w:r>
          </w:p>
          <w:p w:rsidR="00D469D4" w:rsidRPr="006F535F" w:rsidRDefault="00D469D4" w:rsidP="00D469D4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6F535F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</w:rPr>
              <w:t>Веде облік здачі судових справ та забезпечує їх зберігання.</w:t>
            </w:r>
          </w:p>
          <w:p w:rsidR="00D469D4" w:rsidRPr="006D3CC4" w:rsidRDefault="00D469D4" w:rsidP="00D469D4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6D3CC4">
              <w:rPr>
                <w:bCs/>
                <w:sz w:val="24"/>
                <w:szCs w:val="24"/>
              </w:rPr>
              <w:t>4. Контролює одержання повідомлень про виконання судових рішень та забезпечує своєчасне приєднання до судових справ.</w:t>
            </w:r>
          </w:p>
          <w:p w:rsidR="00D469D4" w:rsidRDefault="00D469D4" w:rsidP="00D469D4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6F535F">
              <w:rPr>
                <w:bCs/>
                <w:sz w:val="24"/>
                <w:szCs w:val="24"/>
              </w:rPr>
              <w:t xml:space="preserve">5. </w:t>
            </w:r>
            <w:r>
              <w:rPr>
                <w:bCs/>
                <w:sz w:val="24"/>
                <w:szCs w:val="24"/>
              </w:rPr>
              <w:t>Здійснює підготовку судових справ із скаргами, поданнями для надсилання до судів вищих інстанцій.</w:t>
            </w:r>
          </w:p>
          <w:p w:rsidR="00D469D4" w:rsidRDefault="00D469D4" w:rsidP="00D469D4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 Здійснює роботу з оформлення, видачі та обліку виконавчих документів.</w:t>
            </w:r>
          </w:p>
          <w:p w:rsidR="00D469D4" w:rsidRDefault="00D469D4" w:rsidP="00D469D4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 Організовує підготовку та передачу до архіву суду судових справ за минулі роки, провадження у яких закінчено, а також іншої документації відділу за минулі роки.</w:t>
            </w:r>
          </w:p>
          <w:p w:rsidR="00D469D4" w:rsidRDefault="00D469D4" w:rsidP="00D469D4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 Виготовляє, засвідчує та здійснює видачу копій судових рішень.</w:t>
            </w:r>
          </w:p>
          <w:p w:rsidR="00D469D4" w:rsidRDefault="00D469D4" w:rsidP="00D469D4">
            <w:pPr>
              <w:shd w:val="clear" w:color="auto" w:fill="FFFFFF"/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 Здійснює реєстрацію вхідної та вихідної кореспонденції.</w:t>
            </w:r>
          </w:p>
          <w:p w:rsidR="00F65CDD" w:rsidRPr="0049658A" w:rsidRDefault="006913EE" w:rsidP="00D469D4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 В</w:t>
            </w:r>
            <w:r w:rsidR="00D469D4">
              <w:rPr>
                <w:bCs/>
                <w:sz w:val="24"/>
                <w:szCs w:val="24"/>
              </w:rPr>
              <w:t>иконує інші доручення, які стосуються роботи відділу.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6431" w:type="dxa"/>
          </w:tcPr>
          <w:p w:rsidR="001C6DFE" w:rsidRPr="00941018" w:rsidRDefault="008C3EF0" w:rsidP="0049658A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D469D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C6DFE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</w:t>
            </w:r>
            <w:r w:rsidR="001C6DFE" w:rsidRPr="00941018">
              <w:rPr>
                <w:rFonts w:ascii="Times New Roman" w:eastAsia="Times New Roman" w:hAnsi="Times New Roman"/>
                <w:sz w:val="24"/>
                <w:szCs w:val="24"/>
              </w:rPr>
              <w:t xml:space="preserve">оклад – </w:t>
            </w:r>
            <w:r w:rsidR="006D1B7B">
              <w:rPr>
                <w:rFonts w:ascii="Times New Roman" w:eastAsia="Times New Roman" w:hAnsi="Times New Roman"/>
                <w:sz w:val="24"/>
                <w:szCs w:val="24"/>
              </w:rPr>
              <w:t>6000</w:t>
            </w:r>
            <w:r w:rsidR="001C6DFE" w:rsidRPr="00941018">
              <w:rPr>
                <w:rFonts w:ascii="Times New Roman" w:eastAsia="Times New Roman" w:hAnsi="Times New Roman"/>
                <w:sz w:val="24"/>
                <w:szCs w:val="24"/>
              </w:rPr>
              <w:t xml:space="preserve"> грн.;</w:t>
            </w:r>
          </w:p>
          <w:p w:rsidR="007B65D1" w:rsidRPr="0049658A" w:rsidRDefault="008C3EF0" w:rsidP="0049658A">
            <w:pPr>
              <w:pStyle w:val="a3"/>
              <w:tabs>
                <w:tab w:val="left" w:pos="318"/>
              </w:tabs>
              <w:spacing w:line="240" w:lineRule="atLeast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  <w:r w:rsidR="00D469D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</w:rPr>
              <w:t>рів України №15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від 18.01.2017 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«Питання оплати праці працівників державних органів»</w:t>
            </w:r>
            <w:r w:rsidR="00122157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зі змінами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B65D1" w:rsidRPr="0049658A" w:rsidRDefault="007B65D1" w:rsidP="0049658A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r w:rsidR="00D469D4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нші н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</w:rPr>
              <w:t>адбавки та доплати, передбачені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ст.ст.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49658A" w:rsidRDefault="007B65D1" w:rsidP="0049658A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49658A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49658A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4965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431" w:type="dxa"/>
          </w:tcPr>
          <w:p w:rsidR="001C6DFE" w:rsidRPr="0049658A" w:rsidRDefault="00F16023" w:rsidP="005337CD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Безстроков</w:t>
            </w:r>
            <w:r w:rsidR="005337C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207A9"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952E9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Перелік </w:t>
            </w:r>
            <w:r w:rsidR="00E25367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, необхідн</w:t>
            </w:r>
            <w:r w:rsidR="004E4F4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ої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дл</w:t>
            </w:r>
            <w:r w:rsidR="004E4F4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я участі в конкурсі, та строк її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подання</w:t>
            </w: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6431" w:type="dxa"/>
          </w:tcPr>
          <w:p w:rsidR="001C6DFE" w:rsidRPr="0049658A" w:rsidRDefault="001C6DF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1) </w:t>
            </w:r>
            <w:r w:rsidR="00D469D4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аява про участь у конкурсі із зазначенням основних </w:t>
            </w: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мотивів щодо зайняття посади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№246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зі змінами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  <w:r w:rsidR="00D469D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езюме за формою згідно з Додатком 2¹ до Порядку, в якому обов’язково зазначається така інформація: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A35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прізвище, 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’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я, по батькові кандидата; 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реквізити документа, що посвідчує особу та підтверджує громадянство України;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A35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4E4F41" w:rsidRPr="0049658A" w:rsidRDefault="004E4F41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</w:rPr>
              <w:t>ідтвердження рівня вільного володіння державною мовою;</w:t>
            </w:r>
          </w:p>
          <w:p w:rsidR="00E25367" w:rsidRPr="0049658A" w:rsidRDefault="002D20D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відомості про стаж робот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и, стаж державної служби (за наявності), досвід роботи на відповідних посадах;</w:t>
            </w:r>
          </w:p>
          <w:p w:rsidR="0006221B" w:rsidRDefault="001C6DF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D469D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аява, в якій особа повідомляє, що до неї не застосовуються заборони, визначені </w:t>
            </w:r>
            <w:hyperlink r:id="rId7" w:anchor="n13" w:tgtFrame="_blank" w:history="1">
              <w:r w:rsidRPr="0049658A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8" w:anchor="n14" w:tgtFrame="_blank" w:history="1">
              <w:r w:rsidRPr="0049658A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06221B" w:rsidRPr="0006221B" w:rsidRDefault="00B34006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Подача документів до заяви не є обов</w:t>
            </w:r>
            <w:r w:rsidR="0006221B" w:rsidRP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’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язковою.</w:t>
            </w:r>
          </w:p>
          <w:p w:rsidR="00CB650F" w:rsidRPr="00B22825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CB650F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</w:t>
            </w:r>
            <w:r w:rsidR="002F64A3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за минулий рік, її  повторне подання не вимагається.</w:t>
            </w:r>
          </w:p>
          <w:p w:rsidR="002D20D8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  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B56218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684C67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На електронні документи, що подаються для участі у конкурсі, накладається електронний підпис кандидата.</w:t>
            </w:r>
          </w:p>
          <w:p w:rsidR="00CB650F" w:rsidRPr="007D714B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5360AB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Документи </w:t>
            </w:r>
            <w:r w:rsidR="002D20D8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для участі в конкурсі </w:t>
            </w:r>
            <w:r w:rsidR="00CB650F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приймаються</w:t>
            </w:r>
            <w:r w:rsidR="005360AB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</w:t>
            </w:r>
            <w:r w:rsidR="002D0C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D0CB0" w:rsidRPr="007D714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B0088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7D714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.00 год. </w:t>
            </w:r>
            <w:r w:rsidR="007D714B" w:rsidRPr="007D714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B0088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7D714B" w:rsidRPr="007D714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грудня</w:t>
            </w:r>
            <w:r w:rsidR="00540B1E" w:rsidRPr="007D714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33B4E" w:rsidRPr="007D714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="00B33A64" w:rsidRPr="007D714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B650F" w:rsidRPr="007D714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року:</w:t>
            </w:r>
          </w:p>
          <w:p w:rsidR="00101D65" w:rsidRPr="0049658A" w:rsidRDefault="00CB650F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інформацію в електронному вигляді з накладенням кваліфікованого електронного підпису кандидата </w:t>
            </w:r>
            <w:r w:rsidR="00F450B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подавати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через Єдиний портал вакансій державної служби за адресою: </w:t>
            </w:r>
            <w:r w:rsidR="00BD414C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https: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//www.career/gov/ua/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1C6DFE" w:rsidRPr="0049658A" w:rsidTr="001D4A9C">
        <w:tc>
          <w:tcPr>
            <w:tcW w:w="3706" w:type="dxa"/>
            <w:gridSpan w:val="2"/>
          </w:tcPr>
          <w:p w:rsidR="001C6DFE" w:rsidRPr="0049658A" w:rsidRDefault="00DB3271" w:rsidP="001D4A9C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Додаткові (необов’язкові документи)</w:t>
            </w:r>
          </w:p>
        </w:tc>
        <w:tc>
          <w:tcPr>
            <w:tcW w:w="6431" w:type="dxa"/>
          </w:tcPr>
          <w:p w:rsidR="00291FAB" w:rsidRPr="0049658A" w:rsidRDefault="00DB3271" w:rsidP="00B56218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Заява щодо забезпечення розумним пристосуванням</w:t>
            </w:r>
            <w:r w:rsidR="00F41EEE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3 П</w:t>
            </w:r>
            <w:r w:rsidR="003B6E2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орядку прове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дення конкурсу на зайняття посад державної служби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49658A" w:rsidTr="001D4A9C">
        <w:tc>
          <w:tcPr>
            <w:tcW w:w="3706" w:type="dxa"/>
            <w:gridSpan w:val="2"/>
          </w:tcPr>
          <w:p w:rsidR="0006221B" w:rsidRDefault="0006221B" w:rsidP="001D4A9C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DB327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 час  початку проведення </w:t>
            </w:r>
            <w:r w:rsidR="00404422">
              <w:rPr>
                <w:rFonts w:ascii="Times New Roman" w:eastAsia="Times New Roman" w:hAnsi="Times New Roman"/>
                <w:b/>
                <w:sz w:val="24"/>
                <w:szCs w:val="24"/>
              </w:rPr>
              <w:t>оцінювання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кандидатів.</w:t>
            </w:r>
          </w:p>
          <w:p w:rsidR="005048FE" w:rsidRPr="005048FE" w:rsidRDefault="005048FE" w:rsidP="005048F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48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DB3271" w:rsidRDefault="005048FE" w:rsidP="005048F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48F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Місце або спосіб проведення співбесіди (із зазначенням електронної платформи для комунікації дистанційно)</w:t>
            </w:r>
          </w:p>
          <w:p w:rsidR="005048FE" w:rsidRDefault="005048FE" w:rsidP="005048F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048FE" w:rsidRPr="0049658A" w:rsidRDefault="005048FE" w:rsidP="005048F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1" w:type="dxa"/>
          </w:tcPr>
          <w:p w:rsidR="0006221B" w:rsidRPr="00B0088A" w:rsidRDefault="007D714B" w:rsidP="0006221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088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04-05 січня</w:t>
            </w:r>
            <w:r w:rsidR="0006221B" w:rsidRPr="00B0088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202</w:t>
            </w:r>
            <w:r w:rsidRPr="00B0088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06221B" w:rsidRPr="00B0088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року з </w:t>
            </w:r>
            <w:r w:rsidR="00342401" w:rsidRPr="00B0088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09</w:t>
            </w:r>
            <w:r w:rsidR="0006221B" w:rsidRPr="00B0088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год. 00 хв.  </w:t>
            </w:r>
          </w:p>
          <w:p w:rsidR="00F41EEE" w:rsidRPr="0049658A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Івано-Франківський</w:t>
            </w:r>
            <w:r w:rsidR="001D4A9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окружний адміністративний суд</w:t>
            </w:r>
          </w:p>
          <w:p w:rsidR="00DB3271" w:rsidRDefault="001D4A9C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34240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вул. Незалежності, буд. 46, </w:t>
            </w:r>
            <w:r w:rsidR="00DB3271"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06221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06221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048FE" w:rsidRDefault="0006221B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Проведення тестування </w:t>
            </w:r>
            <w:r w:rsidR="0040442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та співбесіди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 фізичної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присутності кандидатів.</w:t>
            </w:r>
          </w:p>
          <w:p w:rsidR="00F41EEE" w:rsidRPr="0006221B" w:rsidRDefault="00F41EEE" w:rsidP="00D748BF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(При собі необхідно мати паспорт або інший документ, який посвідчує особу</w:t>
            </w:r>
            <w:r w:rsidR="00E3573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та електронний підпис</w:t>
            </w:r>
            <w:r w:rsidR="00E3573A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DB3271" w:rsidRPr="0049658A" w:rsidTr="001D4A9C">
        <w:tc>
          <w:tcPr>
            <w:tcW w:w="3706" w:type="dxa"/>
            <w:gridSpan w:val="2"/>
          </w:tcPr>
          <w:p w:rsidR="00DB3271" w:rsidRPr="0049658A" w:rsidRDefault="00DB3271" w:rsidP="001D4A9C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431" w:type="dxa"/>
          </w:tcPr>
          <w:p w:rsidR="00F41EEE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 та інформаційного забезпечення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Ломей Марія Дмитрівна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Кухній Наталія Петрівна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т. (0342)75-25-15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</w:p>
        </w:tc>
      </w:tr>
      <w:tr w:rsidR="00DB3271" w:rsidRPr="0049658A" w:rsidTr="00122157">
        <w:tc>
          <w:tcPr>
            <w:tcW w:w="10137" w:type="dxa"/>
            <w:gridSpan w:val="3"/>
          </w:tcPr>
          <w:p w:rsidR="00DB3271" w:rsidRPr="0049658A" w:rsidRDefault="00DB3271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6431" w:type="dxa"/>
          </w:tcPr>
          <w:p w:rsidR="00DB3271" w:rsidRPr="0049658A" w:rsidRDefault="00A46AB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hAnsi="Times New Roman"/>
                <w:sz w:val="24"/>
                <w:szCs w:val="24"/>
              </w:rPr>
              <w:t>Вища освіта ступеня не нижче молодшого бакалавра або бакалавра за спеціальністю «Право», «Правознавство» або «Правоохоронна діяльність».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6431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431" w:type="dxa"/>
          </w:tcPr>
          <w:p w:rsidR="007D0B1F" w:rsidRPr="0049658A" w:rsidRDefault="007D0B1F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0B1F">
              <w:rPr>
                <w:rFonts w:ascii="Times New Roman" w:eastAsia="Times New Roman" w:hAnsi="Times New Roman"/>
                <w:sz w:val="24"/>
                <w:szCs w:val="24"/>
              </w:rPr>
              <w:t>Вільне володіння державною мовою на рівні вільного володіння першого ступеня (C1) або на рівні вільного володіння другого ступеня (C2).</w:t>
            </w:r>
          </w:p>
        </w:tc>
      </w:tr>
      <w:tr w:rsidR="00DB3271" w:rsidRPr="0049658A" w:rsidTr="0049658A">
        <w:trPr>
          <w:trHeight w:val="271"/>
        </w:trPr>
        <w:tc>
          <w:tcPr>
            <w:tcW w:w="10137" w:type="dxa"/>
            <w:gridSpan w:val="3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31" w:type="dxa"/>
          </w:tcPr>
          <w:p w:rsidR="00DB3271" w:rsidRPr="0049658A" w:rsidRDefault="00DB3271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49658A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373DA4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3DA4">
              <w:rPr>
                <w:rFonts w:ascii="Times New Roman" w:eastAsia="Times New Roman" w:hAnsi="Times New Roman"/>
                <w:b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431" w:type="dxa"/>
          </w:tcPr>
          <w:p w:rsidR="00373DA4" w:rsidRPr="00373DA4" w:rsidRDefault="00373DA4" w:rsidP="00373DA4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 w:rsidRPr="00373DA4">
              <w:rPr>
                <w:rFonts w:eastAsia="TimesNewRomanPSMT"/>
                <w:color w:val="000000"/>
                <w:sz w:val="24"/>
                <w:szCs w:val="24"/>
              </w:rPr>
              <w:t>- Чітке і точне формулювання мети, цілей і завдань службової діяльності;</w:t>
            </w:r>
          </w:p>
          <w:p w:rsidR="00373DA4" w:rsidRPr="00373DA4" w:rsidRDefault="00373DA4" w:rsidP="00373DA4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 w:rsidRPr="00373DA4">
              <w:rPr>
                <w:rFonts w:eastAsia="TimesNewRomanPSMT"/>
                <w:color w:val="000000"/>
                <w:sz w:val="24"/>
                <w:szCs w:val="24"/>
              </w:rPr>
              <w:t>- комплексний підхід до виконання завдань, виявлення ризиків;</w:t>
            </w:r>
          </w:p>
          <w:p w:rsidR="00DB3271" w:rsidRPr="0049658A" w:rsidRDefault="00373DA4" w:rsidP="00373DA4">
            <w:pPr>
              <w:spacing w:line="240" w:lineRule="atLeast"/>
              <w:rPr>
                <w:rFonts w:eastAsia="TimesNewRomanPSMT"/>
                <w:color w:val="FF0000"/>
                <w:sz w:val="24"/>
                <w:szCs w:val="24"/>
              </w:rPr>
            </w:pPr>
            <w:r w:rsidRPr="00373DA4">
              <w:rPr>
                <w:rFonts w:eastAsia="TimesNewRomanPSMT"/>
                <w:color w:val="000000"/>
                <w:sz w:val="24"/>
                <w:szCs w:val="24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DB3271" w:rsidRPr="0049658A" w:rsidTr="00373DA4">
        <w:trPr>
          <w:trHeight w:val="2154"/>
        </w:trPr>
        <w:tc>
          <w:tcPr>
            <w:tcW w:w="1027" w:type="dxa"/>
          </w:tcPr>
          <w:p w:rsidR="00DB3271" w:rsidRPr="0049658A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373DA4" w:rsidP="00E57D16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373DA4">
              <w:rPr>
                <w:rFonts w:cs="Times New Roman"/>
                <w:b/>
                <w:bCs/>
                <w:color w:val="000000"/>
              </w:rPr>
              <w:t>Відповідальність</w:t>
            </w:r>
          </w:p>
        </w:tc>
        <w:tc>
          <w:tcPr>
            <w:tcW w:w="6431" w:type="dxa"/>
          </w:tcPr>
          <w:p w:rsidR="00373DA4" w:rsidRPr="00373DA4" w:rsidRDefault="00373DA4" w:rsidP="00373DA4">
            <w:pPr>
              <w:spacing w:line="240" w:lineRule="atLeast"/>
              <w:rPr>
                <w:sz w:val="24"/>
                <w:szCs w:val="24"/>
              </w:rPr>
            </w:pPr>
            <w:r w:rsidRPr="00373DA4">
              <w:rPr>
                <w:sz w:val="24"/>
                <w:szCs w:val="24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373DA4" w:rsidRPr="00373DA4" w:rsidRDefault="00373DA4" w:rsidP="00373DA4">
            <w:pPr>
              <w:spacing w:line="240" w:lineRule="atLeast"/>
              <w:rPr>
                <w:sz w:val="24"/>
                <w:szCs w:val="24"/>
              </w:rPr>
            </w:pPr>
            <w:r w:rsidRPr="00373DA4">
              <w:rPr>
                <w:sz w:val="24"/>
                <w:szCs w:val="24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373DA4" w:rsidRPr="0049658A" w:rsidRDefault="00373DA4" w:rsidP="00373DA4">
            <w:pPr>
              <w:spacing w:line="240" w:lineRule="atLeast"/>
              <w:rPr>
                <w:sz w:val="24"/>
                <w:szCs w:val="24"/>
              </w:rPr>
            </w:pPr>
            <w:r w:rsidRPr="00373DA4">
              <w:rPr>
                <w:sz w:val="24"/>
                <w:szCs w:val="24"/>
              </w:rPr>
              <w:t>- здатність брати на себе зобов'язання, чітко їх дотримуватись і виконувати.</w:t>
            </w:r>
          </w:p>
        </w:tc>
      </w:tr>
      <w:tr w:rsidR="00373DA4" w:rsidRPr="0049658A" w:rsidTr="00373DA4">
        <w:trPr>
          <w:trHeight w:val="658"/>
        </w:trPr>
        <w:tc>
          <w:tcPr>
            <w:tcW w:w="1027" w:type="dxa"/>
          </w:tcPr>
          <w:p w:rsidR="00373DA4" w:rsidRPr="0049658A" w:rsidRDefault="00373DA4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79" w:type="dxa"/>
          </w:tcPr>
          <w:p w:rsidR="00373DA4" w:rsidRPr="00373DA4" w:rsidRDefault="00373DA4" w:rsidP="00E57D16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373DA4">
              <w:rPr>
                <w:rFonts w:cs="Times New Roman"/>
                <w:b/>
                <w:bCs/>
                <w:color w:val="000000"/>
              </w:rPr>
              <w:t>Командна робота та взаємодія</w:t>
            </w:r>
          </w:p>
        </w:tc>
        <w:tc>
          <w:tcPr>
            <w:tcW w:w="6431" w:type="dxa"/>
          </w:tcPr>
          <w:p w:rsidR="00373DA4" w:rsidRDefault="00373DA4" w:rsidP="00373DA4">
            <w:pPr>
              <w:spacing w:line="240" w:lineRule="atLeast"/>
              <w:rPr>
                <w:sz w:val="24"/>
                <w:szCs w:val="24"/>
              </w:rPr>
            </w:pPr>
            <w:r w:rsidRPr="00373DA4">
              <w:rPr>
                <w:sz w:val="24"/>
                <w:szCs w:val="24"/>
              </w:rPr>
              <w:t>- готовність працювати в команді та сприяти колегам у їх професійній діяльності задля досягнення спільних цілей.</w:t>
            </w:r>
          </w:p>
          <w:p w:rsidR="00373DA4" w:rsidRPr="00373DA4" w:rsidRDefault="00373DA4" w:rsidP="00373DA4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373DA4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373DA4" w:rsidP="007E6A62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373DA4">
              <w:rPr>
                <w:rFonts w:cs="Times New Roman"/>
                <w:b/>
                <w:bCs/>
                <w:color w:val="000000"/>
              </w:rPr>
              <w:t>Цифрова грамотність</w:t>
            </w:r>
          </w:p>
        </w:tc>
        <w:tc>
          <w:tcPr>
            <w:tcW w:w="6431" w:type="dxa"/>
          </w:tcPr>
          <w:p w:rsidR="00373DA4" w:rsidRPr="00373DA4" w:rsidRDefault="00373DA4" w:rsidP="00373DA4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373DA4">
              <w:rPr>
                <w:rFonts w:cs="Times New Roman"/>
              </w:rPr>
              <w:t>- Вміння використовувати комп'ютерні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373DA4" w:rsidRPr="00373DA4" w:rsidRDefault="00373DA4" w:rsidP="00373DA4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373DA4">
              <w:rPr>
                <w:rFonts w:cs="Times New Roman"/>
              </w:rPr>
              <w:t xml:space="preserve">- здатність працювати з документами в різних цифрових форматах; </w:t>
            </w:r>
          </w:p>
          <w:p w:rsidR="00373DA4" w:rsidRPr="00373DA4" w:rsidRDefault="00373DA4" w:rsidP="00373DA4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373DA4">
              <w:rPr>
                <w:rFonts w:cs="Times New Roman"/>
              </w:rPr>
              <w:t>- зберігати, накопичувати, впорядковувати, архівувати цифрові ресурси та дані різних типів;</w:t>
            </w:r>
          </w:p>
          <w:p w:rsidR="00373DA4" w:rsidRPr="00373DA4" w:rsidRDefault="00373DA4" w:rsidP="00373DA4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373DA4">
              <w:rPr>
                <w:rFonts w:cs="Times New Roman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373DA4" w:rsidRPr="00373DA4" w:rsidRDefault="00373DA4" w:rsidP="00373DA4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373DA4">
              <w:rPr>
                <w:rFonts w:cs="Times New Roman"/>
              </w:rPr>
              <w:t xml:space="preserve"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373DA4" w:rsidRPr="00373DA4" w:rsidRDefault="00373DA4" w:rsidP="00373DA4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373DA4">
              <w:rPr>
                <w:rFonts w:cs="Times New Roman"/>
              </w:rPr>
              <w:lastRenderedPageBreak/>
              <w:t>- вміння використовувати спільні онлайн календарі, сервіси для підготовки та спільного редагування документів;</w:t>
            </w:r>
          </w:p>
          <w:p w:rsidR="00373DA4" w:rsidRPr="00373DA4" w:rsidRDefault="00373DA4" w:rsidP="00373DA4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373DA4">
              <w:rPr>
                <w:rFonts w:cs="Times New Roman"/>
              </w:rPr>
              <w:t>- вміти користуватись кваліфікованим електронним підписом (КЕП);</w:t>
            </w:r>
          </w:p>
          <w:p w:rsidR="00DB3271" w:rsidRPr="0049658A" w:rsidRDefault="00373DA4" w:rsidP="00373DA4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373DA4">
              <w:rPr>
                <w:rFonts w:cs="Times New Roman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DB3271" w:rsidRPr="0049658A" w:rsidTr="00122157">
        <w:tc>
          <w:tcPr>
            <w:tcW w:w="10137" w:type="dxa"/>
            <w:gridSpan w:val="3"/>
          </w:tcPr>
          <w:p w:rsidR="00DB3271" w:rsidRPr="0049658A" w:rsidRDefault="00DB3271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49658A">
              <w:rPr>
                <w:b/>
                <w:sz w:val="24"/>
                <w:szCs w:val="24"/>
              </w:rPr>
              <w:lastRenderedPageBreak/>
              <w:t>Професійні знання</w:t>
            </w:r>
          </w:p>
        </w:tc>
      </w:tr>
      <w:tr w:rsidR="003D6ACB" w:rsidRPr="0049658A" w:rsidTr="003D6ACB">
        <w:tc>
          <w:tcPr>
            <w:tcW w:w="3706" w:type="dxa"/>
            <w:gridSpan w:val="2"/>
          </w:tcPr>
          <w:p w:rsidR="003D6ACB" w:rsidRPr="0049658A" w:rsidRDefault="003D6ACB" w:rsidP="006761C6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31" w:type="dxa"/>
          </w:tcPr>
          <w:p w:rsidR="003D6ACB" w:rsidRPr="003D6ACB" w:rsidRDefault="003D6ACB" w:rsidP="0002728E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b/>
                <w:sz w:val="24"/>
                <w:szCs w:val="24"/>
              </w:rPr>
            </w:pPr>
            <w:r w:rsidRPr="003D6ACB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3D6ACB" w:rsidRPr="0049658A" w:rsidTr="003D6ACB">
        <w:tc>
          <w:tcPr>
            <w:tcW w:w="1027" w:type="dxa"/>
          </w:tcPr>
          <w:p w:rsidR="003D6ACB" w:rsidRPr="0049658A" w:rsidRDefault="003D6ACB" w:rsidP="0058393E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9" w:type="dxa"/>
          </w:tcPr>
          <w:p w:rsidR="003D6ACB" w:rsidRPr="0049658A" w:rsidRDefault="003D6ACB" w:rsidP="0058393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6431" w:type="dxa"/>
          </w:tcPr>
          <w:p w:rsid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Pr="006F535F">
              <w:rPr>
                <w:color w:val="000000"/>
                <w:sz w:val="24"/>
                <w:szCs w:val="24"/>
              </w:rPr>
              <w:t>Конституції України;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6F535F">
              <w:rPr>
                <w:color w:val="000000"/>
                <w:sz w:val="24"/>
                <w:szCs w:val="24"/>
              </w:rPr>
              <w:t>Кодекс адміністративного судочинства України;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6F535F">
              <w:rPr>
                <w:color w:val="000000"/>
                <w:sz w:val="24"/>
                <w:szCs w:val="24"/>
              </w:rPr>
              <w:t xml:space="preserve">Закону України «Про державну службу»; 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6F535F">
              <w:rPr>
                <w:color w:val="000000"/>
                <w:sz w:val="24"/>
                <w:szCs w:val="24"/>
              </w:rPr>
              <w:t>Закону України «Про запобігання корупції»</w:t>
            </w:r>
            <w:r w:rsidR="00E3573A">
              <w:rPr>
                <w:color w:val="000000"/>
                <w:sz w:val="24"/>
                <w:szCs w:val="24"/>
              </w:rPr>
              <w:t>;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Pr="006F535F">
              <w:rPr>
                <w:color w:val="000000"/>
                <w:sz w:val="24"/>
                <w:szCs w:val="24"/>
              </w:rPr>
              <w:t>Закон України «Про судоустрій і статус суддів»</w:t>
            </w:r>
            <w:r w:rsidR="00E3573A">
              <w:rPr>
                <w:color w:val="000000"/>
                <w:sz w:val="24"/>
                <w:szCs w:val="24"/>
              </w:rPr>
              <w:t>;</w:t>
            </w:r>
          </w:p>
          <w:p w:rsidR="006F535F" w:rsidRP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Pr="006F535F">
              <w:rPr>
                <w:color w:val="000000"/>
                <w:sz w:val="24"/>
                <w:szCs w:val="24"/>
              </w:rPr>
              <w:t>Закон України «Про доступ до публічної інформації»;</w:t>
            </w:r>
          </w:p>
          <w:p w:rsidR="006F535F" w:rsidRDefault="006F535F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Pr="006F535F">
              <w:rPr>
                <w:color w:val="000000"/>
                <w:sz w:val="24"/>
                <w:szCs w:val="24"/>
              </w:rPr>
              <w:t>Закон України «Про звернення громадян»;</w:t>
            </w:r>
          </w:p>
          <w:p w:rsidR="006761C6" w:rsidRDefault="006761C6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Наказ Міністерства юстиції України від 18.06.20</w:t>
            </w:r>
            <w:r w:rsidR="00E3573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5 №1000/5 «Про затвердження </w:t>
            </w:r>
            <w:r w:rsidRPr="006F535F">
              <w:rPr>
                <w:color w:val="000000"/>
                <w:sz w:val="24"/>
                <w:szCs w:val="24"/>
              </w:rPr>
              <w:t>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</w:t>
            </w:r>
            <w:r>
              <w:rPr>
                <w:color w:val="000000"/>
                <w:sz w:val="24"/>
                <w:szCs w:val="24"/>
              </w:rPr>
              <w:t>»;</w:t>
            </w:r>
          </w:p>
          <w:p w:rsidR="006761C6" w:rsidRPr="006F535F" w:rsidRDefault="006761C6" w:rsidP="006F535F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  <w:r w:rsidRPr="006F535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Наказ Державної судової адміністрації України від 20.08.2019 №814 «</w:t>
            </w:r>
            <w:r w:rsidRPr="006761C6">
              <w:rPr>
                <w:color w:val="000000"/>
                <w:sz w:val="24"/>
                <w:szCs w:val="24"/>
              </w:rPr>
              <w:t>Про затвердження Інструкції з діловодства в місцевих та апеляційних судах України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6F535F">
              <w:rPr>
                <w:color w:val="000000"/>
                <w:sz w:val="24"/>
                <w:szCs w:val="24"/>
              </w:rPr>
              <w:t>;</w:t>
            </w:r>
          </w:p>
          <w:p w:rsidR="003D6ACB" w:rsidRPr="006F535F" w:rsidRDefault="006761C6" w:rsidP="006761C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  <w:r w:rsidR="006F535F">
              <w:rPr>
                <w:color w:val="000000"/>
                <w:sz w:val="24"/>
                <w:szCs w:val="24"/>
              </w:rPr>
              <w:t xml:space="preserve"> </w:t>
            </w:r>
            <w:r w:rsidR="006F535F" w:rsidRPr="006F535F">
              <w:rPr>
                <w:color w:val="000000"/>
                <w:sz w:val="24"/>
                <w:szCs w:val="24"/>
              </w:rPr>
              <w:t xml:space="preserve">Положення про автоматизовану систему документообігу </w:t>
            </w:r>
            <w:r>
              <w:rPr>
                <w:color w:val="000000"/>
                <w:sz w:val="24"/>
                <w:szCs w:val="24"/>
              </w:rPr>
              <w:t>суду, затверджене р</w:t>
            </w:r>
            <w:r w:rsidRPr="006761C6">
              <w:rPr>
                <w:color w:val="000000"/>
                <w:sz w:val="24"/>
                <w:szCs w:val="24"/>
              </w:rPr>
              <w:t>ішення</w:t>
            </w:r>
            <w:r>
              <w:rPr>
                <w:color w:val="000000"/>
                <w:sz w:val="24"/>
                <w:szCs w:val="24"/>
              </w:rPr>
              <w:t xml:space="preserve">м Ради суддів України </w:t>
            </w:r>
            <w:r w:rsidRPr="006761C6">
              <w:rPr>
                <w:color w:val="000000"/>
                <w:sz w:val="24"/>
                <w:szCs w:val="24"/>
              </w:rPr>
              <w:t>26.11.2010 № 30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1C6DFE" w:rsidRPr="0049658A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49658A" w:rsidSect="00DC5D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3596AC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316A05"/>
    <w:multiLevelType w:val="hybridMultilevel"/>
    <w:tmpl w:val="A558B010"/>
    <w:lvl w:ilvl="0" w:tplc="DE40025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C4B25"/>
    <w:multiLevelType w:val="multilevel"/>
    <w:tmpl w:val="FFFFFFFF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97E5C05"/>
    <w:multiLevelType w:val="hybridMultilevel"/>
    <w:tmpl w:val="39C8089A"/>
    <w:lvl w:ilvl="0" w:tplc="896A41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A4D36"/>
    <w:multiLevelType w:val="hybridMultilevel"/>
    <w:tmpl w:val="04C661FA"/>
    <w:lvl w:ilvl="0" w:tplc="90FA4A4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151F6A"/>
    <w:multiLevelType w:val="multilevel"/>
    <w:tmpl w:val="FFFFFFFF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8"/>
  </w:num>
  <w:num w:numId="5">
    <w:abstractNumId w:val="26"/>
  </w:num>
  <w:num w:numId="6">
    <w:abstractNumId w:val="7"/>
  </w:num>
  <w:num w:numId="7">
    <w:abstractNumId w:val="0"/>
  </w:num>
  <w:num w:numId="8">
    <w:abstractNumId w:val="19"/>
  </w:num>
  <w:num w:numId="9">
    <w:abstractNumId w:val="1"/>
  </w:num>
  <w:num w:numId="10">
    <w:abstractNumId w:val="3"/>
  </w:num>
  <w:num w:numId="11">
    <w:abstractNumId w:val="15"/>
  </w:num>
  <w:num w:numId="12">
    <w:abstractNumId w:val="27"/>
  </w:num>
  <w:num w:numId="13">
    <w:abstractNumId w:val="25"/>
  </w:num>
  <w:num w:numId="14">
    <w:abstractNumId w:val="22"/>
  </w:num>
  <w:num w:numId="15">
    <w:abstractNumId w:val="23"/>
  </w:num>
  <w:num w:numId="16">
    <w:abstractNumId w:val="8"/>
  </w:num>
  <w:num w:numId="17">
    <w:abstractNumId w:val="6"/>
  </w:num>
  <w:num w:numId="18">
    <w:abstractNumId w:val="14"/>
  </w:num>
  <w:num w:numId="19">
    <w:abstractNumId w:val="17"/>
  </w:num>
  <w:num w:numId="20">
    <w:abstractNumId w:val="24"/>
  </w:num>
  <w:num w:numId="21">
    <w:abstractNumId w:val="11"/>
  </w:num>
  <w:num w:numId="22">
    <w:abstractNumId w:val="20"/>
  </w:num>
  <w:num w:numId="23">
    <w:abstractNumId w:val="16"/>
  </w:num>
  <w:num w:numId="24">
    <w:abstractNumId w:val="13"/>
  </w:num>
  <w:num w:numId="25">
    <w:abstractNumId w:val="9"/>
  </w:num>
  <w:num w:numId="26">
    <w:abstractNumId w:val="21"/>
  </w:num>
  <w:num w:numId="27">
    <w:abstractNumId w:val="5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28E"/>
    <w:rsid w:val="00027553"/>
    <w:rsid w:val="0004098A"/>
    <w:rsid w:val="00041102"/>
    <w:rsid w:val="00044BB8"/>
    <w:rsid w:val="00055E04"/>
    <w:rsid w:val="0006221B"/>
    <w:rsid w:val="00064BF0"/>
    <w:rsid w:val="00076D79"/>
    <w:rsid w:val="000817FA"/>
    <w:rsid w:val="00082612"/>
    <w:rsid w:val="00094CDA"/>
    <w:rsid w:val="000A0DBD"/>
    <w:rsid w:val="000A2144"/>
    <w:rsid w:val="000A30D8"/>
    <w:rsid w:val="000A4C1E"/>
    <w:rsid w:val="000B5276"/>
    <w:rsid w:val="000D49D0"/>
    <w:rsid w:val="000E0322"/>
    <w:rsid w:val="000F396F"/>
    <w:rsid w:val="000F535F"/>
    <w:rsid w:val="000F5E65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22157"/>
    <w:rsid w:val="001830D5"/>
    <w:rsid w:val="00187D31"/>
    <w:rsid w:val="001904F1"/>
    <w:rsid w:val="001A1B9C"/>
    <w:rsid w:val="001A2874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4A9C"/>
    <w:rsid w:val="001D58C6"/>
    <w:rsid w:val="001E09DD"/>
    <w:rsid w:val="001E3690"/>
    <w:rsid w:val="001E642D"/>
    <w:rsid w:val="001F4AE9"/>
    <w:rsid w:val="00200AE6"/>
    <w:rsid w:val="00205566"/>
    <w:rsid w:val="002104F0"/>
    <w:rsid w:val="00211159"/>
    <w:rsid w:val="002139E7"/>
    <w:rsid w:val="00213BEF"/>
    <w:rsid w:val="002201E3"/>
    <w:rsid w:val="002224F5"/>
    <w:rsid w:val="0023288E"/>
    <w:rsid w:val="0023465E"/>
    <w:rsid w:val="002372F1"/>
    <w:rsid w:val="00242E55"/>
    <w:rsid w:val="00251F43"/>
    <w:rsid w:val="00251F79"/>
    <w:rsid w:val="002534E0"/>
    <w:rsid w:val="0026513A"/>
    <w:rsid w:val="00266FE9"/>
    <w:rsid w:val="002816E5"/>
    <w:rsid w:val="0028455F"/>
    <w:rsid w:val="00291FAB"/>
    <w:rsid w:val="00293F25"/>
    <w:rsid w:val="002A3142"/>
    <w:rsid w:val="002A35F4"/>
    <w:rsid w:val="002B4A69"/>
    <w:rsid w:val="002B60FD"/>
    <w:rsid w:val="002C1D9F"/>
    <w:rsid w:val="002D0CB0"/>
    <w:rsid w:val="002D1480"/>
    <w:rsid w:val="002D20D8"/>
    <w:rsid w:val="002E42B0"/>
    <w:rsid w:val="002F0E38"/>
    <w:rsid w:val="002F64A3"/>
    <w:rsid w:val="002F7B7E"/>
    <w:rsid w:val="002F7B9C"/>
    <w:rsid w:val="00304256"/>
    <w:rsid w:val="00305704"/>
    <w:rsid w:val="00307185"/>
    <w:rsid w:val="00307A97"/>
    <w:rsid w:val="00317D04"/>
    <w:rsid w:val="00330ED5"/>
    <w:rsid w:val="00342401"/>
    <w:rsid w:val="00345ADE"/>
    <w:rsid w:val="00363AD2"/>
    <w:rsid w:val="00373DA4"/>
    <w:rsid w:val="00374A97"/>
    <w:rsid w:val="0037616F"/>
    <w:rsid w:val="00380E02"/>
    <w:rsid w:val="0038595B"/>
    <w:rsid w:val="00390587"/>
    <w:rsid w:val="00391A84"/>
    <w:rsid w:val="00397A4A"/>
    <w:rsid w:val="003A158B"/>
    <w:rsid w:val="003B648A"/>
    <w:rsid w:val="003B6E28"/>
    <w:rsid w:val="003B747C"/>
    <w:rsid w:val="003C41FD"/>
    <w:rsid w:val="003C4921"/>
    <w:rsid w:val="003D601A"/>
    <w:rsid w:val="003D6ACB"/>
    <w:rsid w:val="003D71C6"/>
    <w:rsid w:val="003D7E17"/>
    <w:rsid w:val="003D7F88"/>
    <w:rsid w:val="003E411B"/>
    <w:rsid w:val="003E7611"/>
    <w:rsid w:val="003E7A06"/>
    <w:rsid w:val="003F28F7"/>
    <w:rsid w:val="003F43C4"/>
    <w:rsid w:val="003F7889"/>
    <w:rsid w:val="00404422"/>
    <w:rsid w:val="00414969"/>
    <w:rsid w:val="00431011"/>
    <w:rsid w:val="00434E13"/>
    <w:rsid w:val="00447760"/>
    <w:rsid w:val="00463A4C"/>
    <w:rsid w:val="00467779"/>
    <w:rsid w:val="00474CF6"/>
    <w:rsid w:val="0047650B"/>
    <w:rsid w:val="00487BC8"/>
    <w:rsid w:val="004901FB"/>
    <w:rsid w:val="00491877"/>
    <w:rsid w:val="0049658A"/>
    <w:rsid w:val="004A5F5C"/>
    <w:rsid w:val="004A74D0"/>
    <w:rsid w:val="004B605D"/>
    <w:rsid w:val="004C1AE2"/>
    <w:rsid w:val="004D1B9D"/>
    <w:rsid w:val="004D6527"/>
    <w:rsid w:val="004E4F41"/>
    <w:rsid w:val="004F378D"/>
    <w:rsid w:val="004F6A0A"/>
    <w:rsid w:val="005048FE"/>
    <w:rsid w:val="00513E1C"/>
    <w:rsid w:val="00516F82"/>
    <w:rsid w:val="00525ABE"/>
    <w:rsid w:val="005262D1"/>
    <w:rsid w:val="005337CD"/>
    <w:rsid w:val="00535018"/>
    <w:rsid w:val="005360AB"/>
    <w:rsid w:val="00540234"/>
    <w:rsid w:val="00540B1E"/>
    <w:rsid w:val="005528DB"/>
    <w:rsid w:val="005536F3"/>
    <w:rsid w:val="00565B59"/>
    <w:rsid w:val="0056747F"/>
    <w:rsid w:val="00570CAF"/>
    <w:rsid w:val="005730B3"/>
    <w:rsid w:val="005776AF"/>
    <w:rsid w:val="00592EDE"/>
    <w:rsid w:val="00596E9B"/>
    <w:rsid w:val="005B47F2"/>
    <w:rsid w:val="005C0681"/>
    <w:rsid w:val="005C0CCF"/>
    <w:rsid w:val="005C464F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AEC"/>
    <w:rsid w:val="00616D37"/>
    <w:rsid w:val="006171BD"/>
    <w:rsid w:val="006249CD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761C6"/>
    <w:rsid w:val="00684C67"/>
    <w:rsid w:val="006913EE"/>
    <w:rsid w:val="00691C11"/>
    <w:rsid w:val="006960C1"/>
    <w:rsid w:val="006A247F"/>
    <w:rsid w:val="006A5B92"/>
    <w:rsid w:val="006B277A"/>
    <w:rsid w:val="006B4967"/>
    <w:rsid w:val="006C363F"/>
    <w:rsid w:val="006D05BD"/>
    <w:rsid w:val="006D1B7B"/>
    <w:rsid w:val="006D7D41"/>
    <w:rsid w:val="006E540C"/>
    <w:rsid w:val="006F003E"/>
    <w:rsid w:val="006F0B83"/>
    <w:rsid w:val="006F129F"/>
    <w:rsid w:val="006F2FB5"/>
    <w:rsid w:val="006F535F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5578"/>
    <w:rsid w:val="0078694D"/>
    <w:rsid w:val="00793B5E"/>
    <w:rsid w:val="007961A8"/>
    <w:rsid w:val="007A0351"/>
    <w:rsid w:val="007A5200"/>
    <w:rsid w:val="007A5EAA"/>
    <w:rsid w:val="007B30FE"/>
    <w:rsid w:val="007B4E2F"/>
    <w:rsid w:val="007B55D4"/>
    <w:rsid w:val="007B65D1"/>
    <w:rsid w:val="007C1EA6"/>
    <w:rsid w:val="007D092E"/>
    <w:rsid w:val="007D0B1F"/>
    <w:rsid w:val="007D14EE"/>
    <w:rsid w:val="007D22E5"/>
    <w:rsid w:val="007D274A"/>
    <w:rsid w:val="007D714B"/>
    <w:rsid w:val="007E5FB8"/>
    <w:rsid w:val="007F297B"/>
    <w:rsid w:val="0080047F"/>
    <w:rsid w:val="00807028"/>
    <w:rsid w:val="008207A9"/>
    <w:rsid w:val="00821A63"/>
    <w:rsid w:val="0082723F"/>
    <w:rsid w:val="00827F72"/>
    <w:rsid w:val="00834492"/>
    <w:rsid w:val="00841A74"/>
    <w:rsid w:val="00846895"/>
    <w:rsid w:val="00847E96"/>
    <w:rsid w:val="0085082E"/>
    <w:rsid w:val="00852BDB"/>
    <w:rsid w:val="0086428F"/>
    <w:rsid w:val="00872631"/>
    <w:rsid w:val="00887F2C"/>
    <w:rsid w:val="0089148D"/>
    <w:rsid w:val="0089296A"/>
    <w:rsid w:val="00892BBE"/>
    <w:rsid w:val="00894E9B"/>
    <w:rsid w:val="008956BA"/>
    <w:rsid w:val="008A0857"/>
    <w:rsid w:val="008A4D4E"/>
    <w:rsid w:val="008A640D"/>
    <w:rsid w:val="008B0081"/>
    <w:rsid w:val="008B052F"/>
    <w:rsid w:val="008B16FA"/>
    <w:rsid w:val="008C3EF0"/>
    <w:rsid w:val="008C4269"/>
    <w:rsid w:val="008D281E"/>
    <w:rsid w:val="008D597F"/>
    <w:rsid w:val="008D72D3"/>
    <w:rsid w:val="008F0B6D"/>
    <w:rsid w:val="00905387"/>
    <w:rsid w:val="00905C46"/>
    <w:rsid w:val="00913A05"/>
    <w:rsid w:val="009202AF"/>
    <w:rsid w:val="00926D96"/>
    <w:rsid w:val="00926E9C"/>
    <w:rsid w:val="00941018"/>
    <w:rsid w:val="00950424"/>
    <w:rsid w:val="00952A8F"/>
    <w:rsid w:val="00965311"/>
    <w:rsid w:val="00985308"/>
    <w:rsid w:val="00995770"/>
    <w:rsid w:val="0099687F"/>
    <w:rsid w:val="009A40CA"/>
    <w:rsid w:val="009A6505"/>
    <w:rsid w:val="009E1144"/>
    <w:rsid w:val="009E35D8"/>
    <w:rsid w:val="009E7634"/>
    <w:rsid w:val="009F177C"/>
    <w:rsid w:val="009F7CBA"/>
    <w:rsid w:val="00A03D06"/>
    <w:rsid w:val="00A0782F"/>
    <w:rsid w:val="00A1034D"/>
    <w:rsid w:val="00A142C2"/>
    <w:rsid w:val="00A16B84"/>
    <w:rsid w:val="00A17C8B"/>
    <w:rsid w:val="00A2105F"/>
    <w:rsid w:val="00A21E4C"/>
    <w:rsid w:val="00A3077A"/>
    <w:rsid w:val="00A35544"/>
    <w:rsid w:val="00A35DF7"/>
    <w:rsid w:val="00A370C4"/>
    <w:rsid w:val="00A42636"/>
    <w:rsid w:val="00A428C4"/>
    <w:rsid w:val="00A45323"/>
    <w:rsid w:val="00A46AB0"/>
    <w:rsid w:val="00A53682"/>
    <w:rsid w:val="00A70DF3"/>
    <w:rsid w:val="00A73101"/>
    <w:rsid w:val="00A75AD4"/>
    <w:rsid w:val="00AA3A83"/>
    <w:rsid w:val="00AB7C5D"/>
    <w:rsid w:val="00AD76A2"/>
    <w:rsid w:val="00AE08E9"/>
    <w:rsid w:val="00AE2DFC"/>
    <w:rsid w:val="00AE37FD"/>
    <w:rsid w:val="00AE7718"/>
    <w:rsid w:val="00AF1486"/>
    <w:rsid w:val="00AF29AB"/>
    <w:rsid w:val="00AF47E6"/>
    <w:rsid w:val="00AF4E82"/>
    <w:rsid w:val="00AF71EE"/>
    <w:rsid w:val="00B0088A"/>
    <w:rsid w:val="00B032F2"/>
    <w:rsid w:val="00B04A26"/>
    <w:rsid w:val="00B12364"/>
    <w:rsid w:val="00B144EA"/>
    <w:rsid w:val="00B22825"/>
    <w:rsid w:val="00B24ADF"/>
    <w:rsid w:val="00B333B4"/>
    <w:rsid w:val="00B33A64"/>
    <w:rsid w:val="00B34006"/>
    <w:rsid w:val="00B42D95"/>
    <w:rsid w:val="00B44521"/>
    <w:rsid w:val="00B549F7"/>
    <w:rsid w:val="00B56218"/>
    <w:rsid w:val="00B67665"/>
    <w:rsid w:val="00B9312D"/>
    <w:rsid w:val="00B93565"/>
    <w:rsid w:val="00B9561B"/>
    <w:rsid w:val="00B95CF8"/>
    <w:rsid w:val="00BB1330"/>
    <w:rsid w:val="00BB3A95"/>
    <w:rsid w:val="00BC7B89"/>
    <w:rsid w:val="00BD2B01"/>
    <w:rsid w:val="00BD414C"/>
    <w:rsid w:val="00BD49C9"/>
    <w:rsid w:val="00BE6542"/>
    <w:rsid w:val="00BF333C"/>
    <w:rsid w:val="00BF3936"/>
    <w:rsid w:val="00BF64D8"/>
    <w:rsid w:val="00C0162B"/>
    <w:rsid w:val="00C024B0"/>
    <w:rsid w:val="00C03FD3"/>
    <w:rsid w:val="00C06EFA"/>
    <w:rsid w:val="00C074D8"/>
    <w:rsid w:val="00C31489"/>
    <w:rsid w:val="00C41651"/>
    <w:rsid w:val="00C44FEB"/>
    <w:rsid w:val="00C506BF"/>
    <w:rsid w:val="00C51252"/>
    <w:rsid w:val="00C529AA"/>
    <w:rsid w:val="00C60358"/>
    <w:rsid w:val="00C742C5"/>
    <w:rsid w:val="00C74E5E"/>
    <w:rsid w:val="00C97908"/>
    <w:rsid w:val="00CA35E1"/>
    <w:rsid w:val="00CB4A4F"/>
    <w:rsid w:val="00CB650F"/>
    <w:rsid w:val="00CD331D"/>
    <w:rsid w:val="00CD5E53"/>
    <w:rsid w:val="00CE12AB"/>
    <w:rsid w:val="00CE327B"/>
    <w:rsid w:val="00CE7383"/>
    <w:rsid w:val="00CF3AB3"/>
    <w:rsid w:val="00D05B00"/>
    <w:rsid w:val="00D067C2"/>
    <w:rsid w:val="00D06984"/>
    <w:rsid w:val="00D131EF"/>
    <w:rsid w:val="00D14C65"/>
    <w:rsid w:val="00D15EF0"/>
    <w:rsid w:val="00D2297A"/>
    <w:rsid w:val="00D23289"/>
    <w:rsid w:val="00D27A1F"/>
    <w:rsid w:val="00D31387"/>
    <w:rsid w:val="00D33B4E"/>
    <w:rsid w:val="00D40E61"/>
    <w:rsid w:val="00D424A3"/>
    <w:rsid w:val="00D45EAD"/>
    <w:rsid w:val="00D469D4"/>
    <w:rsid w:val="00D53A6D"/>
    <w:rsid w:val="00D53FFA"/>
    <w:rsid w:val="00D54B08"/>
    <w:rsid w:val="00D60469"/>
    <w:rsid w:val="00D6660A"/>
    <w:rsid w:val="00D73038"/>
    <w:rsid w:val="00D748BF"/>
    <w:rsid w:val="00D84ADD"/>
    <w:rsid w:val="00D96A5C"/>
    <w:rsid w:val="00D975CB"/>
    <w:rsid w:val="00DA1DCA"/>
    <w:rsid w:val="00DA7FBD"/>
    <w:rsid w:val="00DB3271"/>
    <w:rsid w:val="00DB32C0"/>
    <w:rsid w:val="00DB3B2F"/>
    <w:rsid w:val="00DB5793"/>
    <w:rsid w:val="00DB5C55"/>
    <w:rsid w:val="00DC0345"/>
    <w:rsid w:val="00DC0CC6"/>
    <w:rsid w:val="00DC5CC0"/>
    <w:rsid w:val="00DC5DEE"/>
    <w:rsid w:val="00DD2040"/>
    <w:rsid w:val="00DD4D43"/>
    <w:rsid w:val="00DE020A"/>
    <w:rsid w:val="00E03118"/>
    <w:rsid w:val="00E04EE3"/>
    <w:rsid w:val="00E06332"/>
    <w:rsid w:val="00E07BF5"/>
    <w:rsid w:val="00E1139A"/>
    <w:rsid w:val="00E20222"/>
    <w:rsid w:val="00E219D9"/>
    <w:rsid w:val="00E2508A"/>
    <w:rsid w:val="00E25367"/>
    <w:rsid w:val="00E27D4D"/>
    <w:rsid w:val="00E351FD"/>
    <w:rsid w:val="00E3573A"/>
    <w:rsid w:val="00E420F2"/>
    <w:rsid w:val="00E463AA"/>
    <w:rsid w:val="00E52404"/>
    <w:rsid w:val="00E55540"/>
    <w:rsid w:val="00E57F83"/>
    <w:rsid w:val="00E73CF6"/>
    <w:rsid w:val="00E75C7B"/>
    <w:rsid w:val="00E80D95"/>
    <w:rsid w:val="00E84833"/>
    <w:rsid w:val="00E8797A"/>
    <w:rsid w:val="00E90F07"/>
    <w:rsid w:val="00E952E9"/>
    <w:rsid w:val="00EA02A3"/>
    <w:rsid w:val="00EA57C5"/>
    <w:rsid w:val="00EA61CA"/>
    <w:rsid w:val="00EB4DB7"/>
    <w:rsid w:val="00EC6B8D"/>
    <w:rsid w:val="00EE16CF"/>
    <w:rsid w:val="00EF069C"/>
    <w:rsid w:val="00EF765A"/>
    <w:rsid w:val="00F026BC"/>
    <w:rsid w:val="00F03D45"/>
    <w:rsid w:val="00F141B6"/>
    <w:rsid w:val="00F16023"/>
    <w:rsid w:val="00F213ED"/>
    <w:rsid w:val="00F32354"/>
    <w:rsid w:val="00F32F38"/>
    <w:rsid w:val="00F357E6"/>
    <w:rsid w:val="00F37C9A"/>
    <w:rsid w:val="00F41EEE"/>
    <w:rsid w:val="00F43484"/>
    <w:rsid w:val="00F450B1"/>
    <w:rsid w:val="00F54E37"/>
    <w:rsid w:val="00F55A5B"/>
    <w:rsid w:val="00F5795F"/>
    <w:rsid w:val="00F65CDD"/>
    <w:rsid w:val="00F828A8"/>
    <w:rsid w:val="00F8596D"/>
    <w:rsid w:val="00F9670D"/>
    <w:rsid w:val="00FB21FE"/>
    <w:rsid w:val="00FB7F07"/>
    <w:rsid w:val="00FC0F7D"/>
    <w:rsid w:val="00FD33FB"/>
    <w:rsid w:val="00FD35A7"/>
    <w:rsid w:val="00FD3C70"/>
    <w:rsid w:val="00FD4F4F"/>
    <w:rsid w:val="00FD7593"/>
    <w:rsid w:val="00FE4A62"/>
    <w:rsid w:val="00FE7002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7A5EA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Интервал 1 pt"/>
    <w:basedOn w:val="22"/>
    <w:uiPriority w:val="99"/>
    <w:rsid w:val="007A5EAA"/>
    <w:rPr>
      <w:rFonts w:ascii="Times New Roman" w:hAnsi="Times New Roman"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212pt1">
    <w:name w:val="Основной текст (2) + 12 pt1"/>
    <w:aliases w:val="Малые прописные1,Интервал 1 pt1"/>
    <w:basedOn w:val="22"/>
    <w:uiPriority w:val="99"/>
    <w:rsid w:val="007A5EAA"/>
    <w:rPr>
      <w:rFonts w:ascii="Times New Roman" w:hAnsi="Times New Roman"/>
      <w:smallCaps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23">
    <w:name w:val="Основной текст (2)"/>
    <w:basedOn w:val="a"/>
    <w:link w:val="22"/>
    <w:uiPriority w:val="99"/>
    <w:rsid w:val="007A5EAA"/>
    <w:pPr>
      <w:widowControl w:val="0"/>
      <w:shd w:val="clear" w:color="auto" w:fill="FFFFFF"/>
      <w:overflowPunct/>
      <w:autoSpaceDE/>
      <w:autoSpaceDN/>
      <w:adjustRightInd/>
      <w:spacing w:line="292" w:lineRule="exact"/>
      <w:textAlignment w:val="auto"/>
    </w:pPr>
    <w:rPr>
      <w:rFonts w:eastAsia="Calibri"/>
      <w:sz w:val="26"/>
      <w:szCs w:val="2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7A5EA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Интервал 1 pt"/>
    <w:basedOn w:val="22"/>
    <w:uiPriority w:val="99"/>
    <w:rsid w:val="007A5EAA"/>
    <w:rPr>
      <w:rFonts w:ascii="Times New Roman" w:hAnsi="Times New Roman"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212pt1">
    <w:name w:val="Основной текст (2) + 12 pt1"/>
    <w:aliases w:val="Малые прописные1,Интервал 1 pt1"/>
    <w:basedOn w:val="22"/>
    <w:uiPriority w:val="99"/>
    <w:rsid w:val="007A5EAA"/>
    <w:rPr>
      <w:rFonts w:ascii="Times New Roman" w:hAnsi="Times New Roman"/>
      <w:smallCaps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23">
    <w:name w:val="Основной текст (2)"/>
    <w:basedOn w:val="a"/>
    <w:link w:val="22"/>
    <w:uiPriority w:val="99"/>
    <w:rsid w:val="007A5EAA"/>
    <w:pPr>
      <w:widowControl w:val="0"/>
      <w:shd w:val="clear" w:color="auto" w:fill="FFFFFF"/>
      <w:overflowPunct/>
      <w:autoSpaceDE/>
      <w:autoSpaceDN/>
      <w:adjustRightInd/>
      <w:spacing w:line="292" w:lineRule="exact"/>
      <w:textAlignment w:val="auto"/>
    </w:pPr>
    <w:rPr>
      <w:rFonts w:eastAsia="Calibri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1682-18/paran14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1682-18/paran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7524F-4ECA-4737-8A5B-728A2C8A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5257</Words>
  <Characters>2997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8238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32</cp:revision>
  <cp:lastPrinted>2021-12-17T12:01:00Z</cp:lastPrinted>
  <dcterms:created xsi:type="dcterms:W3CDTF">2021-05-12T10:19:00Z</dcterms:created>
  <dcterms:modified xsi:type="dcterms:W3CDTF">2021-12-17T12:01:00Z</dcterms:modified>
</cp:coreProperties>
</file>