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E" w:rsidRPr="00E723B9" w:rsidRDefault="0077650D" w:rsidP="00DB623E">
      <w:pPr>
        <w:ind w:left="5954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2 до </w:t>
      </w:r>
      <w:r w:rsidR="00DB623E" w:rsidRPr="00E7695A">
        <w:rPr>
          <w:rFonts w:ascii="Times New Roman" w:hAnsi="Times New Roman" w:cs="Times New Roman"/>
          <w:lang w:val="uk-UA"/>
        </w:rPr>
        <w:t>наказ</w:t>
      </w:r>
      <w:r>
        <w:rPr>
          <w:rFonts w:ascii="Times New Roman" w:hAnsi="Times New Roman" w:cs="Times New Roman"/>
          <w:lang w:val="uk-UA"/>
        </w:rPr>
        <w:t>у</w:t>
      </w:r>
      <w:r w:rsidR="00DB623E" w:rsidRPr="00E7695A">
        <w:rPr>
          <w:rFonts w:ascii="Times New Roman" w:hAnsi="Times New Roman" w:cs="Times New Roman"/>
          <w:lang w:val="uk-UA"/>
        </w:rPr>
        <w:t xml:space="preserve"> № </w:t>
      </w:r>
      <w:r w:rsidR="00C97264">
        <w:rPr>
          <w:rFonts w:ascii="Times New Roman" w:hAnsi="Times New Roman" w:cs="Times New Roman"/>
          <w:lang w:val="uk-UA"/>
        </w:rPr>
        <w:t>6</w:t>
      </w:r>
      <w:r w:rsidR="00DB623E" w:rsidRPr="00E7695A">
        <w:rPr>
          <w:rFonts w:ascii="Times New Roman" w:hAnsi="Times New Roman" w:cs="Times New Roman"/>
          <w:lang w:val="uk-UA"/>
        </w:rPr>
        <w:t>-з/п-ап від 2</w:t>
      </w:r>
      <w:r w:rsidR="00E7695A">
        <w:rPr>
          <w:rFonts w:ascii="Times New Roman" w:hAnsi="Times New Roman" w:cs="Times New Roman"/>
          <w:lang w:val="uk-UA"/>
        </w:rPr>
        <w:t>9</w:t>
      </w:r>
      <w:r w:rsidR="00DB623E" w:rsidRPr="00E7695A">
        <w:rPr>
          <w:rFonts w:ascii="Times New Roman" w:hAnsi="Times New Roman" w:cs="Times New Roman"/>
          <w:lang w:val="uk-UA"/>
        </w:rPr>
        <w:t>.0</w:t>
      </w:r>
      <w:r w:rsidR="00AA1922">
        <w:rPr>
          <w:rFonts w:ascii="Times New Roman" w:hAnsi="Times New Roman" w:cs="Times New Roman"/>
          <w:lang w:val="uk-UA"/>
        </w:rPr>
        <w:t>4</w:t>
      </w:r>
      <w:bookmarkStart w:id="0" w:name="_GoBack"/>
      <w:bookmarkEnd w:id="0"/>
      <w:r w:rsidR="00DB623E" w:rsidRPr="00E7695A">
        <w:rPr>
          <w:rFonts w:ascii="Times New Roman" w:hAnsi="Times New Roman" w:cs="Times New Roman"/>
          <w:lang w:val="uk-UA"/>
        </w:rPr>
        <w:t>.20</w:t>
      </w:r>
      <w:r w:rsidR="00E7695A">
        <w:rPr>
          <w:rFonts w:ascii="Times New Roman" w:hAnsi="Times New Roman" w:cs="Times New Roman"/>
          <w:lang w:val="uk-UA"/>
        </w:rPr>
        <w:t>21</w:t>
      </w:r>
      <w:r w:rsidR="00DB623E" w:rsidRPr="00E723B9">
        <w:rPr>
          <w:lang w:val="uk-UA"/>
        </w:rPr>
        <w:t xml:space="preserve"> </w:t>
      </w:r>
      <w:r w:rsidR="00DB623E" w:rsidRPr="00E723B9">
        <w:rPr>
          <w:lang w:val="uk-UA"/>
        </w:rPr>
        <w:tab/>
      </w:r>
      <w:r w:rsidR="00DB623E" w:rsidRPr="00E723B9">
        <w:rPr>
          <w:lang w:val="uk-UA"/>
        </w:rPr>
        <w:tab/>
      </w: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rPr>
          <w:rStyle w:val="rvts15"/>
          <w:sz w:val="27"/>
          <w:szCs w:val="27"/>
        </w:rPr>
      </w:pP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E723B9">
        <w:rPr>
          <w:rStyle w:val="rvts15"/>
          <w:sz w:val="27"/>
          <w:szCs w:val="27"/>
        </w:rPr>
        <w:t>УМОВИ</w:t>
      </w:r>
      <w:r w:rsidRPr="00E723B9">
        <w:rPr>
          <w:rStyle w:val="apple-converted-space"/>
          <w:sz w:val="27"/>
          <w:szCs w:val="27"/>
        </w:rPr>
        <w:t> </w:t>
      </w:r>
      <w:r w:rsidRPr="00E723B9">
        <w:rPr>
          <w:sz w:val="27"/>
          <w:szCs w:val="27"/>
        </w:rPr>
        <w:br/>
      </w:r>
      <w:r w:rsidRPr="00E723B9">
        <w:rPr>
          <w:rStyle w:val="rvts15"/>
          <w:sz w:val="27"/>
          <w:szCs w:val="27"/>
        </w:rPr>
        <w:t>проведення конкурсу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на за</w:t>
      </w:r>
      <w:r>
        <w:rPr>
          <w:rStyle w:val="rvts15"/>
        </w:rPr>
        <w:t>йнятт</w:t>
      </w:r>
      <w:r w:rsidRPr="00FE122B">
        <w:rPr>
          <w:rStyle w:val="rvts15"/>
        </w:rPr>
        <w:t>я вакантної посади державного службовця (категорії «В»)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секретаря судового засідання Суворовського районного суду м. Одеси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(м. Одеса, вул. Чорноморського козацтва, 68)</w:t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1" w:name="n196"/>
            <w:bookmarkEnd w:id="1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28.Секретар судового засідання перед початком здійснення фіксації судового процесу технічними засобами зобов’язаний: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перевірити комплекс звукозапису на відсутність ознак втручання в його конструкцію, цілісність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включити комплекс звукозапису, зареєструватись у системі;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-перевірити годинник та календар комплексу звукозапису на предмет відповідності поточним даті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перевірити наявність вільного місця на внутрішньому носії комплексу звукозапису;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-перевірити працездатність пристроїв, </w:t>
            </w:r>
            <w:r w:rsidRPr="00E723B9">
              <w:lastRenderedPageBreak/>
              <w:t>провести тестування для перевірки того, що складові комплексу звукозапису (мікрофони, мікшер тощо) працюють нормально та запис іде правильно.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30.Секретар судового засідання зобов’язаний маркувати архівну копію фонограми звукозапису судового процесу відповідно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r w:rsidRPr="00E723B9">
              <w:rPr>
                <w:spacing w:val="1"/>
              </w:rPr>
              <w:t>Інструкції про порядок роботи з технічними засобами фіксування судового процесу (судового засідання).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отримувати архівну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 видачі копій фонограм учасникам судового засідання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забезпечувати здійснення фіксації ходу і результатів процесуальних дій, проведених у режимі відео конференції.</w:t>
            </w:r>
          </w:p>
        </w:tc>
      </w:tr>
      <w:tr w:rsidR="008F25B7" w:rsidRPr="00BA38EF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8EF" w:rsidRDefault="00B74724" w:rsidP="00BA38EF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1. </w:t>
            </w:r>
            <w:r w:rsidR="00BA38EF">
              <w:t>Посадовий оклад – 4</w:t>
            </w:r>
            <w:r w:rsidR="00BA03AF">
              <w:t>44</w:t>
            </w:r>
            <w:r w:rsidR="00BA38EF">
              <w:t>0 грн.</w:t>
            </w:r>
            <w:r>
              <w:t xml:space="preserve">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</w:t>
            </w:r>
            <w:r w:rsidR="00A72A6A">
              <w:t xml:space="preserve"> (в редакції від 29.12.2020р</w:t>
            </w:r>
            <w:r>
              <w:t>.</w:t>
            </w:r>
            <w:r w:rsidR="00A72A6A">
              <w:t>).</w:t>
            </w:r>
          </w:p>
          <w:p w:rsidR="008F25B7" w:rsidRDefault="00B74724" w:rsidP="00B7472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r w:rsidR="00BA38EF">
              <w:t xml:space="preserve">Надбавки, </w:t>
            </w:r>
            <w:r>
              <w:t>доплат</w:t>
            </w:r>
            <w:r w:rsidR="00BA38EF">
              <w:t xml:space="preserve">и </w:t>
            </w:r>
            <w:r>
              <w:t xml:space="preserve">та </w:t>
            </w:r>
            <w:r w:rsidR="00BA38EF">
              <w:t>премії відповідно до статей 50, 52 Закону України «Про державну службу» від 10 грудня 2015 року № 889-VІІІ</w:t>
            </w:r>
            <w:r>
              <w:t xml:space="preserve"> (зі змінами).</w:t>
            </w:r>
            <w:r w:rsidR="00BA38EF">
              <w:t xml:space="preserve"> </w:t>
            </w:r>
          </w:p>
        </w:tc>
      </w:tr>
      <w:tr w:rsidR="008F25B7" w:rsidRPr="009323A4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503406" w:rsidP="00503406">
            <w:pPr>
              <w:pStyle w:val="rvps14"/>
              <w:spacing w:before="0" w:beforeAutospacing="0" w:after="0" w:afterAutospacing="0" w:line="276" w:lineRule="auto"/>
            </w:pPr>
            <w:r>
              <w:t>Ст</w:t>
            </w:r>
            <w:r w:rsidR="00633AEE" w:rsidRPr="00E723B9">
              <w:t>рокове</w:t>
            </w:r>
            <w:r w:rsidR="00A72A6A">
              <w:t xml:space="preserve"> призначення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 w:rsidP="00DB1673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Перелік інформації, необхідної для участі в </w:t>
            </w:r>
            <w:r w:rsidR="00DB1673">
              <w:rPr>
                <w:b/>
              </w:rPr>
              <w:t>конкурсі</w:t>
            </w:r>
            <w:r>
              <w:rPr>
                <w:b/>
              </w:rPr>
              <w:t>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2" w:name="n342"/>
            <w:bookmarkEnd w:id="2"/>
            <w:r>
              <w:rPr>
                <w:color w:val="000000"/>
                <w:sz w:val="22"/>
                <w:szCs w:val="22"/>
              </w:rPr>
              <w:t> </w:t>
            </w:r>
            <w:r w:rsidRPr="00C12296">
              <w:rPr>
                <w:color w:val="000000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1170"/>
            <w:bookmarkEnd w:id="3"/>
            <w:r w:rsidRPr="00C12296">
              <w:rPr>
                <w:color w:val="000000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C12296">
                <w:rPr>
                  <w:rStyle w:val="a3"/>
                </w:rPr>
                <w:t>додатком 2</w:t>
              </w:r>
            </w:hyperlink>
            <w:r w:rsidRPr="00C12296">
              <w:t xml:space="preserve"> до </w:t>
            </w:r>
            <w:r w:rsidRPr="00C12296">
              <w:lastRenderedPageBreak/>
              <w:t>Поряду проведення конкурсу на зайняття посад державної служби, затвердженого Постановою Кабінету Міністрів України від 25.03.2016 р. № 246 (в редакції від 2</w:t>
            </w:r>
            <w:r w:rsidR="00D660ED">
              <w:t>5</w:t>
            </w:r>
            <w:r w:rsidRPr="00C12296">
              <w:t>.</w:t>
            </w:r>
            <w:r w:rsidR="00D660ED">
              <w:t>03</w:t>
            </w:r>
            <w:r w:rsidRPr="00C12296">
              <w:t>.20</w:t>
            </w:r>
            <w:r w:rsidR="00D660ED">
              <w:t>2</w:t>
            </w:r>
            <w:r w:rsidRPr="00C12296">
              <w:t>1</w:t>
            </w:r>
            <w:r w:rsidR="00D660ED">
              <w:t xml:space="preserve"> року</w:t>
            </w:r>
            <w:r w:rsidR="002F2027">
              <w:t xml:space="preserve"> </w:t>
            </w:r>
            <w:r w:rsidRPr="00C12296">
              <w:t>№ 2</w:t>
            </w:r>
            <w:r w:rsidR="002F2027">
              <w:t>37</w:t>
            </w:r>
            <w:r w:rsidRPr="00C12296">
              <w:t>);</w:t>
            </w:r>
          </w:p>
          <w:p w:rsidR="00FD39E4" w:rsidRPr="00C12296" w:rsidRDefault="00FD39E4" w:rsidP="00F20706">
            <w:pPr>
              <w:pStyle w:val="rvps2"/>
              <w:shd w:val="clear" w:color="auto" w:fill="FFFFFF"/>
              <w:spacing w:before="24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4" w:name="n1171"/>
            <w:bookmarkEnd w:id="4"/>
            <w:r w:rsidRPr="00C12296">
              <w:rPr>
                <w:color w:val="000000"/>
              </w:rPr>
              <w:t>2) резюме за формою згідно з </w:t>
            </w:r>
            <w:hyperlink r:id="rId7" w:anchor="n1039" w:history="1">
              <w:r w:rsidRPr="00C12296">
                <w:rPr>
                  <w:rStyle w:val="a3"/>
                </w:rPr>
                <w:t>додатком 2</w:t>
              </w:r>
            </w:hyperlink>
            <w:hyperlink r:id="rId8" w:anchor="n1039" w:history="1">
              <w:r w:rsidRPr="00C12296">
                <w:rPr>
                  <w:rStyle w:val="a3"/>
                  <w:b/>
                  <w:bCs/>
                  <w:vertAlign w:val="superscript"/>
                </w:rPr>
                <w:t>-1</w:t>
              </w:r>
            </w:hyperlink>
            <w:r w:rsidRPr="00C12296">
              <w:t xml:space="preserve"> до Поряду проведення конкурсу на зайняття посад державної служби, затвердженого Постановою Кабінету Міністрів України від 25.03.2016 р. № 246 (в редакції від </w:t>
            </w:r>
            <w:r w:rsidR="00F20706" w:rsidRPr="00C12296">
              <w:t>2</w:t>
            </w:r>
            <w:r w:rsidR="00F20706">
              <w:t>5</w:t>
            </w:r>
            <w:r w:rsidR="00F20706" w:rsidRPr="00C12296">
              <w:t>.</w:t>
            </w:r>
            <w:r w:rsidR="00F20706">
              <w:t>03</w:t>
            </w:r>
            <w:r w:rsidR="00F20706" w:rsidRPr="00C12296">
              <w:t>.20</w:t>
            </w:r>
            <w:r w:rsidR="00F20706">
              <w:t>2</w:t>
            </w:r>
            <w:r w:rsidR="00F20706" w:rsidRPr="00C12296">
              <w:t>1</w:t>
            </w:r>
            <w:r w:rsidR="00F20706">
              <w:t xml:space="preserve"> року </w:t>
            </w:r>
            <w:r w:rsidR="00F20706" w:rsidRPr="00C12296">
              <w:t>№ 2</w:t>
            </w:r>
            <w:r w:rsidR="00F20706">
              <w:t>37),</w:t>
            </w:r>
            <w:r w:rsidRPr="00C12296">
              <w:rPr>
                <w:color w:val="000000"/>
              </w:rPr>
              <w:t xml:space="preserve"> в якому обов’язково зазначається така інформація: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  <w:lang w:val="ru-RU"/>
              </w:rPr>
            </w:pPr>
            <w:bookmarkStart w:id="5" w:name="n1172"/>
            <w:bookmarkEnd w:id="5"/>
            <w:r w:rsidRPr="00C12296">
              <w:rPr>
                <w:color w:val="000000"/>
              </w:rPr>
              <w:t>прізвище, ім’я, по батькові кандидата;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6" w:name="n1173"/>
            <w:bookmarkEnd w:id="6"/>
            <w:r w:rsidRPr="00C12296">
              <w:rPr>
                <w:color w:val="000000"/>
              </w:rPr>
              <w:t>реквізити документа, що посвідчує особу та підтверджує громадянство України;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7" w:name="n1174"/>
            <w:bookmarkEnd w:id="7"/>
            <w:r w:rsidRPr="00C12296">
              <w:rPr>
                <w:color w:val="000000"/>
              </w:rPr>
              <w:t>підтвердження наявності відповідного ступеня вищої освіти;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8" w:name="n1175"/>
            <w:bookmarkEnd w:id="8"/>
            <w:r w:rsidRPr="00C12296">
              <w:rPr>
                <w:color w:val="000000"/>
              </w:rPr>
              <w:t>підтвердження рівня вільного володіння державною мовою;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9" w:name="n1176"/>
            <w:bookmarkEnd w:id="9"/>
            <w:r w:rsidRPr="00C12296">
              <w:rPr>
                <w:color w:val="000000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0" w:name="n1177"/>
            <w:bookmarkEnd w:id="10"/>
            <w:r w:rsidRPr="00C12296">
              <w:rPr>
                <w:color w:val="000000"/>
              </w:rPr>
              <w:t>3) заяву, в якій повідомляє, що до неї не застосовуються заборони, визначені частиною </w:t>
            </w:r>
            <w:hyperlink r:id="rId9" w:anchor="n13" w:tgtFrame="_blank" w:history="1">
              <w:r w:rsidRPr="00C12296">
                <w:rPr>
                  <w:rStyle w:val="a3"/>
                  <w:color w:val="000099"/>
                </w:rPr>
                <w:t>третьою</w:t>
              </w:r>
            </w:hyperlink>
            <w:r w:rsidRPr="00C12296">
              <w:rPr>
                <w:color w:val="000000"/>
              </w:rPr>
              <w:t> або </w:t>
            </w:r>
            <w:hyperlink r:id="rId10" w:anchor="n14" w:tgtFrame="_blank" w:history="1">
              <w:r w:rsidRPr="00C12296">
                <w:rPr>
                  <w:rStyle w:val="a3"/>
                  <w:color w:val="000099"/>
                </w:rPr>
                <w:t>четвертою</w:t>
              </w:r>
            </w:hyperlink>
            <w:r w:rsidRPr="00C12296">
              <w:rPr>
                <w:color w:val="000000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1" w:name="n1178"/>
            <w:bookmarkStart w:id="12" w:name="n1180"/>
            <w:bookmarkEnd w:id="11"/>
            <w:bookmarkEnd w:id="12"/>
            <w:r w:rsidRPr="00C12296">
              <w:rPr>
                <w:color w:val="000000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3" w:name="n1181"/>
            <w:bookmarkEnd w:id="13"/>
            <w:r w:rsidRPr="00C12296">
              <w:rPr>
                <w:color w:val="000000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r w:rsidRPr="00C12296">
              <w:rPr>
                <w:color w:val="000000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4" w:name="n1183"/>
            <w:bookmarkEnd w:id="14"/>
            <w:r w:rsidRPr="00C12296">
              <w:rPr>
                <w:color w:val="000000"/>
              </w:rPr>
              <w:lastRenderedPageBreak/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D39E4" w:rsidRPr="00C12296" w:rsidRDefault="00FD39E4" w:rsidP="00FD39E4">
            <w:pPr>
              <w:pStyle w:val="rvps14"/>
              <w:tabs>
                <w:tab w:val="left" w:pos="6660"/>
              </w:tabs>
              <w:spacing w:before="0" w:beforeAutospacing="0" w:after="0" w:afterAutospacing="0" w:line="276" w:lineRule="auto"/>
              <w:ind w:right="140" w:hanging="1"/>
              <w:jc w:val="both"/>
              <w:rPr>
                <w:b/>
              </w:rPr>
            </w:pPr>
            <w:bookmarkStart w:id="15" w:name="n1169"/>
            <w:bookmarkStart w:id="16" w:name="n363"/>
            <w:bookmarkStart w:id="17" w:name="n1329"/>
            <w:bookmarkEnd w:id="15"/>
            <w:bookmarkEnd w:id="16"/>
            <w:bookmarkEnd w:id="17"/>
            <w:r w:rsidRPr="00C12296">
              <w:rPr>
                <w:b/>
              </w:rPr>
              <w:t>Документи</w:t>
            </w:r>
            <w:r w:rsidR="001021BA">
              <w:rPr>
                <w:b/>
              </w:rPr>
              <w:t xml:space="preserve"> приймаються до 18 год. 00 хв. 05</w:t>
            </w:r>
            <w:r w:rsidRPr="00C12296">
              <w:rPr>
                <w:b/>
              </w:rPr>
              <w:t xml:space="preserve"> </w:t>
            </w:r>
            <w:r w:rsidR="001021BA">
              <w:rPr>
                <w:b/>
              </w:rPr>
              <w:t>т</w:t>
            </w:r>
            <w:r w:rsidR="0036195D">
              <w:rPr>
                <w:b/>
              </w:rPr>
              <w:t>рав</w:t>
            </w:r>
            <w:r w:rsidR="001021BA">
              <w:rPr>
                <w:b/>
              </w:rPr>
              <w:t>ня 2021</w:t>
            </w:r>
            <w:r w:rsidRPr="00C12296">
              <w:rPr>
                <w:b/>
              </w:rPr>
              <w:t xml:space="preserve"> року</w:t>
            </w:r>
          </w:p>
          <w:p w:rsidR="008F25B7" w:rsidRDefault="008F25B7" w:rsidP="00AB17D8">
            <w:pPr>
              <w:pStyle w:val="rvps2"/>
              <w:spacing w:before="0" w:beforeAutospacing="0" w:after="0" w:afterAutospacing="0" w:line="276" w:lineRule="auto"/>
              <w:jc w:val="both"/>
            </w:pPr>
          </w:p>
        </w:tc>
      </w:tr>
      <w:tr w:rsidR="000B6766" w:rsidTr="00DD313C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rvps14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a6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C1671" w:rsidTr="004854FA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766417">
            <w:pPr>
              <w:pStyle w:val="rvps14"/>
            </w:pPr>
            <w:r>
              <w:t>Місце,</w:t>
            </w:r>
            <w:r w:rsidRPr="00E723B9">
              <w:t xml:space="preserve"> час </w:t>
            </w:r>
            <w:r>
              <w:t>та дата</w:t>
            </w:r>
            <w:r w:rsidRPr="00E723B9">
              <w:t xml:space="preserve"> </w:t>
            </w:r>
            <w:r>
              <w:t xml:space="preserve">початку </w:t>
            </w:r>
            <w:r w:rsidRPr="00E723B9">
              <w:t xml:space="preserve">проведення </w:t>
            </w:r>
            <w:r>
              <w:rPr>
                <w:rStyle w:val="rvts0"/>
              </w:rPr>
              <w:t>тестування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м. Одеса, вул. Чорноморського козацтва, 68</w:t>
            </w:r>
            <w:r>
              <w:t xml:space="preserve">, </w:t>
            </w:r>
          </w:p>
          <w:p w:rsidR="00EC1671" w:rsidRPr="00E723B9" w:rsidRDefault="00EC1671" w:rsidP="00473BBF">
            <w:pPr>
              <w:pStyle w:val="rvps14"/>
              <w:spacing w:before="0" w:beforeAutospacing="0" w:after="0" w:afterAutospacing="0"/>
              <w:jc w:val="both"/>
            </w:pPr>
            <w:r w:rsidRPr="00E723B9">
              <w:t>10</w:t>
            </w:r>
            <w:r>
              <w:t>.00 год.,</w:t>
            </w:r>
            <w:r w:rsidRPr="00E723B9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13</w:t>
            </w:r>
            <w:r w:rsidRPr="00E723B9">
              <w:t xml:space="preserve"> </w:t>
            </w:r>
            <w:r w:rsidR="00473BBF">
              <w:t>т</w:t>
            </w:r>
            <w:r>
              <w:t>р</w:t>
            </w:r>
            <w:r w:rsidR="00473BBF">
              <w:t>а</w:t>
            </w:r>
            <w:r>
              <w:t>вня</w:t>
            </w:r>
            <w:r w:rsidRPr="00E723B9">
              <w:t xml:space="preserve"> 20</w:t>
            </w:r>
            <w:r w:rsidR="00473BBF">
              <w:t>2</w:t>
            </w:r>
            <w:r w:rsidRPr="00E723B9">
              <w:t>1 року</w:t>
            </w:r>
          </w:p>
        </w:tc>
      </w:tr>
      <w:tr w:rsidR="00E36DB6" w:rsidTr="00C15EF9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DB6" w:rsidRPr="00E723B9" w:rsidRDefault="00E36DB6" w:rsidP="00EC6F78">
            <w:pPr>
              <w:pStyle w:val="rvps14"/>
              <w:spacing w:before="0" w:beforeAutospacing="0" w:after="300" w:afterAutospacing="0"/>
            </w:pPr>
            <w:r w:rsidRPr="00E723B9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Щаслива Ліна Олександрівна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 xml:space="preserve">тел. (048) </w:t>
            </w:r>
            <w:r>
              <w:t>75</w:t>
            </w:r>
            <w:r w:rsidRPr="00E723B9">
              <w:t>3-1</w:t>
            </w:r>
            <w:r>
              <w:t>9</w:t>
            </w:r>
            <w:r w:rsidRPr="00E723B9">
              <w:t>-</w:t>
            </w:r>
            <w:r>
              <w:t>48</w:t>
            </w:r>
            <w:r w:rsidRPr="00E723B9">
              <w:t xml:space="preserve">; </w:t>
            </w:r>
            <w:r w:rsidRPr="00E723B9">
              <w:rPr>
                <w:lang w:val="en-US"/>
              </w:rPr>
              <w:t>inbox</w:t>
            </w:r>
            <w:r w:rsidRPr="00E723B9">
              <w:t>@</w:t>
            </w:r>
            <w:r w:rsidRPr="00E723B9">
              <w:rPr>
                <w:lang w:val="en-US"/>
              </w:rPr>
              <w:t>sv</w:t>
            </w:r>
            <w:r w:rsidRPr="00E723B9">
              <w:t>.</w:t>
            </w:r>
            <w:r w:rsidRPr="00E723B9">
              <w:rPr>
                <w:lang w:val="en-US"/>
              </w:rPr>
              <w:t>od</w:t>
            </w:r>
            <w:r w:rsidRPr="00E723B9">
              <w:t>.</w:t>
            </w:r>
            <w:r w:rsidRPr="00E723B9">
              <w:rPr>
                <w:lang w:val="en-US"/>
              </w:rPr>
              <w:t>court</w:t>
            </w:r>
            <w:r w:rsidRPr="00E723B9">
              <w:t>.</w:t>
            </w:r>
            <w:r w:rsidRPr="00E723B9">
              <w:rPr>
                <w:lang w:val="en-US"/>
              </w:rPr>
              <w:t>gov</w:t>
            </w:r>
            <w:r w:rsidRPr="00E723B9">
              <w:t>.</w:t>
            </w:r>
            <w:r w:rsidRPr="00E723B9">
              <w:rPr>
                <w:lang w:val="en-US"/>
              </w:rPr>
              <w:t>ua</w:t>
            </w:r>
            <w:r w:rsidRPr="00E723B9">
              <w:t>;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 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Кваліфікаційні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EC1671" w:rsidRPr="00AA1922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здатність сплановано та послідовно діяти відповідно до визначених цілей з метою досягнення </w:t>
            </w:r>
            <w:r>
              <w:lastRenderedPageBreak/>
              <w:t>очікуваних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6) відповідальність та об’</w:t>
            </w:r>
            <w:r>
              <w:rPr>
                <w:lang w:val="ru-RU"/>
              </w:rPr>
              <w:t>єктивність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7) компетентність, прагнення до самовдосконалення та підвищення фахового рівня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EC1671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очищення влади»,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України «Про судоустрій та статус суддів»</w:t>
            </w:r>
          </w:p>
        </w:tc>
      </w:tr>
      <w:tr w:rsidR="00EC1671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B04A5"/>
    <w:rsid w:val="000B6766"/>
    <w:rsid w:val="000F1302"/>
    <w:rsid w:val="001021BA"/>
    <w:rsid w:val="00117DB2"/>
    <w:rsid w:val="00185A21"/>
    <w:rsid w:val="001D33A9"/>
    <w:rsid w:val="002926F7"/>
    <w:rsid w:val="002F2027"/>
    <w:rsid w:val="0036195D"/>
    <w:rsid w:val="003635B9"/>
    <w:rsid w:val="003D2E88"/>
    <w:rsid w:val="00473BBF"/>
    <w:rsid w:val="004D55E6"/>
    <w:rsid w:val="00503406"/>
    <w:rsid w:val="00633AEE"/>
    <w:rsid w:val="00635637"/>
    <w:rsid w:val="00680F6E"/>
    <w:rsid w:val="006A7591"/>
    <w:rsid w:val="00743AD8"/>
    <w:rsid w:val="0074783C"/>
    <w:rsid w:val="00750393"/>
    <w:rsid w:val="0076260C"/>
    <w:rsid w:val="00766417"/>
    <w:rsid w:val="0077650D"/>
    <w:rsid w:val="008172A1"/>
    <w:rsid w:val="008F25B7"/>
    <w:rsid w:val="009323A4"/>
    <w:rsid w:val="00960E35"/>
    <w:rsid w:val="00A21880"/>
    <w:rsid w:val="00A63F34"/>
    <w:rsid w:val="00A72A6A"/>
    <w:rsid w:val="00AA1922"/>
    <w:rsid w:val="00AB17D8"/>
    <w:rsid w:val="00B74724"/>
    <w:rsid w:val="00BA03AF"/>
    <w:rsid w:val="00BA38EF"/>
    <w:rsid w:val="00BC3359"/>
    <w:rsid w:val="00BE4B33"/>
    <w:rsid w:val="00C12296"/>
    <w:rsid w:val="00C97264"/>
    <w:rsid w:val="00CE04A2"/>
    <w:rsid w:val="00D215EA"/>
    <w:rsid w:val="00D660ED"/>
    <w:rsid w:val="00DB1673"/>
    <w:rsid w:val="00DB623E"/>
    <w:rsid w:val="00E24222"/>
    <w:rsid w:val="00E36DB6"/>
    <w:rsid w:val="00E7695A"/>
    <w:rsid w:val="00EA2AFA"/>
    <w:rsid w:val="00EC1671"/>
    <w:rsid w:val="00F2001E"/>
    <w:rsid w:val="00F20706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82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rsp</cp:lastModifiedBy>
  <cp:revision>57</cp:revision>
  <cp:lastPrinted>2020-09-22T06:11:00Z</cp:lastPrinted>
  <dcterms:created xsi:type="dcterms:W3CDTF">2020-09-18T09:17:00Z</dcterms:created>
  <dcterms:modified xsi:type="dcterms:W3CDTF">2021-04-27T09:35:00Z</dcterms:modified>
</cp:coreProperties>
</file>