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406" w:rsidRPr="00653C32" w:rsidRDefault="004C4406" w:rsidP="00653C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53C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ОГОЛОШЕННЯ </w:t>
      </w:r>
    </w:p>
    <w:p w:rsidR="000915B8" w:rsidRDefault="004C4406" w:rsidP="00653C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53C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про добір </w:t>
      </w:r>
      <w:r w:rsidR="00406E19" w:rsidRPr="00653C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</w:t>
      </w:r>
      <w:r w:rsidR="000915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вакан</w:t>
      </w:r>
      <w:r w:rsidR="00490C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тну посаду </w:t>
      </w:r>
    </w:p>
    <w:p w:rsidR="004C4406" w:rsidRDefault="000915B8" w:rsidP="00653C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на </w:t>
      </w:r>
      <w:r w:rsidR="004C4406" w:rsidRPr="00653C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період дії карантину</w:t>
      </w:r>
    </w:p>
    <w:p w:rsidR="00653C32" w:rsidRPr="00653C32" w:rsidRDefault="00653C32" w:rsidP="00653C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5150" w:type="pct"/>
        <w:tblCellMar>
          <w:left w:w="0" w:type="dxa"/>
          <w:right w:w="0" w:type="dxa"/>
        </w:tblCellMar>
        <w:tblLook w:val="04A0"/>
      </w:tblPr>
      <w:tblGrid>
        <w:gridCol w:w="588"/>
        <w:gridCol w:w="2817"/>
        <w:gridCol w:w="6237"/>
      </w:tblGrid>
      <w:tr w:rsidR="004C4406" w:rsidRPr="00314D12" w:rsidTr="00C66BDC">
        <w:trPr>
          <w:trHeight w:val="987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C4406" w:rsidRPr="00314D12" w:rsidRDefault="004C4406" w:rsidP="00A639F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C4406" w:rsidRPr="00314D12" w:rsidRDefault="006F080F" w:rsidP="006F080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Провідний</w:t>
            </w:r>
            <w:r w:rsidR="004C44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спеціаліст Смілянського </w:t>
            </w:r>
            <w:proofErr w:type="spellStart"/>
            <w:r w:rsidR="004C4406">
              <w:rPr>
                <w:rFonts w:ascii="Times New Roman" w:eastAsia="Times New Roman" w:hAnsi="Times New Roman" w:cs="Times New Roman"/>
                <w:sz w:val="24"/>
                <w:szCs w:val="24"/>
              </w:rPr>
              <w:t>міськрайонного</w:t>
            </w:r>
            <w:proofErr w:type="spellEnd"/>
            <w:r w:rsidR="004C44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суду Черкаської області, категорія «В» </w:t>
            </w:r>
          </w:p>
        </w:tc>
      </w:tr>
      <w:tr w:rsidR="004C4406" w:rsidRPr="00314D12" w:rsidTr="00C66BDC">
        <w:trPr>
          <w:trHeight w:val="1419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4C4406" w:rsidRPr="00314D12" w:rsidRDefault="004C4406" w:rsidP="00A639F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n766"/>
            <w:bookmarkEnd w:id="0"/>
            <w:r w:rsidRPr="00314D12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Посадові обов’язки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6F080F" w:rsidRPr="00363F16" w:rsidRDefault="004C4406" w:rsidP="006F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406">
              <w:rPr>
                <w:rFonts w:ascii="Times New Roman" w:eastAsia="Calibri" w:hAnsi="Times New Roman" w:cs="Times New Roman"/>
                <w:sz w:val="24"/>
                <w:szCs w:val="24"/>
              </w:rPr>
              <w:t>1.1.</w:t>
            </w:r>
            <w:r w:rsidR="006F080F">
              <w:rPr>
                <w:rFonts w:ascii="Times New Roman" w:eastAsia="Calibri" w:hAnsi="Times New Roman" w:cs="Times New Roman"/>
                <w:sz w:val="24"/>
                <w:szCs w:val="24"/>
              </w:rPr>
              <w:t>Бе</w:t>
            </w:r>
            <w:r w:rsidR="006F080F" w:rsidRPr="00363F16">
              <w:rPr>
                <w:rFonts w:ascii="Times New Roman" w:hAnsi="Times New Roman" w:cs="Times New Roman"/>
                <w:sz w:val="24"/>
                <w:szCs w:val="24"/>
              </w:rPr>
              <w:t xml:space="preserve">ре участь у встановленні комп’ютерного обладнання на робочих місцях суддів та працівників апарату суду, а також комплексів технічної фіксації судового процесу у залах судових засідань суду. </w:t>
            </w:r>
          </w:p>
          <w:p w:rsidR="006F080F" w:rsidRPr="00363F16" w:rsidRDefault="006F080F" w:rsidP="006F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63F16">
              <w:rPr>
                <w:rFonts w:ascii="Times New Roman" w:hAnsi="Times New Roman" w:cs="Times New Roman"/>
                <w:sz w:val="24"/>
                <w:szCs w:val="24"/>
              </w:rPr>
              <w:t xml:space="preserve">.2. Надає консультативну допомогу суддям і працівникам апарату суду з питань роботи та використання комп’ютерного обладнання і програмного забезпечення. </w:t>
            </w:r>
          </w:p>
          <w:p w:rsidR="006F080F" w:rsidRPr="00363F16" w:rsidRDefault="006F080F" w:rsidP="006F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63F16">
              <w:rPr>
                <w:rFonts w:ascii="Times New Roman" w:hAnsi="Times New Roman" w:cs="Times New Roman"/>
                <w:sz w:val="24"/>
                <w:szCs w:val="24"/>
              </w:rPr>
              <w:t>.3. Проводить моніторинг дотримання технології експлуатації програмного забезпечення та використання антивірусного захисту локальної комп’ютерної мережі.</w:t>
            </w:r>
          </w:p>
          <w:p w:rsidR="006F080F" w:rsidRPr="00363F16" w:rsidRDefault="006F080F" w:rsidP="006F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63F16">
              <w:rPr>
                <w:rFonts w:ascii="Times New Roman" w:hAnsi="Times New Roman" w:cs="Times New Roman"/>
                <w:sz w:val="24"/>
                <w:szCs w:val="24"/>
              </w:rPr>
              <w:t xml:space="preserve">.4. Забезпечує виявлення і попередження недоліків у роботі працівників суду під час використання комп’ютерної та оргтехніки, системного та прикладного програмного забезпечення. </w:t>
            </w:r>
          </w:p>
          <w:p w:rsidR="006F080F" w:rsidRPr="00363F16" w:rsidRDefault="006F080F" w:rsidP="006F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63F16">
              <w:rPr>
                <w:rFonts w:ascii="Times New Roman" w:hAnsi="Times New Roman" w:cs="Times New Roman"/>
                <w:sz w:val="24"/>
                <w:szCs w:val="24"/>
              </w:rPr>
              <w:t xml:space="preserve">.5. У встановленому порядку здійснює розміщення інформації на </w:t>
            </w:r>
            <w:proofErr w:type="spellStart"/>
            <w:r w:rsidRPr="00363F16">
              <w:rPr>
                <w:rFonts w:ascii="Times New Roman" w:hAnsi="Times New Roman" w:cs="Times New Roman"/>
                <w:sz w:val="24"/>
                <w:szCs w:val="24"/>
              </w:rPr>
              <w:t>веб-сторінці</w:t>
            </w:r>
            <w:proofErr w:type="spellEnd"/>
            <w:r w:rsidRPr="00363F16">
              <w:rPr>
                <w:rFonts w:ascii="Times New Roman" w:hAnsi="Times New Roman" w:cs="Times New Roman"/>
                <w:sz w:val="24"/>
                <w:szCs w:val="24"/>
              </w:rPr>
              <w:t xml:space="preserve"> суду. </w:t>
            </w:r>
          </w:p>
          <w:p w:rsidR="006F080F" w:rsidRPr="00363F16" w:rsidRDefault="006F080F" w:rsidP="006F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63F16">
              <w:rPr>
                <w:rFonts w:ascii="Times New Roman" w:hAnsi="Times New Roman" w:cs="Times New Roman"/>
                <w:sz w:val="24"/>
                <w:szCs w:val="24"/>
              </w:rPr>
              <w:t>.6. Здійснює підготовку та направлення документів, необхідних для виготовлення працівникам суду електронних цифрових підписів.</w:t>
            </w:r>
          </w:p>
          <w:p w:rsidR="006F080F" w:rsidRPr="00363F16" w:rsidRDefault="006F080F" w:rsidP="006F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F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63F16">
              <w:rPr>
                <w:rFonts w:ascii="Times New Roman" w:hAnsi="Times New Roman" w:cs="Times New Roman"/>
                <w:sz w:val="24"/>
                <w:szCs w:val="24"/>
              </w:rPr>
              <w:t xml:space="preserve">.7. Контролює закінчення термінів дії ключів електронних цифрових підписів працівників суду та вживає заходів, спрямованих на своєчасне їх оновлення. </w:t>
            </w:r>
          </w:p>
          <w:p w:rsidR="006F080F" w:rsidRPr="00363F16" w:rsidRDefault="006F080F" w:rsidP="006F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63F16">
              <w:rPr>
                <w:rFonts w:ascii="Times New Roman" w:hAnsi="Times New Roman" w:cs="Times New Roman"/>
                <w:sz w:val="24"/>
                <w:szCs w:val="24"/>
              </w:rPr>
              <w:t xml:space="preserve">.8. Налаштовує на оптимальний режим роботи комп’ютерне обладнання та програмне забезпечення, що використовуються працівниками суду.  </w:t>
            </w:r>
          </w:p>
          <w:p w:rsidR="006F080F" w:rsidRPr="00363F16" w:rsidRDefault="006F080F" w:rsidP="006F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63F16">
              <w:rPr>
                <w:rFonts w:ascii="Times New Roman" w:hAnsi="Times New Roman" w:cs="Times New Roman"/>
                <w:sz w:val="24"/>
                <w:szCs w:val="24"/>
              </w:rPr>
              <w:t xml:space="preserve">.9. Забезпечує обслуговування периферійного обладнання та оргтехніки суду. </w:t>
            </w:r>
          </w:p>
          <w:p w:rsidR="006F080F" w:rsidRPr="00363F16" w:rsidRDefault="006F080F" w:rsidP="006F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63F16">
              <w:rPr>
                <w:rFonts w:ascii="Times New Roman" w:hAnsi="Times New Roman" w:cs="Times New Roman"/>
                <w:sz w:val="24"/>
                <w:szCs w:val="24"/>
              </w:rPr>
              <w:t xml:space="preserve">.10. Веде облік встановлених в суді комп’ютерних програм. </w:t>
            </w:r>
          </w:p>
          <w:p w:rsidR="006F080F" w:rsidRPr="00363F16" w:rsidRDefault="006F080F" w:rsidP="006F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63F16">
              <w:rPr>
                <w:rFonts w:ascii="Times New Roman" w:hAnsi="Times New Roman" w:cs="Times New Roman"/>
                <w:sz w:val="24"/>
                <w:szCs w:val="24"/>
              </w:rPr>
              <w:t xml:space="preserve">.11. Бере участь у здійсненні адміністрування мережного обладнання локальної комп’ютерної мережі, контролера домену та серверів комп’ютерної мережі, встановлює (видаляє) відповідне програмне забезпечення. </w:t>
            </w:r>
          </w:p>
          <w:p w:rsidR="006F080F" w:rsidRPr="00363F16" w:rsidRDefault="006F080F" w:rsidP="006F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63F16">
              <w:rPr>
                <w:rFonts w:ascii="Times New Roman" w:hAnsi="Times New Roman" w:cs="Times New Roman"/>
                <w:sz w:val="24"/>
                <w:szCs w:val="24"/>
              </w:rPr>
              <w:t xml:space="preserve">.12. Здійснює адміністрування автоматизованих робочих місць суддів та працівників апарату суду. </w:t>
            </w:r>
          </w:p>
          <w:p w:rsidR="006F080F" w:rsidRPr="00363F16" w:rsidRDefault="006F080F" w:rsidP="006F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63F1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63F16">
              <w:rPr>
                <w:rFonts w:ascii="Times New Roman" w:hAnsi="Times New Roman" w:cs="Times New Roman"/>
                <w:sz w:val="24"/>
                <w:szCs w:val="24"/>
              </w:rPr>
              <w:t xml:space="preserve"> Здійснює встановлення (видалення) програмного </w:t>
            </w:r>
            <w:r w:rsidRPr="00363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забезпечення на автоматизованих робочих місцях, а також забезпечує доступ до локальних ресурсів комп’ютерної мережі суду та мережі Інтернет.</w:t>
            </w:r>
          </w:p>
          <w:p w:rsidR="006F080F" w:rsidRDefault="006F080F" w:rsidP="006F080F">
            <w:pPr>
              <w:shd w:val="clear" w:color="auto" w:fill="FFFFFF"/>
              <w:spacing w:after="30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63F1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63F16">
              <w:rPr>
                <w:rFonts w:ascii="Times New Roman" w:hAnsi="Times New Roman" w:cs="Times New Roman"/>
                <w:sz w:val="24"/>
                <w:szCs w:val="24"/>
              </w:rPr>
              <w:t xml:space="preserve">. Бере участь у здійсненні заходів з підвищення кваліфікації працівників апарату суду з питань використання ними комп’ютерного обладнання для виконання своїх завдань та обов’язків. </w:t>
            </w:r>
          </w:p>
          <w:p w:rsidR="006F080F" w:rsidRPr="00270603" w:rsidRDefault="006F080F" w:rsidP="006F080F">
            <w:pPr>
              <w:shd w:val="clear" w:color="auto" w:fill="FFFFFF"/>
              <w:spacing w:after="30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70603">
              <w:rPr>
                <w:rFonts w:ascii="Times New Roman" w:hAnsi="Times New Roman" w:cs="Times New Roman"/>
                <w:sz w:val="24"/>
                <w:szCs w:val="24"/>
              </w:rPr>
              <w:t>.15. Забезпечує контроль за своєчасним внесенням до комп’ютерної програми документообігу загальних судів «Д-3» даних для формування звітів всіх форм в електронному варіанті та їх направлення.</w:t>
            </w:r>
          </w:p>
          <w:p w:rsidR="006F080F" w:rsidRPr="00363F16" w:rsidRDefault="006F080F" w:rsidP="006F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63F1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63F16">
              <w:rPr>
                <w:rFonts w:ascii="Times New Roman" w:hAnsi="Times New Roman" w:cs="Times New Roman"/>
                <w:sz w:val="24"/>
                <w:szCs w:val="24"/>
              </w:rPr>
              <w:t xml:space="preserve">. Дотримується встановлених правил користування комп’ютерною технікою та програмним забезпеченням. </w:t>
            </w:r>
          </w:p>
          <w:p w:rsidR="006F080F" w:rsidRPr="00363F16" w:rsidRDefault="006F080F" w:rsidP="006F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63F1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63F16">
              <w:rPr>
                <w:rFonts w:ascii="Times New Roman" w:hAnsi="Times New Roman" w:cs="Times New Roman"/>
                <w:sz w:val="24"/>
                <w:szCs w:val="24"/>
              </w:rPr>
              <w:t xml:space="preserve">. Виконує інші доручення голови суду та керівника </w:t>
            </w:r>
            <w:proofErr w:type="spellStart"/>
            <w:r w:rsidRPr="00363F16">
              <w:rPr>
                <w:rFonts w:ascii="Times New Roman" w:hAnsi="Times New Roman" w:cs="Times New Roman"/>
                <w:sz w:val="24"/>
                <w:szCs w:val="24"/>
              </w:rPr>
              <w:t>аппарату</w:t>
            </w:r>
            <w:proofErr w:type="spellEnd"/>
            <w:r w:rsidRPr="00363F1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C4406" w:rsidRPr="00314D12" w:rsidRDefault="004C4406" w:rsidP="003A01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4406" w:rsidRPr="00314D12" w:rsidTr="00C66BDC">
        <w:trPr>
          <w:trHeight w:val="402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4C4406" w:rsidRPr="00314D12" w:rsidRDefault="004C4406" w:rsidP="00A639F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D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Умови оплати праці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4C4406" w:rsidRPr="00714A98" w:rsidRDefault="004C4406" w:rsidP="004C440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посадовий оклад – </w:t>
            </w:r>
            <w:r w:rsidR="006F0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4440</w:t>
            </w:r>
            <w:r w:rsidRPr="00714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4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</w:t>
            </w:r>
            <w:proofErr w:type="spellEnd"/>
            <w:r w:rsidRPr="00714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C4406" w:rsidRPr="00714A98" w:rsidRDefault="004C4406" w:rsidP="004C440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надбавки, доплати, премії та компенсації відповідно до статті 52 Закону України </w:t>
            </w:r>
            <w:proofErr w:type="spellStart"/>
            <w:r w:rsidRPr="00714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“Про</w:t>
            </w:r>
            <w:proofErr w:type="spellEnd"/>
            <w:r w:rsidRPr="00714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державну </w:t>
            </w:r>
            <w:proofErr w:type="spellStart"/>
            <w:r w:rsidRPr="00714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службу”</w:t>
            </w:r>
            <w:proofErr w:type="spellEnd"/>
            <w:r w:rsidRPr="00714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C4406" w:rsidRPr="00314D12" w:rsidRDefault="004C4406" w:rsidP="00653C3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надбавка до посадового окладу за ранг відповідно до постанови Кабінету Міністрів України    </w:t>
            </w:r>
            <w:r w:rsidR="00653C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14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ід 18 січня 2017 року № 15 </w:t>
            </w:r>
            <w:proofErr w:type="spellStart"/>
            <w:r w:rsidRPr="00714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“Питання</w:t>
            </w:r>
            <w:proofErr w:type="spellEnd"/>
            <w:r w:rsidRPr="00714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оплати праці працівників державних </w:t>
            </w:r>
            <w:proofErr w:type="spellStart"/>
            <w:r w:rsidRPr="00714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органів”</w:t>
            </w:r>
            <w:proofErr w:type="spellEnd"/>
            <w:r w:rsidRPr="00714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(із змінами)</w:t>
            </w:r>
          </w:p>
        </w:tc>
      </w:tr>
      <w:tr w:rsidR="004C4406" w:rsidRPr="00314D12" w:rsidTr="00C66BDC">
        <w:trPr>
          <w:trHeight w:val="538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4C4406" w:rsidRPr="00314D12" w:rsidRDefault="004C4406" w:rsidP="00A639F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D12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про строковість призначення на посаду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**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4C4406" w:rsidRPr="00236D75" w:rsidRDefault="00236D75" w:rsidP="00A639F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D75">
              <w:rPr>
                <w:rFonts w:ascii="Times New Roman" w:hAnsi="Times New Roman" w:cs="Times New Roman"/>
                <w:sz w:val="24"/>
                <w:szCs w:val="24"/>
              </w:rPr>
              <w:t xml:space="preserve">Укладення контракту про проходження державної служби 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236D75">
              <w:rPr>
                <w:rFonts w:ascii="Times New Roman" w:hAnsi="Times New Roman" w:cs="Times New Roman"/>
                <w:sz w:val="24"/>
                <w:szCs w:val="24"/>
              </w:rPr>
              <w:t>коронавірусом</w:t>
            </w:r>
            <w:proofErr w:type="spellEnd"/>
            <w:r w:rsidRPr="00236D75">
              <w:rPr>
                <w:rFonts w:ascii="Times New Roman" w:hAnsi="Times New Roman" w:cs="Times New Roman"/>
                <w:sz w:val="24"/>
                <w:szCs w:val="24"/>
              </w:rPr>
              <w:t xml:space="preserve"> SARS-CoV-2, та до дня визначення керівником державної служби переможця за результатами конкурсного відбору відповідно до законодавства.</w:t>
            </w:r>
          </w:p>
        </w:tc>
      </w:tr>
      <w:tr w:rsidR="0042495A" w:rsidRPr="00314D12" w:rsidTr="00C66BDC">
        <w:trPr>
          <w:trHeight w:val="9666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42495A" w:rsidRPr="00314D12" w:rsidRDefault="0042495A" w:rsidP="00A639F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DC7841">
              <w:rPr>
                <w:rFonts w:ascii="Times New Roman" w:eastAsia="Times New Roman" w:hAnsi="Times New Roman" w:cs="Times New Roman"/>
                <w:sz w:val="24"/>
                <w:szCs w:val="24"/>
              </w:rPr>
              <w:t>ерелік інформації, необхідної для призначення на вакантну посаду, в тому числі форм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C7841">
              <w:rPr>
                <w:rFonts w:ascii="Times New Roman" w:eastAsia="Times New Roman" w:hAnsi="Times New Roman" w:cs="Times New Roman"/>
                <w:sz w:val="24"/>
                <w:szCs w:val="24"/>
              </w:rPr>
              <w:t>, адресат та строк її подання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***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42495A" w:rsidRDefault="0042495A" w:rsidP="00236D75">
            <w:pPr>
              <w:pStyle w:val="a3"/>
              <w:spacing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Особа, яка бажає взяти участь у доборі з призначення на вакантну посаду, подає через Єдиний портал вакансій державної служби наступну інформацію:</w:t>
            </w:r>
          </w:p>
          <w:p w:rsidR="0042495A" w:rsidRDefault="0042495A" w:rsidP="00236D75">
            <w:pPr>
              <w:pStyle w:val="a3"/>
              <w:spacing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COVID-19, спричиненої </w:t>
            </w:r>
            <w:proofErr w:type="spellStart"/>
            <w:r>
              <w:rPr>
                <w:sz w:val="24"/>
                <w:szCs w:val="24"/>
              </w:rPr>
              <w:t>коронавірусом</w:t>
            </w:r>
            <w:proofErr w:type="spellEnd"/>
            <w:r>
              <w:rPr>
                <w:sz w:val="24"/>
                <w:szCs w:val="24"/>
              </w:rPr>
              <w:t xml:space="preserve"> SARS-CoV-2, затвердженого постановою Кабінету Міністрів України від 22 квітня             2020 року № 290 (далі – Порядок);</w:t>
            </w:r>
          </w:p>
          <w:p w:rsidR="0042495A" w:rsidRDefault="0042495A" w:rsidP="00236D75">
            <w:pPr>
              <w:pStyle w:val="a3"/>
              <w:spacing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резюме за формою згідно з додатком 2 до Порядку;</w:t>
            </w:r>
          </w:p>
          <w:p w:rsidR="0042495A" w:rsidRDefault="0042495A" w:rsidP="00236D75">
            <w:pPr>
              <w:pStyle w:val="a3"/>
              <w:spacing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заяву (з додатками – копії паспорта та ідентифікаційного номера), в якій повідомляє, що до неї не застосовуються заборони, визначені частиною третьою або четвертою статті 1 Закону України «Про очищення влади», і надає згоду на проходження перевірки та на оприлюднення відомостей стосовно неї відповідно до зазначеного Закону. </w:t>
            </w:r>
          </w:p>
          <w:p w:rsidR="0042495A" w:rsidRDefault="0042495A" w:rsidP="00236D75">
            <w:pPr>
              <w:pStyle w:val="a3"/>
              <w:spacing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Особа, яка виявила бажання взяти участь у доборі з призначення на вакантну посаду, може подавати додаткову інформацію, яка підтверджує відповідність встановленим в оголошенні вимогам, зокрема стосовно досвіду роботи, професійних </w:t>
            </w:r>
            <w:proofErr w:type="spellStart"/>
            <w:r>
              <w:rPr>
                <w:sz w:val="24"/>
                <w:szCs w:val="24"/>
              </w:rPr>
              <w:t>компетентностей</w:t>
            </w:r>
            <w:proofErr w:type="spellEnd"/>
            <w:r>
              <w:rPr>
                <w:sz w:val="24"/>
                <w:szCs w:val="24"/>
              </w:rPr>
              <w:t>, репутації (характеристики, рекомендації, наукові публікації тощо).</w:t>
            </w:r>
          </w:p>
          <w:p w:rsidR="0042495A" w:rsidRPr="00236D75" w:rsidRDefault="0042495A" w:rsidP="00236D7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36D7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На електронні документи, що подаються для участі у доборі, накладається кваліфікований електронний підпис особи, яка бажає взяти участь у доборі.</w:t>
            </w:r>
          </w:p>
          <w:p w:rsidR="0042495A" w:rsidRPr="00314D12" w:rsidRDefault="0042495A" w:rsidP="00F72F96">
            <w:pPr>
              <w:pStyle w:val="a3"/>
              <w:spacing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Інформація приймається </w:t>
            </w:r>
            <w:r>
              <w:rPr>
                <w:rStyle w:val="docdata"/>
                <w:color w:val="000000"/>
                <w:sz w:val="24"/>
                <w:szCs w:val="24"/>
              </w:rPr>
              <w:t xml:space="preserve">через Єдиний портал вакансій державної служби </w:t>
            </w:r>
            <w:proofErr w:type="spellStart"/>
            <w:r>
              <w:rPr>
                <w:rStyle w:val="docdata"/>
                <w:color w:val="000000"/>
                <w:sz w:val="24"/>
                <w:szCs w:val="24"/>
              </w:rPr>
              <w:t>НАДС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r w:rsidRPr="0042495A">
              <w:rPr>
                <w:sz w:val="24"/>
                <w:szCs w:val="24"/>
              </w:rPr>
              <w:t>до 1</w:t>
            </w:r>
            <w:r w:rsidRPr="0042495A">
              <w:rPr>
                <w:sz w:val="24"/>
                <w:szCs w:val="24"/>
                <w:lang w:val="ru-RU"/>
              </w:rPr>
              <w:t>7</w:t>
            </w:r>
            <w:r w:rsidRPr="0042495A">
              <w:rPr>
                <w:sz w:val="24"/>
                <w:szCs w:val="24"/>
              </w:rPr>
              <w:t xml:space="preserve"> год. 00 хв.</w:t>
            </w:r>
            <w:r>
              <w:rPr>
                <w:b/>
                <w:sz w:val="24"/>
                <w:szCs w:val="24"/>
              </w:rPr>
              <w:t xml:space="preserve"> </w:t>
            </w:r>
            <w:r w:rsidR="00F72F96" w:rsidRPr="00F72F96">
              <w:rPr>
                <w:sz w:val="24"/>
                <w:szCs w:val="24"/>
              </w:rPr>
              <w:t>07 грудня</w:t>
            </w:r>
            <w:r w:rsidRPr="00236D75">
              <w:rPr>
                <w:sz w:val="24"/>
                <w:szCs w:val="24"/>
              </w:rPr>
              <w:t xml:space="preserve"> 2020 року.</w:t>
            </w:r>
          </w:p>
        </w:tc>
      </w:tr>
      <w:tr w:rsidR="004C4406" w:rsidRPr="00314D12" w:rsidTr="00C66BDC">
        <w:trPr>
          <w:trHeight w:val="1833"/>
        </w:trPr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4C4406" w:rsidRPr="00314D12" w:rsidRDefault="004C4406" w:rsidP="00A639F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917F50">
              <w:rPr>
                <w:rFonts w:ascii="Times New Roman" w:eastAsia="Times New Roman" w:hAnsi="Times New Roman" w:cs="Times New Roman"/>
                <w:sz w:val="24"/>
                <w:szCs w:val="24"/>
              </w:rPr>
              <w:t>різвище, ім’я та по батькові, номер телефону та адрес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917F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4C4406" w:rsidRDefault="004C4406" w:rsidP="00C66BD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Яценко Олена Йосипівна</w:t>
            </w:r>
          </w:p>
          <w:p w:rsidR="004C4406" w:rsidRDefault="004C4406" w:rsidP="00C66BD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(04733) 2-07-51</w:t>
            </w:r>
          </w:p>
          <w:p w:rsidR="004C4406" w:rsidRPr="00C66BDC" w:rsidRDefault="004C4406" w:rsidP="00C66BDC">
            <w:pPr>
              <w:pStyle w:val="login-buttonuser"/>
              <w:shd w:val="clear" w:color="auto" w:fill="FFFFFF"/>
              <w:spacing w:before="0" w:beforeAutospacing="0" w:after="0" w:afterAutospacing="0" w:line="347" w:lineRule="atLeast"/>
              <w:rPr>
                <w:bCs/>
                <w:color w:val="646464"/>
              </w:rPr>
            </w:pPr>
            <w:r w:rsidRPr="00C66BDC">
              <w:rPr>
                <w:bCs/>
                <w:color w:val="646464"/>
              </w:rPr>
              <w:t>super.elenayatsenko@ukr.net</w:t>
            </w:r>
          </w:p>
          <w:p w:rsidR="004C4406" w:rsidRPr="004C4406" w:rsidRDefault="004C4406" w:rsidP="00C66BDC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C4406" w:rsidRPr="00314D12" w:rsidTr="00C66BDC">
        <w:trPr>
          <w:trHeight w:val="448"/>
        </w:trPr>
        <w:tc>
          <w:tcPr>
            <w:tcW w:w="964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4C4406" w:rsidRPr="00C66BDC" w:rsidRDefault="004C4406" w:rsidP="00A639F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314D12">
              <w:rPr>
                <w:rFonts w:ascii="Times New Roman" w:eastAsia="Times New Roman" w:hAnsi="Times New Roman" w:cs="Times New Roman"/>
                <w:sz w:val="24"/>
                <w:szCs w:val="24"/>
              </w:rPr>
              <w:t>имоги</w:t>
            </w:r>
          </w:p>
        </w:tc>
      </w:tr>
      <w:tr w:rsidR="004C4406" w:rsidRPr="00314D12" w:rsidTr="00C66BDC"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4C4406" w:rsidRPr="00314D12" w:rsidRDefault="004C4406" w:rsidP="00A639F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D1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4C4406" w:rsidRPr="00314D12" w:rsidRDefault="004C4406" w:rsidP="00A639F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D12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Освіта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4C4406" w:rsidRPr="00714A98" w:rsidRDefault="004C4406" w:rsidP="00A639F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ступінь вищої освіти не нижче молодшого бакалавра, бакалавра</w:t>
            </w:r>
          </w:p>
        </w:tc>
      </w:tr>
      <w:tr w:rsidR="004C4406" w:rsidRPr="00314D12" w:rsidTr="00C66BDC"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4C4406" w:rsidRPr="00314D12" w:rsidRDefault="004C4406" w:rsidP="00A639F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D1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4C4406" w:rsidRPr="00314D12" w:rsidRDefault="004C4406" w:rsidP="00A639F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D12">
              <w:rPr>
                <w:rFonts w:ascii="Times New Roman" w:eastAsia="Times New Roman" w:hAnsi="Times New Roman" w:cs="Times New Roman"/>
                <w:sz w:val="24"/>
                <w:szCs w:val="24"/>
              </w:rPr>
              <w:t>Досвід роботи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4C4406" w:rsidRPr="00714A98" w:rsidRDefault="004C4406" w:rsidP="00A639F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потребує</w:t>
            </w:r>
          </w:p>
        </w:tc>
      </w:tr>
      <w:tr w:rsidR="004C4406" w:rsidRPr="00314D12" w:rsidTr="00C66BDC">
        <w:trPr>
          <w:trHeight w:val="690"/>
        </w:trPr>
        <w:tc>
          <w:tcPr>
            <w:tcW w:w="5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4C4406" w:rsidRPr="00314D12" w:rsidRDefault="004C4406" w:rsidP="00A639F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314D1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4C4406" w:rsidRPr="00314D12" w:rsidRDefault="004C4406" w:rsidP="00A639FB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D12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4C4406" w:rsidRPr="00714A98" w:rsidRDefault="004C4406" w:rsidP="00A639F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4A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вільне володіння державною мовою</w:t>
            </w:r>
          </w:p>
        </w:tc>
      </w:tr>
    </w:tbl>
    <w:p w:rsidR="00B25F42" w:rsidRDefault="00B25F42"/>
    <w:sectPr w:rsidR="00B25F42" w:rsidSect="00406E1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 w:grammar="clean"/>
  <w:defaultTabStop w:val="708"/>
  <w:characterSpacingControl w:val="doNotCompress"/>
  <w:compat/>
  <w:rsids>
    <w:rsidRoot w:val="004C4406"/>
    <w:rsid w:val="00022D95"/>
    <w:rsid w:val="0003224D"/>
    <w:rsid w:val="000915B8"/>
    <w:rsid w:val="00141FA2"/>
    <w:rsid w:val="001638DB"/>
    <w:rsid w:val="001F5AE3"/>
    <w:rsid w:val="002029D2"/>
    <w:rsid w:val="00206745"/>
    <w:rsid w:val="002220D4"/>
    <w:rsid w:val="00236D75"/>
    <w:rsid w:val="002971E4"/>
    <w:rsid w:val="00357335"/>
    <w:rsid w:val="003A01FB"/>
    <w:rsid w:val="00406E19"/>
    <w:rsid w:val="0041661C"/>
    <w:rsid w:val="0042495A"/>
    <w:rsid w:val="00462B6E"/>
    <w:rsid w:val="00482287"/>
    <w:rsid w:val="00490C77"/>
    <w:rsid w:val="00494515"/>
    <w:rsid w:val="004C4406"/>
    <w:rsid w:val="004E601C"/>
    <w:rsid w:val="0053389E"/>
    <w:rsid w:val="005440DA"/>
    <w:rsid w:val="0055078E"/>
    <w:rsid w:val="00617BD1"/>
    <w:rsid w:val="00653C32"/>
    <w:rsid w:val="006A2D42"/>
    <w:rsid w:val="006C4A94"/>
    <w:rsid w:val="006F080F"/>
    <w:rsid w:val="006F37F3"/>
    <w:rsid w:val="007A0189"/>
    <w:rsid w:val="007F3869"/>
    <w:rsid w:val="008802E2"/>
    <w:rsid w:val="008F5472"/>
    <w:rsid w:val="00922A54"/>
    <w:rsid w:val="009316B1"/>
    <w:rsid w:val="0099422F"/>
    <w:rsid w:val="00AB7292"/>
    <w:rsid w:val="00AF6E86"/>
    <w:rsid w:val="00B25F42"/>
    <w:rsid w:val="00B5275A"/>
    <w:rsid w:val="00B86F50"/>
    <w:rsid w:val="00BE09E4"/>
    <w:rsid w:val="00BF1D94"/>
    <w:rsid w:val="00C66BDC"/>
    <w:rsid w:val="00C851AF"/>
    <w:rsid w:val="00CB172B"/>
    <w:rsid w:val="00D052B2"/>
    <w:rsid w:val="00D143F2"/>
    <w:rsid w:val="00D377FE"/>
    <w:rsid w:val="00DD3BE8"/>
    <w:rsid w:val="00DF7598"/>
    <w:rsid w:val="00E30DE6"/>
    <w:rsid w:val="00E3300C"/>
    <w:rsid w:val="00E50B55"/>
    <w:rsid w:val="00E544C1"/>
    <w:rsid w:val="00E56C91"/>
    <w:rsid w:val="00EC619F"/>
    <w:rsid w:val="00F2433C"/>
    <w:rsid w:val="00F72F96"/>
    <w:rsid w:val="00FA51BC"/>
    <w:rsid w:val="00FD1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406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ogin-buttonuser">
    <w:name w:val="login-button__user"/>
    <w:basedOn w:val="a"/>
    <w:rsid w:val="004C4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3">
    <w:name w:val="Нормальний текст"/>
    <w:basedOn w:val="a"/>
    <w:rsid w:val="00236D75"/>
    <w:pPr>
      <w:spacing w:before="120" w:after="0" w:line="276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docdata">
    <w:name w:val="docdata"/>
    <w:aliases w:val="docy,v5,2245,baiaagaaboqcaaadqqqaaaw3baaaaaaaaaaaaaaaaaaaaaaaaaaaaaaaaaaaaaaaaaaaaaaaaaaaaaaaaaaaaaaaaaaaaaaaaaaaaaaaaaaaaaaaaaaaaaaaaaaaaaaaaaaaaaaaaaaaaaaaaaaaaaaaaaaaaaaaaaaaaaaaaaaaaaaaaaaaaaaaaaaaaaaaaaaaaaaaaaaaaaaaaaaaaaaaaaaaaaaaaaaaaaaa"/>
    <w:rsid w:val="00236D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4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814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cp:lastPrinted>2020-11-30T12:38:00Z</cp:lastPrinted>
  <dcterms:created xsi:type="dcterms:W3CDTF">2020-10-29T14:41:00Z</dcterms:created>
  <dcterms:modified xsi:type="dcterms:W3CDTF">2020-11-30T12:38:00Z</dcterms:modified>
</cp:coreProperties>
</file>