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1FF" w:rsidRDefault="00DB21FF">
      <w:pPr>
        <w:ind w:left="5670" w:firstLine="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Додаток 1</w:t>
      </w:r>
    </w:p>
    <w:p w:rsidR="00DB21FF" w:rsidRPr="00DA182A" w:rsidRDefault="00DB21FF">
      <w:pPr>
        <w:ind w:left="5670" w:firstLine="0"/>
        <w:jc w:val="left"/>
        <w:rPr>
          <w:color w:val="000000"/>
          <w:sz w:val="24"/>
          <w:szCs w:val="24"/>
        </w:rPr>
      </w:pPr>
      <w:r w:rsidRPr="00DA182A">
        <w:rPr>
          <w:color w:val="000000"/>
          <w:sz w:val="24"/>
          <w:szCs w:val="24"/>
        </w:rPr>
        <w:t>ЗАТВЕРДЖЕНО</w:t>
      </w:r>
    </w:p>
    <w:p w:rsidR="00DB21FF" w:rsidRPr="00DA182A" w:rsidRDefault="00DB21FF">
      <w:pPr>
        <w:ind w:left="5670" w:firstLine="0"/>
        <w:jc w:val="left"/>
        <w:rPr>
          <w:color w:val="000000"/>
          <w:sz w:val="24"/>
          <w:szCs w:val="24"/>
        </w:rPr>
      </w:pPr>
      <w:r w:rsidRPr="00DA182A">
        <w:rPr>
          <w:color w:val="000000"/>
          <w:sz w:val="24"/>
          <w:szCs w:val="24"/>
        </w:rPr>
        <w:t xml:space="preserve">наказом </w:t>
      </w:r>
      <w:r>
        <w:rPr>
          <w:color w:val="000000"/>
          <w:sz w:val="24"/>
          <w:szCs w:val="24"/>
        </w:rPr>
        <w:t>керівника апарату Деснянського районного суду м. Чернігова</w:t>
      </w:r>
    </w:p>
    <w:p w:rsidR="00DB21FF" w:rsidRPr="0093782C" w:rsidRDefault="00DB21FF">
      <w:pPr>
        <w:ind w:left="5670" w:firstLine="0"/>
        <w:jc w:val="left"/>
        <w:rPr>
          <w:color w:val="FF0000"/>
          <w:sz w:val="24"/>
          <w:szCs w:val="24"/>
        </w:rPr>
      </w:pPr>
      <w:r w:rsidRPr="0093782C">
        <w:rPr>
          <w:color w:val="FF0000"/>
          <w:sz w:val="24"/>
          <w:szCs w:val="24"/>
        </w:rPr>
        <w:t>від 24 червня 2021 року № 143-д/к</w:t>
      </w:r>
    </w:p>
    <w:p w:rsidR="00DB21FF" w:rsidRPr="005268D6" w:rsidRDefault="00DB21FF">
      <w:pPr>
        <w:ind w:left="5670" w:firstLine="0"/>
        <w:jc w:val="center"/>
        <w:rPr>
          <w:b/>
          <w:color w:val="FF0000"/>
          <w:sz w:val="24"/>
          <w:szCs w:val="24"/>
        </w:rPr>
      </w:pPr>
    </w:p>
    <w:p w:rsidR="00DB21FF" w:rsidRPr="00DA182A" w:rsidRDefault="00DB21FF">
      <w:pPr>
        <w:tabs>
          <w:tab w:val="left" w:pos="0"/>
          <w:tab w:val="left" w:pos="10206"/>
        </w:tabs>
        <w:ind w:firstLine="0"/>
        <w:jc w:val="center"/>
        <w:rPr>
          <w:sz w:val="24"/>
          <w:szCs w:val="24"/>
        </w:rPr>
      </w:pPr>
      <w:r w:rsidRPr="00DA182A">
        <w:rPr>
          <w:sz w:val="24"/>
          <w:szCs w:val="24"/>
        </w:rPr>
        <w:t>УМОВИ</w:t>
      </w:r>
      <w:r w:rsidRPr="00DA182A">
        <w:rPr>
          <w:sz w:val="24"/>
          <w:szCs w:val="24"/>
        </w:rPr>
        <w:br/>
        <w:t>проведення конкурсу</w:t>
      </w:r>
    </w:p>
    <w:p w:rsidR="00DB21FF" w:rsidRPr="00DA182A" w:rsidRDefault="00DB21FF">
      <w:pPr>
        <w:tabs>
          <w:tab w:val="left" w:pos="0"/>
          <w:tab w:val="left" w:pos="10206"/>
        </w:tabs>
        <w:jc w:val="center"/>
        <w:rPr>
          <w:sz w:val="24"/>
          <w:szCs w:val="24"/>
        </w:rPr>
      </w:pPr>
      <w:r w:rsidRPr="00DA182A">
        <w:rPr>
          <w:sz w:val="24"/>
          <w:szCs w:val="24"/>
        </w:rPr>
        <w:t xml:space="preserve">на зайняття посади державної служби категорії «В» – </w:t>
      </w:r>
      <w:r>
        <w:rPr>
          <w:sz w:val="24"/>
          <w:szCs w:val="24"/>
        </w:rPr>
        <w:t>секретаря судових засідань Деснянського районного суду м. Чернігова</w:t>
      </w:r>
    </w:p>
    <w:p w:rsidR="00DB21FF" w:rsidRPr="00DA182A" w:rsidRDefault="00DB21FF">
      <w:pPr>
        <w:ind w:firstLine="0"/>
        <w:jc w:val="center"/>
        <w:rPr>
          <w:color w:val="000000"/>
          <w:sz w:val="24"/>
          <w:szCs w:val="24"/>
        </w:rPr>
      </w:pPr>
    </w:p>
    <w:tbl>
      <w:tblPr>
        <w:tblW w:w="9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294"/>
        <w:gridCol w:w="2536"/>
        <w:gridCol w:w="6644"/>
        <w:gridCol w:w="12"/>
      </w:tblGrid>
      <w:tr w:rsidR="00DB21FF" w:rsidRPr="00DA182A" w:rsidTr="00BD1318">
        <w:trPr>
          <w:gridAfter w:val="1"/>
          <w:wAfter w:w="12" w:type="dxa"/>
          <w:trHeight w:val="252"/>
        </w:trPr>
        <w:tc>
          <w:tcPr>
            <w:tcW w:w="9474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21FF" w:rsidRPr="0052152C" w:rsidRDefault="00DB21FF" w:rsidP="0052152C">
            <w:pPr>
              <w:spacing w:after="2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2152C">
              <w:rPr>
                <w:color w:val="000000"/>
                <w:sz w:val="24"/>
                <w:szCs w:val="24"/>
              </w:rPr>
              <w:t>Загальні умови</w:t>
            </w:r>
          </w:p>
        </w:tc>
      </w:tr>
      <w:tr w:rsidR="00DB21FF" w:rsidRPr="00DA182A" w:rsidTr="001A20B3">
        <w:trPr>
          <w:gridAfter w:val="1"/>
          <w:wAfter w:w="12" w:type="dxa"/>
          <w:trHeight w:val="318"/>
        </w:trPr>
        <w:tc>
          <w:tcPr>
            <w:tcW w:w="283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21FF" w:rsidRPr="001A20B3" w:rsidRDefault="00DB21FF" w:rsidP="0052152C">
            <w:pPr>
              <w:spacing w:after="20"/>
              <w:ind w:left="127" w:right="126" w:firstLine="0"/>
              <w:jc w:val="left"/>
              <w:rPr>
                <w:color w:val="000000"/>
                <w:sz w:val="24"/>
                <w:szCs w:val="24"/>
              </w:rPr>
            </w:pPr>
            <w:r w:rsidRPr="001A20B3">
              <w:rPr>
                <w:color w:val="000000"/>
                <w:sz w:val="24"/>
                <w:szCs w:val="24"/>
              </w:rPr>
              <w:t>Посадові обов’язки</w:t>
            </w:r>
          </w:p>
        </w:tc>
        <w:tc>
          <w:tcPr>
            <w:tcW w:w="66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21FF" w:rsidRPr="001A20B3" w:rsidRDefault="00DB21FF" w:rsidP="001A20B3">
            <w:pPr>
              <w:pStyle w:val="NormalWeb"/>
              <w:numPr>
                <w:ilvl w:val="0"/>
                <w:numId w:val="14"/>
              </w:numPr>
              <w:spacing w:before="0" w:beforeAutospacing="0" w:after="40" w:afterAutospacing="0"/>
              <w:ind w:left="147" w:right="88" w:firstLine="0"/>
              <w:rPr>
                <w:lang w:val="uk-UA"/>
              </w:rPr>
            </w:pPr>
            <w:r w:rsidRPr="001A20B3">
              <w:rPr>
                <w:lang w:val="uk-UA"/>
              </w:rPr>
              <w:t>Забезпечення організації розгляду судових справ</w:t>
            </w:r>
            <w:r w:rsidRPr="001A20B3">
              <w:rPr>
                <w:color w:val="000000"/>
                <w:lang w:val="uk-UA"/>
              </w:rPr>
              <w:t xml:space="preserve">: </w:t>
            </w:r>
          </w:p>
          <w:p w:rsidR="00DB21FF" w:rsidRPr="001A20B3" w:rsidRDefault="00DB21FF" w:rsidP="001A20B3">
            <w:pPr>
              <w:pStyle w:val="NormalWeb"/>
              <w:tabs>
                <w:tab w:val="left" w:pos="184"/>
                <w:tab w:val="left" w:pos="326"/>
              </w:tabs>
              <w:spacing w:before="0" w:beforeAutospacing="0" w:after="40" w:afterAutospacing="0"/>
              <w:ind w:left="147" w:right="88"/>
              <w:jc w:val="both"/>
              <w:rPr>
                <w:lang w:val="uk-UA"/>
              </w:rPr>
            </w:pPr>
            <w:r w:rsidRPr="001A20B3">
              <w:rPr>
                <w:lang w:val="uk-UA"/>
              </w:rPr>
              <w:t>– здійснення судових викликів та повідомлень у справах, які</w:t>
            </w:r>
            <w:r w:rsidRPr="001A20B3">
              <w:rPr>
                <w:lang w:val="uk-UA"/>
              </w:rPr>
              <w:br/>
              <w:t xml:space="preserve">знаходяться у провадженні судді; </w:t>
            </w:r>
          </w:p>
          <w:p w:rsidR="00DB21FF" w:rsidRPr="001A20B3" w:rsidRDefault="00DB21FF" w:rsidP="001A20B3">
            <w:pPr>
              <w:pStyle w:val="NormalWeb"/>
              <w:tabs>
                <w:tab w:val="left" w:pos="184"/>
                <w:tab w:val="left" w:pos="326"/>
              </w:tabs>
              <w:spacing w:before="0" w:beforeAutospacing="0" w:after="40" w:afterAutospacing="0"/>
              <w:ind w:left="147" w:right="88"/>
              <w:jc w:val="both"/>
              <w:rPr>
                <w:lang w:val="uk-UA"/>
              </w:rPr>
            </w:pPr>
            <w:r w:rsidRPr="001A20B3">
              <w:rPr>
                <w:lang w:val="uk-UA"/>
              </w:rPr>
              <w:t>– оформлення заявок до органів Національної поліції, адміністрації місць попереднього ув'язнення про доставку до суду затриманих та підсудних осіб, підготовка копій відповідних судових рішень;</w:t>
            </w:r>
          </w:p>
          <w:p w:rsidR="00DB21FF" w:rsidRPr="001A20B3" w:rsidRDefault="00DB21FF" w:rsidP="001A20B3">
            <w:pPr>
              <w:pStyle w:val="NormalWeb"/>
              <w:tabs>
                <w:tab w:val="left" w:pos="184"/>
                <w:tab w:val="left" w:pos="326"/>
              </w:tabs>
              <w:spacing w:before="0" w:beforeAutospacing="0" w:after="40" w:afterAutospacing="0"/>
              <w:ind w:left="147" w:right="88"/>
              <w:jc w:val="both"/>
              <w:rPr>
                <w:lang w:val="uk-UA"/>
              </w:rPr>
            </w:pPr>
            <w:r w:rsidRPr="001A20B3">
              <w:rPr>
                <w:lang w:val="uk-UA"/>
              </w:rPr>
              <w:t>– здійснення підготовки дозволу на побачення з обвинуваченим по справах, які перебувають у провадженні  судді;</w:t>
            </w:r>
          </w:p>
          <w:p w:rsidR="00DB21FF" w:rsidRPr="001A20B3" w:rsidRDefault="00DB21FF" w:rsidP="001A20B3">
            <w:pPr>
              <w:tabs>
                <w:tab w:val="left" w:pos="184"/>
                <w:tab w:val="left" w:pos="326"/>
              </w:tabs>
              <w:spacing w:after="40"/>
              <w:ind w:left="147" w:right="88" w:firstLine="0"/>
              <w:rPr>
                <w:color w:val="000000"/>
                <w:sz w:val="24"/>
                <w:szCs w:val="24"/>
              </w:rPr>
            </w:pPr>
            <w:r w:rsidRPr="001A20B3">
              <w:rPr>
                <w:sz w:val="24"/>
                <w:szCs w:val="24"/>
              </w:rPr>
              <w:t>– проведення п</w:t>
            </w:r>
            <w:r w:rsidRPr="001A20B3">
              <w:rPr>
                <w:color w:val="000000"/>
                <w:sz w:val="24"/>
                <w:szCs w:val="24"/>
              </w:rPr>
              <w:t>еревірки наявності і з'ясування</w:t>
            </w:r>
            <w:r>
              <w:rPr>
                <w:color w:val="000000"/>
                <w:sz w:val="24"/>
                <w:szCs w:val="24"/>
              </w:rPr>
              <w:t xml:space="preserve"> причин відсутності  осіб, яких </w:t>
            </w:r>
            <w:r w:rsidRPr="001A20B3">
              <w:rPr>
                <w:color w:val="000000"/>
                <w:sz w:val="24"/>
                <w:szCs w:val="24"/>
              </w:rPr>
              <w:t>викликано до суду, і повідомлення про це головуючому судді;</w:t>
            </w:r>
          </w:p>
          <w:p w:rsidR="00DB21FF" w:rsidRPr="001A20B3" w:rsidRDefault="00DB21FF" w:rsidP="001A20B3">
            <w:pPr>
              <w:tabs>
                <w:tab w:val="left" w:pos="184"/>
                <w:tab w:val="left" w:pos="326"/>
              </w:tabs>
              <w:spacing w:after="40"/>
              <w:ind w:left="147" w:right="88" w:firstLine="0"/>
              <w:rPr>
                <w:color w:val="000000"/>
                <w:sz w:val="24"/>
                <w:szCs w:val="24"/>
              </w:rPr>
            </w:pPr>
            <w:r w:rsidRPr="001A20B3">
              <w:rPr>
                <w:color w:val="000000"/>
                <w:sz w:val="24"/>
                <w:szCs w:val="24"/>
              </w:rPr>
              <w:t>– здійснення перевірки осіб, які викликані в судове засідання, та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1A20B3">
              <w:rPr>
                <w:color w:val="000000"/>
                <w:sz w:val="24"/>
                <w:szCs w:val="24"/>
              </w:rPr>
              <w:t>зазначення на повістках часу перебування в суді;</w:t>
            </w:r>
          </w:p>
          <w:p w:rsidR="00DB21FF" w:rsidRPr="001A20B3" w:rsidRDefault="00DB21FF" w:rsidP="001A20B3">
            <w:pPr>
              <w:tabs>
                <w:tab w:val="left" w:pos="184"/>
                <w:tab w:val="left" w:pos="326"/>
              </w:tabs>
              <w:spacing w:after="40"/>
              <w:ind w:left="147" w:right="88" w:firstLine="0"/>
              <w:rPr>
                <w:color w:val="000000"/>
                <w:sz w:val="24"/>
                <w:szCs w:val="24"/>
              </w:rPr>
            </w:pPr>
            <w:r w:rsidRPr="001A20B3">
              <w:rPr>
                <w:color w:val="000000"/>
                <w:sz w:val="24"/>
                <w:szCs w:val="24"/>
              </w:rPr>
              <w:t>– забезпечення ведення протоколу (журналу) судового засідання;</w:t>
            </w:r>
          </w:p>
          <w:p w:rsidR="00DB21FF" w:rsidRPr="001A20B3" w:rsidRDefault="00DB21FF" w:rsidP="001A20B3">
            <w:pPr>
              <w:tabs>
                <w:tab w:val="left" w:pos="184"/>
                <w:tab w:val="left" w:pos="326"/>
              </w:tabs>
              <w:spacing w:after="40"/>
              <w:ind w:left="147" w:right="88" w:firstLine="0"/>
              <w:rPr>
                <w:color w:val="000000"/>
                <w:sz w:val="24"/>
                <w:szCs w:val="24"/>
              </w:rPr>
            </w:pPr>
            <w:r w:rsidRPr="001A20B3">
              <w:rPr>
                <w:color w:val="000000"/>
                <w:sz w:val="24"/>
                <w:szCs w:val="24"/>
              </w:rPr>
              <w:t>– отримання від учасників судового процесу розписок про розгляд судових справ та про вручення процесуальних документів;</w:t>
            </w:r>
          </w:p>
          <w:p w:rsidR="00DB21FF" w:rsidRPr="001A20B3" w:rsidRDefault="00DB21FF" w:rsidP="001A20B3">
            <w:pPr>
              <w:numPr>
                <w:ilvl w:val="0"/>
                <w:numId w:val="13"/>
              </w:numPr>
              <w:tabs>
                <w:tab w:val="left" w:pos="184"/>
                <w:tab w:val="left" w:pos="326"/>
              </w:tabs>
              <w:spacing w:after="40"/>
              <w:ind w:left="147" w:right="88" w:firstLine="0"/>
              <w:rPr>
                <w:color w:val="000000"/>
                <w:sz w:val="24"/>
                <w:szCs w:val="24"/>
              </w:rPr>
            </w:pPr>
            <w:r w:rsidRPr="001A20B3">
              <w:rPr>
                <w:color w:val="000000"/>
                <w:sz w:val="24"/>
                <w:szCs w:val="24"/>
              </w:rPr>
              <w:t>оформлення копій судових рішень у справах, які знаходяться в провадженні судді;</w:t>
            </w:r>
          </w:p>
          <w:p w:rsidR="00DB21FF" w:rsidRPr="001A20B3" w:rsidRDefault="00DB21FF" w:rsidP="001A20B3">
            <w:pPr>
              <w:tabs>
                <w:tab w:val="left" w:pos="184"/>
                <w:tab w:val="left" w:pos="326"/>
              </w:tabs>
              <w:spacing w:after="40"/>
              <w:ind w:left="147" w:right="88" w:firstLine="0"/>
              <w:rPr>
                <w:color w:val="000000"/>
                <w:sz w:val="24"/>
                <w:szCs w:val="24"/>
              </w:rPr>
            </w:pPr>
            <w:r w:rsidRPr="001A20B3">
              <w:rPr>
                <w:color w:val="000000"/>
                <w:sz w:val="24"/>
                <w:szCs w:val="24"/>
              </w:rPr>
              <w:t>– здійснення заходів щодо вручення копії вироку обвинуваченому або виправданому відповідно до вимог Кримінального процесуального кодексу України;</w:t>
            </w:r>
          </w:p>
          <w:p w:rsidR="00DB21FF" w:rsidRPr="001A20B3" w:rsidRDefault="00DB21FF" w:rsidP="001A20B3">
            <w:pPr>
              <w:tabs>
                <w:tab w:val="left" w:pos="184"/>
                <w:tab w:val="left" w:pos="326"/>
              </w:tabs>
              <w:spacing w:after="40"/>
              <w:ind w:left="147" w:right="88" w:firstLine="0"/>
              <w:rPr>
                <w:color w:val="000000"/>
                <w:sz w:val="24"/>
                <w:szCs w:val="24"/>
              </w:rPr>
            </w:pPr>
            <w:r w:rsidRPr="001A20B3">
              <w:rPr>
                <w:color w:val="000000"/>
                <w:sz w:val="24"/>
                <w:szCs w:val="24"/>
              </w:rPr>
              <w:t>– оформлення для направлення копій судових рішень сторонам та іншим особам, які беруть участь у справі й фактично не були присутніми в судовому засіданні при розгляді справи;</w:t>
            </w:r>
          </w:p>
          <w:p w:rsidR="00DB21FF" w:rsidRPr="001A20B3" w:rsidRDefault="00DB21FF" w:rsidP="001A20B3">
            <w:pPr>
              <w:numPr>
                <w:ilvl w:val="0"/>
                <w:numId w:val="12"/>
              </w:numPr>
              <w:tabs>
                <w:tab w:val="left" w:pos="184"/>
                <w:tab w:val="left" w:pos="326"/>
              </w:tabs>
              <w:spacing w:after="40"/>
              <w:ind w:left="147" w:right="88" w:firstLine="0"/>
              <w:rPr>
                <w:color w:val="000000"/>
                <w:sz w:val="24"/>
                <w:szCs w:val="24"/>
              </w:rPr>
            </w:pPr>
            <w:r w:rsidRPr="001A20B3">
              <w:rPr>
                <w:rFonts w:ascii="HelveticaNeueCyr-Roman" w:hAnsi="HelveticaNeueCyr-Roman"/>
                <w:color w:val="000000"/>
                <w:sz w:val="24"/>
                <w:szCs w:val="24"/>
                <w:shd w:val="clear" w:color="auto" w:fill="FFFFFF"/>
              </w:rPr>
              <w:t xml:space="preserve"> обробка вихідної кореспонденції по справах, які знаходяться в провадженні судді (підготовка листів, заповнення рекомендованих повідомлень, оформлення конвертів тощо);</w:t>
            </w:r>
          </w:p>
          <w:p w:rsidR="00DB21FF" w:rsidRPr="001A20B3" w:rsidRDefault="00DB21FF" w:rsidP="001A20B3">
            <w:pPr>
              <w:tabs>
                <w:tab w:val="left" w:pos="470"/>
              </w:tabs>
              <w:spacing w:after="20"/>
              <w:ind w:left="147" w:right="88" w:firstLine="0"/>
              <w:rPr>
                <w:color w:val="000000"/>
                <w:sz w:val="24"/>
                <w:szCs w:val="24"/>
              </w:rPr>
            </w:pPr>
            <w:r w:rsidRPr="001A20B3">
              <w:rPr>
                <w:color w:val="000000"/>
                <w:sz w:val="24"/>
                <w:szCs w:val="24"/>
                <w:shd w:val="clear" w:color="auto" w:fill="FFFFFF"/>
              </w:rPr>
              <w:t>– виготовлення виконавчих листів у справах, за якими передбачено негайне виконання, на виконання процесуальних кодексів України та Закону України «Про виконавче провадження»</w:t>
            </w:r>
            <w:r w:rsidRPr="001A20B3">
              <w:rPr>
                <w:color w:val="000000"/>
                <w:sz w:val="24"/>
                <w:szCs w:val="24"/>
              </w:rPr>
              <w:t>.</w:t>
            </w:r>
          </w:p>
          <w:p w:rsidR="00DB21FF" w:rsidRPr="001A20B3" w:rsidRDefault="00DB21FF" w:rsidP="001A20B3">
            <w:pPr>
              <w:pStyle w:val="NormalWeb"/>
              <w:numPr>
                <w:ilvl w:val="0"/>
                <w:numId w:val="14"/>
              </w:numPr>
              <w:tabs>
                <w:tab w:val="left" w:pos="431"/>
              </w:tabs>
              <w:spacing w:before="0" w:beforeAutospacing="0" w:after="40" w:afterAutospacing="0"/>
              <w:ind w:left="147" w:right="88" w:firstLine="0"/>
              <w:jc w:val="both"/>
              <w:rPr>
                <w:color w:val="000000"/>
                <w:lang w:val="uk-UA"/>
              </w:rPr>
            </w:pPr>
            <w:r w:rsidRPr="001A20B3">
              <w:rPr>
                <w:lang w:val="uk-UA"/>
              </w:rPr>
              <w:t xml:space="preserve">Забезпечення формування і оформлення судових справ та їх передача до канцелярії </w:t>
            </w:r>
            <w:r w:rsidRPr="001A20B3">
              <w:rPr>
                <w:color w:val="000000"/>
                <w:lang w:val="uk-UA"/>
              </w:rPr>
              <w:t>суду:</w:t>
            </w:r>
          </w:p>
          <w:p w:rsidR="00DB21FF" w:rsidRPr="001A20B3" w:rsidRDefault="00DB21FF" w:rsidP="001A20B3">
            <w:pPr>
              <w:tabs>
                <w:tab w:val="left" w:pos="431"/>
              </w:tabs>
              <w:spacing w:after="40"/>
              <w:ind w:left="147" w:right="88" w:firstLine="0"/>
              <w:rPr>
                <w:color w:val="000000"/>
                <w:sz w:val="24"/>
                <w:szCs w:val="24"/>
              </w:rPr>
            </w:pPr>
            <w:r w:rsidRPr="001A20B3">
              <w:rPr>
                <w:color w:val="000000"/>
                <w:sz w:val="24"/>
                <w:szCs w:val="24"/>
              </w:rPr>
              <w:t xml:space="preserve">– забезпечення оформлення матеріалів судових справ (складання внутрішнього опису та підшивання документів у справах після передачі їх судді) у відповідності до вимог Інструкції з діловодства; </w:t>
            </w:r>
          </w:p>
          <w:p w:rsidR="00DB21FF" w:rsidRPr="001A20B3" w:rsidRDefault="00DB21FF" w:rsidP="001A20B3">
            <w:pPr>
              <w:tabs>
                <w:tab w:val="left" w:pos="431"/>
              </w:tabs>
              <w:spacing w:after="40"/>
              <w:ind w:left="147" w:right="88" w:firstLine="0"/>
              <w:rPr>
                <w:color w:val="000000"/>
                <w:sz w:val="24"/>
                <w:szCs w:val="24"/>
              </w:rPr>
            </w:pPr>
            <w:r w:rsidRPr="001A20B3">
              <w:rPr>
                <w:color w:val="000000"/>
                <w:sz w:val="24"/>
                <w:szCs w:val="24"/>
              </w:rPr>
              <w:t>– своєчасність долучення документів до матеріалів судової справи, у тому числі в електронному вигляді (за необхідності);</w:t>
            </w:r>
          </w:p>
          <w:p w:rsidR="00DB21FF" w:rsidRDefault="00DB21FF" w:rsidP="001A20B3">
            <w:pPr>
              <w:tabs>
                <w:tab w:val="left" w:pos="431"/>
                <w:tab w:val="left" w:pos="470"/>
              </w:tabs>
              <w:spacing w:after="20"/>
              <w:ind w:left="147" w:right="88" w:firstLine="0"/>
              <w:rPr>
                <w:sz w:val="24"/>
                <w:szCs w:val="24"/>
              </w:rPr>
            </w:pPr>
            <w:r w:rsidRPr="001A20B3">
              <w:rPr>
                <w:sz w:val="24"/>
                <w:szCs w:val="24"/>
              </w:rPr>
              <w:t>– здійснення передачі справ до канцелярії, а архівних копій  фонограм – до архіву суду, у встановлені чинним законодавством строки.</w:t>
            </w:r>
          </w:p>
          <w:p w:rsidR="00DB21FF" w:rsidRDefault="00DB21FF" w:rsidP="001A20B3">
            <w:pPr>
              <w:numPr>
                <w:ilvl w:val="0"/>
                <w:numId w:val="14"/>
              </w:numPr>
              <w:tabs>
                <w:tab w:val="left" w:pos="431"/>
                <w:tab w:val="left" w:pos="470"/>
              </w:tabs>
              <w:spacing w:after="20"/>
              <w:ind w:left="147" w:right="88" w:firstLine="0"/>
              <w:rPr>
                <w:sz w:val="24"/>
                <w:szCs w:val="24"/>
              </w:rPr>
            </w:pPr>
            <w:r w:rsidRPr="001A20B3">
              <w:rPr>
                <w:sz w:val="24"/>
                <w:szCs w:val="24"/>
              </w:rPr>
              <w:t>Забезпечення фіксування судового процесу (судового засідання) технічними засобами і проведення судового засідання в режимі відеоконференції, у тому числі поза межами приміщення суду, згідно з відповідними Інструкціями про порядок роботи з технічними засобами.</w:t>
            </w:r>
          </w:p>
          <w:p w:rsidR="00DB21FF" w:rsidRPr="001A20B3" w:rsidRDefault="00DB21FF" w:rsidP="001A20B3">
            <w:pPr>
              <w:numPr>
                <w:ilvl w:val="0"/>
                <w:numId w:val="14"/>
              </w:numPr>
              <w:tabs>
                <w:tab w:val="left" w:pos="431"/>
                <w:tab w:val="left" w:pos="470"/>
              </w:tabs>
              <w:spacing w:after="20"/>
              <w:ind w:left="147" w:right="88" w:firstLine="0"/>
              <w:rPr>
                <w:sz w:val="24"/>
                <w:szCs w:val="24"/>
              </w:rPr>
            </w:pPr>
            <w:r w:rsidRPr="001A20B3">
              <w:rPr>
                <w:color w:val="000000"/>
                <w:sz w:val="24"/>
                <w:szCs w:val="24"/>
              </w:rPr>
              <w:t>Забезпечення роботи в автоматизованій системі документообігу суду:</w:t>
            </w:r>
          </w:p>
          <w:p w:rsidR="00DB21FF" w:rsidRPr="001A20B3" w:rsidRDefault="00DB21FF" w:rsidP="001A20B3">
            <w:pPr>
              <w:pStyle w:val="NormalWeb"/>
              <w:tabs>
                <w:tab w:val="left" w:pos="289"/>
              </w:tabs>
              <w:spacing w:before="0" w:beforeAutospacing="0" w:after="40" w:afterAutospacing="0"/>
              <w:ind w:left="147" w:right="88"/>
              <w:jc w:val="both"/>
              <w:rPr>
                <w:color w:val="000000"/>
                <w:lang w:val="uk-UA"/>
              </w:rPr>
            </w:pPr>
            <w:r w:rsidRPr="001A20B3">
              <w:rPr>
                <w:color w:val="000000"/>
                <w:lang w:val="uk-UA"/>
              </w:rPr>
              <w:t>– своєчасне внесення до автоматизованої системи документообігу суду достовірних відомостей в межах наданих повноважень відповідно до вимог Положення про автоматизовану систему документообігу суду, та забезпечення конфіденційності інформації, яка в ній міститься;</w:t>
            </w:r>
          </w:p>
          <w:p w:rsidR="00DB21FF" w:rsidRPr="001A20B3" w:rsidRDefault="00DB21FF" w:rsidP="001A20B3">
            <w:pPr>
              <w:pStyle w:val="NormalWeb"/>
              <w:tabs>
                <w:tab w:val="left" w:pos="289"/>
              </w:tabs>
              <w:spacing w:before="0" w:beforeAutospacing="0" w:after="40" w:afterAutospacing="0"/>
              <w:ind w:left="147" w:right="88"/>
              <w:jc w:val="both"/>
              <w:rPr>
                <w:color w:val="000000"/>
                <w:shd w:val="clear" w:color="auto" w:fill="FFFFFF"/>
                <w:lang w:val="uk-UA"/>
              </w:rPr>
            </w:pPr>
            <w:r w:rsidRPr="001A20B3">
              <w:rPr>
                <w:color w:val="000000"/>
                <w:shd w:val="clear" w:color="auto" w:fill="FFFFFF"/>
                <w:lang w:val="uk-UA"/>
              </w:rPr>
              <w:t xml:space="preserve">– формування в електронному вигляді </w:t>
            </w:r>
            <w:r w:rsidRPr="001A20B3">
              <w:rPr>
                <w:color w:val="000000"/>
                <w:lang w:val="uk-UA"/>
              </w:rPr>
              <w:t xml:space="preserve">повідомлень, запитів, листів, довідок, виконавчих листів </w:t>
            </w:r>
            <w:r w:rsidRPr="001A20B3">
              <w:rPr>
                <w:color w:val="000000"/>
                <w:shd w:val="clear" w:color="auto" w:fill="FFFFFF"/>
                <w:lang w:val="uk-UA"/>
              </w:rPr>
              <w:t>та інших процесуальних документів суду;</w:t>
            </w:r>
          </w:p>
          <w:p w:rsidR="00DB21FF" w:rsidRDefault="00DB21FF" w:rsidP="001A20B3">
            <w:pPr>
              <w:pStyle w:val="NormalWeb"/>
              <w:tabs>
                <w:tab w:val="left" w:pos="289"/>
              </w:tabs>
              <w:spacing w:before="0" w:beforeAutospacing="0" w:after="40" w:afterAutospacing="0"/>
              <w:ind w:left="147" w:right="88"/>
              <w:jc w:val="both"/>
              <w:rPr>
                <w:lang w:val="uk-UA"/>
              </w:rPr>
            </w:pPr>
            <w:r w:rsidRPr="001A20B3">
              <w:rPr>
                <w:lang w:val="uk-UA"/>
              </w:rPr>
              <w:t xml:space="preserve">– своєчасне направлення учасникам судового процесу (кримінального провадження) документів в електронному вигляді та </w:t>
            </w:r>
            <w:r w:rsidRPr="001A20B3">
              <w:rPr>
                <w:rStyle w:val="12"/>
                <w:b w:val="0"/>
                <w:i w:val="0"/>
                <w:color w:val="000000"/>
                <w:sz w:val="24"/>
              </w:rPr>
              <w:t>текстів</w:t>
            </w:r>
            <w:r w:rsidRPr="001A20B3">
              <w:rPr>
                <w:rStyle w:val="12"/>
                <w:color w:val="000000"/>
                <w:sz w:val="24"/>
              </w:rPr>
              <w:t xml:space="preserve"> </w:t>
            </w:r>
            <w:r w:rsidRPr="001A20B3">
              <w:rPr>
                <w:shd w:val="clear" w:color="auto" w:fill="FFFFFF"/>
                <w:lang w:val="uk-UA"/>
              </w:rPr>
              <w:t>судових повісток за допомогою</w:t>
            </w:r>
            <w:r w:rsidRPr="001A20B3">
              <w:rPr>
                <w:shd w:val="clear" w:color="auto" w:fill="FFFFFF"/>
                <w:lang w:val="uk-UA"/>
              </w:rPr>
              <w:br/>
            </w:r>
            <w:r w:rsidRPr="001A20B3">
              <w:rPr>
                <w:lang w:val="uk-UA"/>
              </w:rPr>
              <w:t>sms-повідомлень з використанням автоматизован</w:t>
            </w:r>
            <w:r>
              <w:rPr>
                <w:lang w:val="uk-UA"/>
              </w:rPr>
              <w:t>ої системи документообігу суду;</w:t>
            </w:r>
          </w:p>
          <w:p w:rsidR="00DB21FF" w:rsidRDefault="00DB21FF" w:rsidP="001A20B3">
            <w:pPr>
              <w:pStyle w:val="NormalWeb"/>
              <w:tabs>
                <w:tab w:val="left" w:pos="289"/>
              </w:tabs>
              <w:spacing w:before="0" w:beforeAutospacing="0" w:after="40" w:afterAutospacing="0"/>
              <w:ind w:left="147" w:right="88"/>
              <w:jc w:val="both"/>
              <w:rPr>
                <w:color w:val="000000"/>
                <w:lang w:val="uk-UA"/>
              </w:rPr>
            </w:pPr>
            <w:r w:rsidRPr="001A20B3">
              <w:rPr>
                <w:color w:val="000000"/>
                <w:lang w:val="uk-UA"/>
              </w:rPr>
              <w:t>– здійснення сканування судових справ, які перебувають в провадженні судді, та подальше їх експортування до автоматизованої системи документообігу суду.</w:t>
            </w:r>
          </w:p>
          <w:p w:rsidR="00DB21FF" w:rsidRDefault="00DB21FF" w:rsidP="001A20B3">
            <w:pPr>
              <w:pStyle w:val="NormalWeb"/>
              <w:numPr>
                <w:ilvl w:val="0"/>
                <w:numId w:val="14"/>
              </w:numPr>
              <w:tabs>
                <w:tab w:val="left" w:pos="289"/>
                <w:tab w:val="left" w:pos="431"/>
              </w:tabs>
              <w:spacing w:before="0" w:beforeAutospacing="0" w:after="40" w:afterAutospacing="0"/>
              <w:ind w:left="147" w:right="88" w:firstLine="0"/>
              <w:jc w:val="both"/>
              <w:rPr>
                <w:lang w:val="uk-UA"/>
              </w:rPr>
            </w:pPr>
            <w:r w:rsidRPr="003A1732">
              <w:rPr>
                <w:lang w:val="uk-UA"/>
              </w:rPr>
              <w:t>Оформлення та передача до канцелярії суду списків справ, призначених до розгляду.</w:t>
            </w:r>
          </w:p>
          <w:p w:rsidR="00DB21FF" w:rsidRDefault="00DB21FF" w:rsidP="001A20B3">
            <w:pPr>
              <w:pStyle w:val="NormalWeb"/>
              <w:numPr>
                <w:ilvl w:val="0"/>
                <w:numId w:val="14"/>
              </w:numPr>
              <w:tabs>
                <w:tab w:val="left" w:pos="289"/>
                <w:tab w:val="left" w:pos="431"/>
              </w:tabs>
              <w:spacing w:before="0" w:beforeAutospacing="0" w:after="40" w:afterAutospacing="0"/>
              <w:ind w:left="147" w:right="88" w:firstLine="0"/>
              <w:jc w:val="both"/>
              <w:rPr>
                <w:lang w:val="uk-UA"/>
              </w:rPr>
            </w:pPr>
            <w:r w:rsidRPr="003A1732">
              <w:rPr>
                <w:lang w:val="uk-UA"/>
              </w:rPr>
              <w:t>Здійснення підготовки документів для забезпечення виконання запиту про міжнародну правову допомогу на виконання вимог міжнародно-правових договорів.</w:t>
            </w:r>
          </w:p>
          <w:p w:rsidR="00DB21FF" w:rsidRDefault="00DB21FF" w:rsidP="001A20B3">
            <w:pPr>
              <w:pStyle w:val="NormalWeb"/>
              <w:numPr>
                <w:ilvl w:val="0"/>
                <w:numId w:val="14"/>
              </w:numPr>
              <w:tabs>
                <w:tab w:val="left" w:pos="289"/>
                <w:tab w:val="left" w:pos="431"/>
              </w:tabs>
              <w:spacing w:before="0" w:beforeAutospacing="0" w:after="40" w:afterAutospacing="0"/>
              <w:ind w:left="147" w:right="88" w:firstLine="0"/>
              <w:jc w:val="both"/>
              <w:rPr>
                <w:lang w:val="uk-UA"/>
              </w:rPr>
            </w:pPr>
            <w:r w:rsidRPr="003A1732">
              <w:rPr>
                <w:lang w:val="uk-UA"/>
              </w:rPr>
              <w:t>Виконання вимог Інструкції з діловодства</w:t>
            </w:r>
            <w:r>
              <w:rPr>
                <w:lang w:val="uk-UA"/>
              </w:rPr>
              <w:t>,</w:t>
            </w:r>
            <w:r w:rsidRPr="003A1732">
              <w:rPr>
                <w:lang w:val="uk-UA"/>
              </w:rPr>
              <w:t xml:space="preserve"> відповідальність за збереження процесуальних та інших документів, а також за нерозголошення інформації з обмеженим доступом, що міститься в них.</w:t>
            </w:r>
          </w:p>
          <w:p w:rsidR="00DB21FF" w:rsidRPr="001A20B3" w:rsidRDefault="00DB21FF" w:rsidP="001A20B3">
            <w:pPr>
              <w:pStyle w:val="NormalWeb"/>
              <w:numPr>
                <w:ilvl w:val="0"/>
                <w:numId w:val="14"/>
              </w:numPr>
              <w:tabs>
                <w:tab w:val="left" w:pos="289"/>
                <w:tab w:val="left" w:pos="431"/>
              </w:tabs>
              <w:spacing w:before="0" w:beforeAutospacing="0" w:after="40" w:afterAutospacing="0"/>
              <w:ind w:left="147" w:right="88" w:firstLine="0"/>
              <w:jc w:val="both"/>
              <w:rPr>
                <w:lang w:val="uk-UA"/>
              </w:rPr>
            </w:pPr>
            <w:r w:rsidRPr="003A1732">
              <w:rPr>
                <w:color w:val="000000"/>
                <w:lang w:val="uk-UA"/>
              </w:rPr>
              <w:t>Виконання в судовому засіданні функцій судового розпорядника</w:t>
            </w:r>
            <w:r>
              <w:rPr>
                <w:color w:val="000000"/>
                <w:lang w:val="uk-UA"/>
              </w:rPr>
              <w:t>, передбачених ст. 7</w:t>
            </w:r>
            <w:r w:rsidRPr="003A1732">
              <w:rPr>
                <w:color w:val="000000"/>
                <w:lang w:val="uk-UA"/>
              </w:rPr>
              <w:t xml:space="preserve">4 Кримінального процесуального кодексу України, </w:t>
            </w:r>
            <w:r>
              <w:rPr>
                <w:color w:val="000000"/>
                <w:lang w:val="uk-UA"/>
              </w:rPr>
              <w:t>у разі</w:t>
            </w:r>
            <w:r w:rsidRPr="003A1732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 xml:space="preserve">його </w:t>
            </w:r>
            <w:r w:rsidRPr="003A1732">
              <w:rPr>
                <w:color w:val="000000"/>
                <w:lang w:val="uk-UA"/>
              </w:rPr>
              <w:t>відсутності.</w:t>
            </w:r>
          </w:p>
          <w:p w:rsidR="00DB21FF" w:rsidRPr="001A20B3" w:rsidRDefault="00DB21FF" w:rsidP="001A20B3">
            <w:pPr>
              <w:pStyle w:val="NormalWeb"/>
              <w:numPr>
                <w:ilvl w:val="0"/>
                <w:numId w:val="14"/>
              </w:numPr>
              <w:tabs>
                <w:tab w:val="left" w:pos="289"/>
                <w:tab w:val="left" w:pos="431"/>
              </w:tabs>
              <w:spacing w:before="0" w:beforeAutospacing="0" w:after="40" w:afterAutospacing="0"/>
              <w:ind w:left="147" w:right="88" w:firstLine="0"/>
              <w:jc w:val="both"/>
              <w:rPr>
                <w:color w:val="000000"/>
              </w:rPr>
            </w:pPr>
            <w:r w:rsidRPr="003A1732">
              <w:rPr>
                <w:lang w:val="uk-UA"/>
              </w:rPr>
              <w:t>Виконання    інших   доручень    судді,    керівника    апарату    суду, помічника судді, що стосуються організації розгляду судових справ.</w:t>
            </w:r>
          </w:p>
        </w:tc>
      </w:tr>
      <w:tr w:rsidR="00DB21FF" w:rsidRPr="00DA182A" w:rsidTr="00BD1318">
        <w:trPr>
          <w:gridAfter w:val="1"/>
          <w:wAfter w:w="12" w:type="dxa"/>
          <w:trHeight w:val="2115"/>
        </w:trPr>
        <w:tc>
          <w:tcPr>
            <w:tcW w:w="283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21FF" w:rsidRPr="0052152C" w:rsidRDefault="00DB21FF" w:rsidP="0052152C">
            <w:pPr>
              <w:spacing w:after="20"/>
              <w:ind w:left="127" w:right="126" w:firstLine="0"/>
              <w:jc w:val="left"/>
              <w:rPr>
                <w:color w:val="000000"/>
                <w:sz w:val="24"/>
                <w:szCs w:val="24"/>
              </w:rPr>
            </w:pPr>
            <w:r w:rsidRPr="0052152C">
              <w:rPr>
                <w:color w:val="000000"/>
                <w:sz w:val="24"/>
                <w:szCs w:val="24"/>
              </w:rPr>
              <w:t>Умови оплати праці</w:t>
            </w:r>
          </w:p>
        </w:tc>
        <w:tc>
          <w:tcPr>
            <w:tcW w:w="66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21FF" w:rsidRPr="0052152C" w:rsidRDefault="00DB21FF" w:rsidP="0052152C">
            <w:pPr>
              <w:tabs>
                <w:tab w:val="left" w:pos="612"/>
              </w:tabs>
              <w:spacing w:after="20"/>
              <w:ind w:left="187" w:right="102" w:firstLine="0"/>
              <w:rPr>
                <w:color w:val="000000"/>
                <w:sz w:val="24"/>
                <w:szCs w:val="24"/>
              </w:rPr>
            </w:pPr>
            <w:r w:rsidRPr="0052152C">
              <w:rPr>
                <w:color w:val="000000"/>
                <w:sz w:val="24"/>
                <w:szCs w:val="24"/>
              </w:rPr>
              <w:t>- посадовий оклад – 4440 грн</w:t>
            </w:r>
            <w:r>
              <w:rPr>
                <w:color w:val="000000"/>
                <w:sz w:val="24"/>
                <w:szCs w:val="24"/>
              </w:rPr>
              <w:t>;</w:t>
            </w:r>
          </w:p>
          <w:p w:rsidR="00DB21FF" w:rsidRPr="0052152C" w:rsidRDefault="00DB21FF" w:rsidP="0052152C">
            <w:pPr>
              <w:tabs>
                <w:tab w:val="left" w:pos="612"/>
              </w:tabs>
              <w:spacing w:after="20"/>
              <w:ind w:left="187" w:right="102" w:firstLine="0"/>
              <w:rPr>
                <w:sz w:val="24"/>
                <w:szCs w:val="24"/>
              </w:rPr>
            </w:pPr>
            <w:r w:rsidRPr="0052152C">
              <w:rPr>
                <w:color w:val="000000"/>
                <w:sz w:val="24"/>
                <w:szCs w:val="24"/>
              </w:rPr>
              <w:t>- надбавки, доплати, премії та компенсації</w:t>
            </w:r>
            <w:r w:rsidRPr="0052152C">
              <w:rPr>
                <w:sz w:val="24"/>
                <w:szCs w:val="24"/>
              </w:rPr>
              <w:t xml:space="preserve"> відповідно до статті 52 Закону України «Про державну службу»;</w:t>
            </w:r>
          </w:p>
          <w:p w:rsidR="00DB21FF" w:rsidRPr="0052152C" w:rsidRDefault="00DB21FF" w:rsidP="0052152C">
            <w:pPr>
              <w:tabs>
                <w:tab w:val="left" w:pos="612"/>
              </w:tabs>
              <w:spacing w:after="20"/>
              <w:ind w:left="187" w:right="102" w:firstLine="0"/>
              <w:rPr>
                <w:sz w:val="24"/>
                <w:szCs w:val="24"/>
              </w:rPr>
            </w:pPr>
            <w:r w:rsidRPr="0052152C">
              <w:rPr>
                <w:sz w:val="24"/>
                <w:szCs w:val="24"/>
              </w:rPr>
              <w:t>- надбавка до посадового окладу за ранг державного службовця відповідно до постанови Кабінету Міністрів України від 18 січня 2017 року № 15 «Питання оплати праці працівників державних органів» (із змінами)</w:t>
            </w:r>
          </w:p>
        </w:tc>
      </w:tr>
      <w:tr w:rsidR="00DB21FF" w:rsidRPr="00DA182A" w:rsidTr="00BD1318">
        <w:trPr>
          <w:trHeight w:val="87"/>
        </w:trPr>
        <w:tc>
          <w:tcPr>
            <w:tcW w:w="283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21FF" w:rsidRPr="0052152C" w:rsidRDefault="00DB21FF" w:rsidP="0052152C">
            <w:pPr>
              <w:spacing w:after="20"/>
              <w:ind w:left="127" w:right="126" w:firstLine="0"/>
              <w:jc w:val="left"/>
              <w:rPr>
                <w:color w:val="000000"/>
                <w:sz w:val="24"/>
                <w:szCs w:val="24"/>
              </w:rPr>
            </w:pPr>
            <w:r w:rsidRPr="0052152C">
              <w:rPr>
                <w:color w:val="000000"/>
                <w:sz w:val="24"/>
                <w:szCs w:val="24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665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21FF" w:rsidRPr="005268D6" w:rsidRDefault="00DB21FF" w:rsidP="0052152C">
            <w:pPr>
              <w:tabs>
                <w:tab w:val="left" w:pos="0"/>
                <w:tab w:val="left" w:pos="612"/>
              </w:tabs>
              <w:spacing w:after="20"/>
              <w:ind w:left="187" w:right="10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строково,</w:t>
            </w:r>
            <w:r w:rsidRPr="009D12F8">
              <w:rPr>
                <w:color w:val="000000"/>
              </w:rPr>
              <w:t xml:space="preserve"> </w:t>
            </w:r>
            <w:r w:rsidRPr="005268D6">
              <w:rPr>
                <w:color w:val="000000"/>
                <w:sz w:val="24"/>
                <w:szCs w:val="24"/>
              </w:rPr>
              <w:t>на період відсутності основного працівника</w:t>
            </w:r>
          </w:p>
          <w:p w:rsidR="00DB21FF" w:rsidRPr="0052152C" w:rsidRDefault="00DB21FF" w:rsidP="0052152C">
            <w:pPr>
              <w:tabs>
                <w:tab w:val="left" w:pos="0"/>
                <w:tab w:val="left" w:pos="612"/>
              </w:tabs>
              <w:spacing w:after="20"/>
              <w:ind w:left="187" w:right="102" w:firstLine="0"/>
              <w:rPr>
                <w:color w:val="000000"/>
                <w:sz w:val="24"/>
                <w:szCs w:val="24"/>
              </w:rPr>
            </w:pPr>
            <w:r w:rsidRPr="0052152C">
              <w:rPr>
                <w:color w:val="000000"/>
                <w:sz w:val="24"/>
                <w:szCs w:val="24"/>
              </w:rPr>
              <w:t>(</w:t>
            </w:r>
            <w:r w:rsidRPr="0052152C">
              <w:rPr>
                <w:color w:val="000000"/>
                <w:sz w:val="24"/>
                <w:szCs w:val="24"/>
                <w:shd w:val="clear" w:color="auto" w:fill="FFFFFF"/>
              </w:rPr>
              <w:t>строк призначення особи, яка досягла 65-річного віку, становить один рік з правом повторного призначення без обов’язкового проведення конкурсу щороку</w:t>
            </w:r>
            <w:r w:rsidRPr="0052152C">
              <w:rPr>
                <w:color w:val="000000"/>
                <w:sz w:val="24"/>
                <w:szCs w:val="24"/>
              </w:rPr>
              <w:t>)</w:t>
            </w:r>
          </w:p>
          <w:p w:rsidR="00DB21FF" w:rsidRPr="0052152C" w:rsidRDefault="00DB21FF" w:rsidP="0052152C">
            <w:pPr>
              <w:tabs>
                <w:tab w:val="left" w:pos="612"/>
              </w:tabs>
              <w:spacing w:after="20"/>
              <w:ind w:left="187" w:right="102" w:firstLine="0"/>
              <w:rPr>
                <w:color w:val="000000"/>
                <w:sz w:val="24"/>
                <w:szCs w:val="24"/>
              </w:rPr>
            </w:pPr>
          </w:p>
        </w:tc>
      </w:tr>
      <w:tr w:rsidR="00DB21FF" w:rsidRPr="00DA182A" w:rsidTr="00BD1318">
        <w:trPr>
          <w:trHeight w:val="87"/>
        </w:trPr>
        <w:tc>
          <w:tcPr>
            <w:tcW w:w="283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21FF" w:rsidRPr="0052152C" w:rsidRDefault="00DB21FF" w:rsidP="0052152C">
            <w:pPr>
              <w:spacing w:after="20"/>
              <w:ind w:left="127" w:right="126" w:firstLine="0"/>
              <w:jc w:val="left"/>
              <w:rPr>
                <w:color w:val="000000"/>
                <w:sz w:val="24"/>
                <w:szCs w:val="24"/>
              </w:rPr>
            </w:pPr>
            <w:r w:rsidRPr="0052152C">
              <w:rPr>
                <w:color w:val="000000"/>
                <w:sz w:val="24"/>
                <w:szCs w:val="24"/>
              </w:rPr>
              <w:t>Перелік інформації, необхідної для участі в конкурсі, та строк її подання</w:t>
            </w:r>
          </w:p>
        </w:tc>
        <w:tc>
          <w:tcPr>
            <w:tcW w:w="665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21FF" w:rsidRPr="00C82080" w:rsidRDefault="00DB21FF" w:rsidP="0052152C">
            <w:pPr>
              <w:pStyle w:val="rvps2"/>
              <w:spacing w:before="0" w:beforeAutospacing="0" w:after="0" w:afterAutospacing="0"/>
              <w:ind w:left="127" w:right="188"/>
              <w:jc w:val="both"/>
              <w:rPr>
                <w:lang w:val="uk-UA"/>
              </w:rPr>
            </w:pPr>
            <w:r w:rsidRPr="00C82080">
              <w:rPr>
                <w:lang w:val="uk-UA"/>
              </w:rPr>
              <w:t>Особа, яка бажає взяти участь у конкурсі, подає конкурсній комісії через Єдиний портал вакансій державної служби таку інформацію:</w:t>
            </w:r>
          </w:p>
          <w:p w:rsidR="00DB21FF" w:rsidRPr="00C82080" w:rsidRDefault="00DB21FF" w:rsidP="0052152C">
            <w:pPr>
              <w:shd w:val="clear" w:color="auto" w:fill="FFFFFF"/>
              <w:tabs>
                <w:tab w:val="left" w:pos="612"/>
              </w:tabs>
              <w:spacing w:after="20"/>
              <w:ind w:left="127" w:right="188" w:firstLine="0"/>
              <w:rPr>
                <w:sz w:val="24"/>
                <w:szCs w:val="24"/>
              </w:rPr>
            </w:pPr>
            <w:r w:rsidRPr="00C82080">
              <w:rPr>
                <w:sz w:val="24"/>
                <w:szCs w:val="24"/>
              </w:rPr>
              <w:t>1) заяву про участь у конкурсі із зазначенням основних мотивів щодо зайняття посади за формою згідно з додатком 2 Порядку проведення конкурсу на зайняття посад державної служби, затвердженого постановою Кабінету Міністрів України від 25.03.2016 № 246 (із змінами);</w:t>
            </w:r>
          </w:p>
          <w:p w:rsidR="00DB21FF" w:rsidRPr="00C82080" w:rsidRDefault="00DB21FF" w:rsidP="0052152C">
            <w:pPr>
              <w:shd w:val="clear" w:color="auto" w:fill="FFFFFF"/>
              <w:tabs>
                <w:tab w:val="left" w:pos="612"/>
              </w:tabs>
              <w:spacing w:after="20"/>
              <w:ind w:left="127" w:right="188" w:firstLine="0"/>
              <w:rPr>
                <w:sz w:val="24"/>
                <w:szCs w:val="24"/>
              </w:rPr>
            </w:pPr>
            <w:r w:rsidRPr="00C82080">
              <w:rPr>
                <w:sz w:val="24"/>
                <w:szCs w:val="24"/>
              </w:rPr>
              <w:t>2) резюме за формою згідно з додатком 2</w:t>
            </w:r>
            <w:r w:rsidRPr="00C82080">
              <w:rPr>
                <w:sz w:val="24"/>
                <w:szCs w:val="24"/>
                <w:vertAlign w:val="superscript"/>
              </w:rPr>
              <w:t>1</w:t>
            </w:r>
            <w:r w:rsidRPr="00C82080">
              <w:rPr>
                <w:sz w:val="24"/>
                <w:szCs w:val="24"/>
              </w:rPr>
              <w:t xml:space="preserve"> Порядку проведення конкурсу на зайняття посад державної служби, затвердженого постановою Кабінету Міністрів України від 25.03.2016 № 246 (із змінами), в якому обов’язково зазначається така інформація:</w:t>
            </w:r>
          </w:p>
          <w:p w:rsidR="00DB21FF" w:rsidRPr="00C82080" w:rsidRDefault="00DB21FF" w:rsidP="0052152C">
            <w:pPr>
              <w:shd w:val="clear" w:color="auto" w:fill="FFFFFF"/>
              <w:tabs>
                <w:tab w:val="left" w:pos="612"/>
              </w:tabs>
              <w:spacing w:after="20"/>
              <w:ind w:left="127" w:right="188" w:firstLine="0"/>
              <w:rPr>
                <w:sz w:val="24"/>
                <w:szCs w:val="24"/>
              </w:rPr>
            </w:pPr>
            <w:r w:rsidRPr="00C82080">
              <w:rPr>
                <w:sz w:val="24"/>
                <w:szCs w:val="24"/>
              </w:rPr>
              <w:t>прізвище, ім’я, по батькові кандидата;</w:t>
            </w:r>
          </w:p>
          <w:p w:rsidR="00DB21FF" w:rsidRPr="00C82080" w:rsidRDefault="00DB21FF" w:rsidP="0052152C">
            <w:pPr>
              <w:shd w:val="clear" w:color="auto" w:fill="FFFFFF"/>
              <w:tabs>
                <w:tab w:val="left" w:pos="612"/>
              </w:tabs>
              <w:spacing w:after="20"/>
              <w:ind w:left="127" w:right="188" w:firstLine="0"/>
              <w:rPr>
                <w:sz w:val="24"/>
                <w:szCs w:val="24"/>
              </w:rPr>
            </w:pPr>
            <w:r w:rsidRPr="00C82080">
              <w:rPr>
                <w:sz w:val="24"/>
                <w:szCs w:val="24"/>
              </w:rPr>
              <w:t>реквізити документа, що посвідчує особу та підтверджує громадянство України;</w:t>
            </w:r>
          </w:p>
          <w:p w:rsidR="00DB21FF" w:rsidRPr="00C82080" w:rsidRDefault="00DB21FF" w:rsidP="0052152C">
            <w:pPr>
              <w:shd w:val="clear" w:color="auto" w:fill="FFFFFF"/>
              <w:tabs>
                <w:tab w:val="left" w:pos="612"/>
              </w:tabs>
              <w:spacing w:after="20"/>
              <w:ind w:left="127" w:right="188" w:firstLine="0"/>
              <w:rPr>
                <w:sz w:val="24"/>
                <w:szCs w:val="24"/>
              </w:rPr>
            </w:pPr>
            <w:r w:rsidRPr="00C82080">
              <w:rPr>
                <w:sz w:val="24"/>
                <w:szCs w:val="24"/>
              </w:rPr>
              <w:t>підтвердження наявності відповідного ступеня вищої освіти;</w:t>
            </w:r>
          </w:p>
          <w:p w:rsidR="00DB21FF" w:rsidRPr="00C82080" w:rsidRDefault="00DB21FF" w:rsidP="0052152C">
            <w:pPr>
              <w:shd w:val="clear" w:color="auto" w:fill="FFFFFF"/>
              <w:tabs>
                <w:tab w:val="left" w:pos="612"/>
              </w:tabs>
              <w:spacing w:after="20"/>
              <w:ind w:left="127" w:right="188" w:firstLine="0"/>
              <w:rPr>
                <w:sz w:val="24"/>
                <w:szCs w:val="24"/>
              </w:rPr>
            </w:pPr>
            <w:r w:rsidRPr="00C82080">
              <w:rPr>
                <w:sz w:val="24"/>
                <w:szCs w:val="24"/>
              </w:rPr>
              <w:t>підтвердження рівня вільного володіння державною мовою;</w:t>
            </w:r>
          </w:p>
          <w:p w:rsidR="00DB21FF" w:rsidRPr="00C82080" w:rsidRDefault="00DB21FF" w:rsidP="0052152C">
            <w:pPr>
              <w:shd w:val="clear" w:color="auto" w:fill="FFFFFF"/>
              <w:tabs>
                <w:tab w:val="left" w:pos="612"/>
              </w:tabs>
              <w:spacing w:after="20"/>
              <w:ind w:left="127" w:right="188" w:firstLine="0"/>
              <w:rPr>
                <w:sz w:val="24"/>
                <w:szCs w:val="24"/>
              </w:rPr>
            </w:pPr>
            <w:r w:rsidRPr="00C82080">
              <w:rPr>
                <w:sz w:val="24"/>
                <w:szCs w:val="24"/>
              </w:rPr>
              <w:t>відомості про стаж роботи, стаж державної служби (за наявності), досвід роботи на відповідних посадах у відповідній сфері, визначеній в умовах конкурсу, та на керівних посадах (за наявності відповідних вимог);</w:t>
            </w:r>
          </w:p>
          <w:p w:rsidR="00DB21FF" w:rsidRPr="00C82080" w:rsidRDefault="00DB21FF" w:rsidP="0052152C">
            <w:pPr>
              <w:shd w:val="clear" w:color="auto" w:fill="FFFFFF"/>
              <w:tabs>
                <w:tab w:val="left" w:pos="612"/>
              </w:tabs>
              <w:spacing w:after="20"/>
              <w:ind w:left="127" w:right="188" w:firstLine="0"/>
              <w:rPr>
                <w:sz w:val="24"/>
                <w:szCs w:val="24"/>
              </w:rPr>
            </w:pPr>
            <w:r w:rsidRPr="00C82080">
              <w:rPr>
                <w:sz w:val="24"/>
                <w:szCs w:val="24"/>
              </w:rPr>
              <w:t>3) заяву, в якій повідомляє, що до неї не застосовуються заборони, визначені частиною третьою або четвертою статті 1 Закону України «Про очищення влади», та надає згоду на проходження перевірки та на оприлюднення відомостей стосовно неї відповідно до зазначеного Закону.</w:t>
            </w:r>
          </w:p>
          <w:p w:rsidR="00DB21FF" w:rsidRPr="00C82080" w:rsidRDefault="00DB21FF" w:rsidP="002D13AA">
            <w:pPr>
              <w:shd w:val="clear" w:color="auto" w:fill="FFFFFF"/>
              <w:tabs>
                <w:tab w:val="left" w:pos="612"/>
              </w:tabs>
              <w:spacing w:after="20"/>
              <w:ind w:left="127" w:right="188" w:firstLine="0"/>
              <w:rPr>
                <w:sz w:val="24"/>
                <w:szCs w:val="24"/>
              </w:rPr>
            </w:pPr>
            <w:r w:rsidRPr="00C82080">
              <w:rPr>
                <w:sz w:val="24"/>
                <w:szCs w:val="24"/>
              </w:rPr>
              <w:t>Подача додатків до заяви не є обов’язковою.</w:t>
            </w:r>
          </w:p>
          <w:p w:rsidR="00DB21FF" w:rsidRPr="00C82080" w:rsidRDefault="00DB21FF" w:rsidP="0052152C">
            <w:pPr>
              <w:pStyle w:val="NormalWeb"/>
              <w:spacing w:before="0" w:beforeAutospacing="0" w:after="0" w:afterAutospacing="0"/>
              <w:ind w:left="127" w:right="188"/>
              <w:jc w:val="both"/>
              <w:rPr>
                <w:lang w:val="uk-UA"/>
              </w:rPr>
            </w:pPr>
            <w:r w:rsidRPr="00C82080">
              <w:rPr>
                <w:lang w:val="uk-UA"/>
              </w:rPr>
              <w:t xml:space="preserve">Від особи, яка виявила бажання взяти участь у конкурсі, не вимагається підтвердження подання декларації особи, уповноваженої на виконання функцій держави або місцевого самоврядування, за минулий рік.  </w:t>
            </w:r>
          </w:p>
          <w:p w:rsidR="00DB21FF" w:rsidRPr="00C82080" w:rsidRDefault="00DB21FF" w:rsidP="0052152C">
            <w:pPr>
              <w:pStyle w:val="NormalWeb"/>
              <w:spacing w:before="0" w:beforeAutospacing="0" w:after="0" w:afterAutospacing="0"/>
              <w:ind w:left="127" w:right="188"/>
              <w:jc w:val="both"/>
              <w:rPr>
                <w:lang w:val="uk-UA"/>
              </w:rPr>
            </w:pPr>
            <w:r w:rsidRPr="00C82080">
              <w:rPr>
                <w:lang w:val="uk-UA"/>
              </w:rPr>
              <w:t>Якщо особою, яка бажає взяти участь у конкурсі, незалежно від обставин подано декларацію особи, уповноваженої на виконання функцій держави або місцевого самоврядування, за минулий рік, її повторне подання не вимагається.</w:t>
            </w:r>
          </w:p>
          <w:p w:rsidR="00DB21FF" w:rsidRPr="00C82080" w:rsidRDefault="00DB21FF" w:rsidP="0052152C">
            <w:pPr>
              <w:autoSpaceDE w:val="0"/>
              <w:adjustRightInd w:val="0"/>
              <w:ind w:left="127" w:right="188" w:firstLine="0"/>
              <w:rPr>
                <w:sz w:val="24"/>
                <w:szCs w:val="24"/>
              </w:rPr>
            </w:pPr>
            <w:r w:rsidRPr="00C82080">
              <w:rPr>
                <w:sz w:val="24"/>
                <w:szCs w:val="24"/>
              </w:rPr>
              <w:t>Особа, яка виявила бажання взяти участь у конкурсі, може подавати додаткову інформацію, яка підтверджує відповідність встановленим вимогам, зокрема стосовно попередніх результатів тестування, досвіду роботи, професійних компетентностей, репутації (характеристики, рекомендації, наукові публікації тощо).</w:t>
            </w:r>
          </w:p>
          <w:p w:rsidR="00DB21FF" w:rsidRPr="00C82080" w:rsidRDefault="00DB21FF" w:rsidP="0052152C">
            <w:pPr>
              <w:pStyle w:val="NormalWeb"/>
              <w:spacing w:before="0" w:beforeAutospacing="0" w:after="0" w:afterAutospacing="0"/>
              <w:ind w:left="127" w:right="188"/>
              <w:jc w:val="both"/>
              <w:rPr>
                <w:lang w:val="uk-UA"/>
              </w:rPr>
            </w:pPr>
            <w:r w:rsidRPr="00C82080">
              <w:rPr>
                <w:lang w:val="uk-UA"/>
              </w:rPr>
              <w:t>На електронні документи, що подаються для участі у конкурсі, накладається кваліфікований електронний підпис кандидата.</w:t>
            </w:r>
          </w:p>
          <w:p w:rsidR="00DB21FF" w:rsidRPr="00C82080" w:rsidRDefault="00DB21FF" w:rsidP="0052152C">
            <w:pPr>
              <w:shd w:val="clear" w:color="auto" w:fill="FFFFFF"/>
              <w:tabs>
                <w:tab w:val="left" w:pos="612"/>
              </w:tabs>
              <w:spacing w:after="20"/>
              <w:ind w:left="127" w:right="188" w:firstLine="0"/>
              <w:rPr>
                <w:sz w:val="24"/>
                <w:szCs w:val="24"/>
              </w:rPr>
            </w:pPr>
            <w:r w:rsidRPr="00C82080">
              <w:rPr>
                <w:sz w:val="24"/>
                <w:szCs w:val="24"/>
              </w:rPr>
              <w:t>Державні службовці Деснянського районного суду</w:t>
            </w:r>
            <w:r w:rsidRPr="00C82080">
              <w:rPr>
                <w:sz w:val="24"/>
                <w:szCs w:val="24"/>
              </w:rPr>
              <w:br/>
              <w:t>м. Чернігова, які бажають взяти участь у конкурсі, подають лише заяву про участь у конкурсі за формою згідно з додатком 2 до Порядку проведення конкурсу на зайняття посад державної служби, затвердженого постановою Кабінету Міністрів України від 25.03.2016 № 246 (із змінами).</w:t>
            </w:r>
          </w:p>
          <w:p w:rsidR="00DB21FF" w:rsidRPr="00C82080" w:rsidRDefault="00DB21FF" w:rsidP="0052152C">
            <w:pPr>
              <w:shd w:val="clear" w:color="auto" w:fill="FFFFFF"/>
              <w:tabs>
                <w:tab w:val="left" w:pos="612"/>
              </w:tabs>
              <w:spacing w:after="20"/>
              <w:ind w:left="127" w:right="188" w:firstLine="0"/>
              <w:rPr>
                <w:sz w:val="10"/>
                <w:szCs w:val="10"/>
              </w:rPr>
            </w:pPr>
          </w:p>
          <w:p w:rsidR="00DB21FF" w:rsidRPr="00C82080" w:rsidRDefault="00DB21FF" w:rsidP="00BE1C81">
            <w:pPr>
              <w:shd w:val="clear" w:color="auto" w:fill="FFFFFF"/>
              <w:tabs>
                <w:tab w:val="left" w:pos="612"/>
              </w:tabs>
              <w:spacing w:after="20"/>
              <w:ind w:left="127" w:firstLine="0"/>
              <w:jc w:val="left"/>
              <w:rPr>
                <w:sz w:val="24"/>
                <w:szCs w:val="24"/>
                <w:u w:val="single"/>
              </w:rPr>
            </w:pPr>
            <w:r w:rsidRPr="00C82080">
              <w:rPr>
                <w:sz w:val="24"/>
                <w:szCs w:val="24"/>
              </w:rPr>
              <w:t>Документи приймаються д</w:t>
            </w:r>
            <w:r>
              <w:rPr>
                <w:sz w:val="24"/>
                <w:szCs w:val="24"/>
              </w:rPr>
              <w:t xml:space="preserve">о 17 год. 00 хв. </w:t>
            </w:r>
            <w:r w:rsidRPr="000C7CF2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1</w:t>
            </w:r>
            <w:r w:rsidRPr="000C7CF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липня</w:t>
            </w:r>
            <w:r w:rsidRPr="000B14D4">
              <w:rPr>
                <w:sz w:val="24"/>
                <w:szCs w:val="24"/>
              </w:rPr>
              <w:t xml:space="preserve"> 2021 року</w:t>
            </w:r>
          </w:p>
        </w:tc>
      </w:tr>
      <w:tr w:rsidR="00DB21FF" w:rsidRPr="00DA182A" w:rsidTr="00BD1318">
        <w:tc>
          <w:tcPr>
            <w:tcW w:w="283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21FF" w:rsidRPr="0052152C" w:rsidRDefault="00DB21FF" w:rsidP="0052152C">
            <w:pPr>
              <w:spacing w:after="20"/>
              <w:ind w:left="127" w:right="126" w:firstLine="0"/>
              <w:jc w:val="left"/>
              <w:rPr>
                <w:color w:val="000000"/>
                <w:sz w:val="24"/>
                <w:szCs w:val="24"/>
              </w:rPr>
            </w:pPr>
            <w:r w:rsidRPr="0052152C">
              <w:rPr>
                <w:color w:val="000000"/>
                <w:sz w:val="24"/>
                <w:szCs w:val="24"/>
              </w:rPr>
              <w:t>Додаткові (необов’язкові) документи</w:t>
            </w:r>
          </w:p>
        </w:tc>
        <w:tc>
          <w:tcPr>
            <w:tcW w:w="665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21FF" w:rsidRPr="00C82080" w:rsidRDefault="00DB21FF" w:rsidP="0052152C">
            <w:pPr>
              <w:shd w:val="clear" w:color="auto" w:fill="FFFFFF"/>
              <w:ind w:left="187" w:right="125" w:firstLine="0"/>
              <w:rPr>
                <w:sz w:val="24"/>
                <w:szCs w:val="24"/>
              </w:rPr>
            </w:pPr>
            <w:r w:rsidRPr="00C82080">
              <w:rPr>
                <w:sz w:val="24"/>
                <w:szCs w:val="24"/>
              </w:rPr>
              <w:t>Заява щодо забезпечення розумним пристосуванням за формою згідно з додатком 3 до Порядку проведення конкурсу на зайняття посад державної служби</w:t>
            </w:r>
          </w:p>
        </w:tc>
      </w:tr>
      <w:tr w:rsidR="00DB21FF" w:rsidRPr="00DA182A" w:rsidTr="00BD1318">
        <w:trPr>
          <w:trHeight w:val="463"/>
        </w:trPr>
        <w:tc>
          <w:tcPr>
            <w:tcW w:w="283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21FF" w:rsidRPr="0052152C" w:rsidRDefault="00DB21FF" w:rsidP="0052152C">
            <w:pPr>
              <w:spacing w:after="20"/>
              <w:ind w:left="127" w:right="126" w:firstLine="0"/>
              <w:rPr>
                <w:sz w:val="24"/>
                <w:szCs w:val="24"/>
              </w:rPr>
            </w:pPr>
            <w:r w:rsidRPr="0052152C">
              <w:rPr>
                <w:sz w:val="24"/>
                <w:szCs w:val="24"/>
              </w:rPr>
              <w:t xml:space="preserve">Дата і час початку проведення тестування кандидатів. </w:t>
            </w:r>
          </w:p>
          <w:p w:rsidR="00DB21FF" w:rsidRPr="0052152C" w:rsidRDefault="00DB21FF" w:rsidP="002D78F7">
            <w:pPr>
              <w:spacing w:after="20"/>
              <w:ind w:left="127" w:right="126" w:firstLine="0"/>
              <w:jc w:val="left"/>
              <w:rPr>
                <w:sz w:val="24"/>
                <w:szCs w:val="24"/>
              </w:rPr>
            </w:pPr>
            <w:r w:rsidRPr="0052152C">
              <w:rPr>
                <w:sz w:val="24"/>
                <w:szCs w:val="24"/>
              </w:rPr>
              <w:t>Місце або спосіб проведення тестування.</w:t>
            </w:r>
          </w:p>
          <w:p w:rsidR="00DB21FF" w:rsidRPr="0052152C" w:rsidRDefault="00DB21FF" w:rsidP="00C82080">
            <w:pPr>
              <w:spacing w:after="20"/>
              <w:ind w:left="127" w:right="126" w:firstLine="0"/>
              <w:jc w:val="left"/>
              <w:rPr>
                <w:sz w:val="24"/>
                <w:szCs w:val="24"/>
              </w:rPr>
            </w:pPr>
            <w:r w:rsidRPr="0052152C">
              <w:rPr>
                <w:sz w:val="24"/>
                <w:szCs w:val="24"/>
              </w:rPr>
              <w:t>Місце або спосіб проведення співбесіди (із зазначенням електронної платформи для комунікації дистанційно)</w:t>
            </w:r>
          </w:p>
        </w:tc>
        <w:tc>
          <w:tcPr>
            <w:tcW w:w="665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21FF" w:rsidRPr="000B14D4" w:rsidRDefault="00DB21FF" w:rsidP="0052152C">
            <w:pPr>
              <w:spacing w:after="20"/>
              <w:ind w:left="187" w:right="125" w:firstLine="0"/>
              <w:rPr>
                <w:sz w:val="24"/>
                <w:szCs w:val="24"/>
              </w:rPr>
            </w:pPr>
            <w:r w:rsidRPr="000C7CF2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5</w:t>
            </w:r>
            <w:r w:rsidRPr="000C7CF2">
              <w:rPr>
                <w:sz w:val="24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sz w:val="24"/>
                <w:szCs w:val="24"/>
              </w:rPr>
              <w:t>липня</w:t>
            </w:r>
            <w:r w:rsidRPr="000B14D4">
              <w:rPr>
                <w:sz w:val="24"/>
                <w:szCs w:val="24"/>
              </w:rPr>
              <w:t xml:space="preserve"> 2021 року 09 год. 00 хв. </w:t>
            </w:r>
          </w:p>
          <w:p w:rsidR="00DB21FF" w:rsidRPr="000B14D4" w:rsidRDefault="00DB21FF" w:rsidP="0052152C">
            <w:pPr>
              <w:spacing w:after="20"/>
              <w:ind w:left="187" w:right="125" w:firstLine="0"/>
              <w:rPr>
                <w:sz w:val="24"/>
                <w:szCs w:val="24"/>
              </w:rPr>
            </w:pPr>
          </w:p>
          <w:p w:rsidR="00DB21FF" w:rsidRPr="00C82080" w:rsidRDefault="00DB21FF" w:rsidP="0052152C">
            <w:pPr>
              <w:spacing w:after="20"/>
              <w:ind w:left="187" w:right="125" w:firstLine="0"/>
              <w:rPr>
                <w:sz w:val="24"/>
                <w:szCs w:val="24"/>
              </w:rPr>
            </w:pPr>
          </w:p>
          <w:p w:rsidR="00DB21FF" w:rsidRPr="00C82080" w:rsidRDefault="00DB21FF" w:rsidP="0052152C">
            <w:pPr>
              <w:spacing w:after="20"/>
              <w:ind w:left="187" w:right="125" w:firstLine="0"/>
              <w:rPr>
                <w:sz w:val="24"/>
                <w:szCs w:val="24"/>
              </w:rPr>
            </w:pPr>
            <w:r w:rsidRPr="00C82080">
              <w:rPr>
                <w:sz w:val="24"/>
                <w:szCs w:val="24"/>
                <w:shd w:val="clear" w:color="auto" w:fill="FFFFFF"/>
              </w:rPr>
              <w:t>м. Чернігів, проспект Перемоги, 141</w:t>
            </w:r>
            <w:r w:rsidRPr="00C82080">
              <w:rPr>
                <w:sz w:val="24"/>
                <w:szCs w:val="24"/>
              </w:rPr>
              <w:t xml:space="preserve"> (проведення тестування за фізичної присутності кандидатів)</w:t>
            </w:r>
          </w:p>
          <w:p w:rsidR="00DB21FF" w:rsidRPr="00C82080" w:rsidRDefault="00DB21FF" w:rsidP="0052152C">
            <w:pPr>
              <w:spacing w:after="20"/>
              <w:ind w:left="187" w:right="125" w:firstLine="0"/>
              <w:rPr>
                <w:sz w:val="24"/>
                <w:szCs w:val="24"/>
              </w:rPr>
            </w:pPr>
          </w:p>
          <w:p w:rsidR="00DB21FF" w:rsidRPr="00C82080" w:rsidRDefault="00DB21FF" w:rsidP="0052152C">
            <w:pPr>
              <w:spacing w:after="20"/>
              <w:ind w:left="187" w:right="125" w:firstLine="0"/>
              <w:rPr>
                <w:sz w:val="24"/>
                <w:szCs w:val="24"/>
              </w:rPr>
            </w:pPr>
            <w:r w:rsidRPr="00C82080">
              <w:rPr>
                <w:sz w:val="24"/>
                <w:szCs w:val="24"/>
                <w:shd w:val="clear" w:color="auto" w:fill="FFFFFF"/>
              </w:rPr>
              <w:t>м. Чернігів, проспект Перемоги, 141</w:t>
            </w:r>
            <w:r w:rsidRPr="00C82080">
              <w:rPr>
                <w:sz w:val="24"/>
                <w:szCs w:val="24"/>
              </w:rPr>
              <w:t xml:space="preserve"> (проведення співбесіди за фізичної присутності кандидатів)</w:t>
            </w:r>
          </w:p>
        </w:tc>
      </w:tr>
      <w:tr w:rsidR="00DB21FF" w:rsidRPr="00DA182A" w:rsidTr="00BD1318">
        <w:trPr>
          <w:trHeight w:val="87"/>
        </w:trPr>
        <w:tc>
          <w:tcPr>
            <w:tcW w:w="283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21FF" w:rsidRPr="0052152C" w:rsidRDefault="00DB21FF" w:rsidP="0052152C">
            <w:pPr>
              <w:spacing w:after="20"/>
              <w:ind w:left="127" w:right="126" w:firstLine="0"/>
              <w:jc w:val="left"/>
              <w:rPr>
                <w:color w:val="000000"/>
                <w:sz w:val="24"/>
                <w:szCs w:val="24"/>
              </w:rPr>
            </w:pPr>
            <w:r w:rsidRPr="0052152C">
              <w:rPr>
                <w:color w:val="000000"/>
                <w:sz w:val="24"/>
                <w:szCs w:val="24"/>
              </w:rPr>
              <w:t>Прізвище, ім’я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665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21FF" w:rsidRPr="0052152C" w:rsidRDefault="00DB21FF" w:rsidP="009E0E89">
            <w:pPr>
              <w:ind w:left="269" w:firstLine="0"/>
              <w:jc w:val="left"/>
              <w:rPr>
                <w:sz w:val="24"/>
                <w:szCs w:val="24"/>
              </w:rPr>
            </w:pPr>
            <w:r w:rsidRPr="0052152C">
              <w:rPr>
                <w:sz w:val="24"/>
                <w:szCs w:val="24"/>
              </w:rPr>
              <w:t>Давиденко Ліда Григорівна, 0462 674346, іnbox@ds.cn.court.gov.ua</w:t>
            </w:r>
            <w:r w:rsidRPr="0052152C">
              <w:rPr>
                <w:sz w:val="24"/>
                <w:szCs w:val="24"/>
              </w:rPr>
              <w:tab/>
            </w:r>
          </w:p>
          <w:p w:rsidR="00DB21FF" w:rsidRPr="0052152C" w:rsidRDefault="00DB21FF" w:rsidP="0052152C">
            <w:pPr>
              <w:spacing w:after="20"/>
              <w:ind w:left="187" w:right="125" w:firstLine="0"/>
              <w:rPr>
                <w:color w:val="000000"/>
                <w:sz w:val="24"/>
                <w:szCs w:val="24"/>
              </w:rPr>
            </w:pPr>
          </w:p>
        </w:tc>
      </w:tr>
      <w:tr w:rsidR="00DB21FF" w:rsidRPr="00DA182A" w:rsidTr="00BD1318">
        <w:trPr>
          <w:trHeight w:val="87"/>
        </w:trPr>
        <w:tc>
          <w:tcPr>
            <w:tcW w:w="9486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21FF" w:rsidRPr="0052152C" w:rsidRDefault="00DB21FF" w:rsidP="0052152C">
            <w:pPr>
              <w:spacing w:after="20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52152C">
              <w:rPr>
                <w:b/>
                <w:color w:val="000000"/>
                <w:sz w:val="24"/>
                <w:szCs w:val="24"/>
              </w:rPr>
              <w:t>Кваліфікаційні вимоги</w:t>
            </w:r>
          </w:p>
        </w:tc>
      </w:tr>
      <w:tr w:rsidR="00DB21FF" w:rsidRPr="00DA182A" w:rsidTr="00BD1318">
        <w:trPr>
          <w:trHeight w:val="385"/>
        </w:trPr>
        <w:tc>
          <w:tcPr>
            <w:tcW w:w="29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21FF" w:rsidRPr="0052152C" w:rsidRDefault="00DB21FF" w:rsidP="0052152C">
            <w:pPr>
              <w:spacing w:after="2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2152C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53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21FF" w:rsidRPr="0052152C" w:rsidRDefault="00DB21FF" w:rsidP="0052152C">
            <w:pPr>
              <w:spacing w:after="20"/>
              <w:ind w:left="118" w:firstLine="0"/>
              <w:jc w:val="left"/>
              <w:rPr>
                <w:color w:val="000000"/>
                <w:sz w:val="24"/>
                <w:szCs w:val="24"/>
              </w:rPr>
            </w:pPr>
            <w:r w:rsidRPr="0052152C">
              <w:rPr>
                <w:color w:val="000000"/>
                <w:sz w:val="24"/>
                <w:szCs w:val="24"/>
              </w:rPr>
              <w:t>Освіта</w:t>
            </w:r>
          </w:p>
        </w:tc>
        <w:tc>
          <w:tcPr>
            <w:tcW w:w="665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21FF" w:rsidRPr="0052152C" w:rsidRDefault="00DB21FF" w:rsidP="00220E57">
            <w:pPr>
              <w:spacing w:after="20"/>
              <w:ind w:left="187" w:right="125" w:firstLine="0"/>
              <w:jc w:val="left"/>
              <w:rPr>
                <w:color w:val="000000"/>
                <w:sz w:val="24"/>
                <w:szCs w:val="24"/>
              </w:rPr>
            </w:pPr>
            <w:r w:rsidRPr="00C82080">
              <w:rPr>
                <w:sz w:val="24"/>
                <w:szCs w:val="24"/>
              </w:rPr>
              <w:t>вища освіта за спеціальністю "Правознавство" або "Правоохоронна діяльність" зі</w:t>
            </w:r>
            <w:r w:rsidRPr="0052152C">
              <w:rPr>
                <w:color w:val="000000"/>
                <w:sz w:val="24"/>
                <w:szCs w:val="24"/>
              </w:rPr>
              <w:t xml:space="preserve"> ступенем не нижче бакалавра, молодшого бакалавра</w:t>
            </w:r>
          </w:p>
        </w:tc>
      </w:tr>
      <w:tr w:rsidR="00DB21FF" w:rsidRPr="00DA182A" w:rsidTr="00BD1318">
        <w:trPr>
          <w:trHeight w:val="181"/>
        </w:trPr>
        <w:tc>
          <w:tcPr>
            <w:tcW w:w="29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21FF" w:rsidRPr="0052152C" w:rsidRDefault="00DB21FF" w:rsidP="0052152C">
            <w:pPr>
              <w:spacing w:after="2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2152C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53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21FF" w:rsidRPr="0052152C" w:rsidRDefault="00DB21FF" w:rsidP="0052152C">
            <w:pPr>
              <w:spacing w:after="20"/>
              <w:ind w:left="118" w:right="268" w:firstLine="0"/>
              <w:jc w:val="left"/>
              <w:rPr>
                <w:color w:val="000000"/>
                <w:sz w:val="24"/>
                <w:szCs w:val="24"/>
              </w:rPr>
            </w:pPr>
            <w:r w:rsidRPr="0052152C">
              <w:rPr>
                <w:color w:val="000000"/>
                <w:sz w:val="24"/>
                <w:szCs w:val="24"/>
              </w:rPr>
              <w:t>Досвід роботи</w:t>
            </w:r>
          </w:p>
        </w:tc>
        <w:tc>
          <w:tcPr>
            <w:tcW w:w="665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21FF" w:rsidRPr="0052152C" w:rsidRDefault="00DB21FF" w:rsidP="0052152C">
            <w:pPr>
              <w:spacing w:after="20"/>
              <w:ind w:left="187" w:right="125" w:firstLine="0"/>
              <w:rPr>
                <w:color w:val="000000"/>
                <w:sz w:val="24"/>
                <w:szCs w:val="24"/>
              </w:rPr>
            </w:pPr>
            <w:r w:rsidRPr="0052152C">
              <w:rPr>
                <w:color w:val="000000"/>
                <w:sz w:val="24"/>
                <w:szCs w:val="24"/>
              </w:rPr>
              <w:t>не потребує</w:t>
            </w:r>
          </w:p>
        </w:tc>
      </w:tr>
      <w:tr w:rsidR="00DB21FF" w:rsidRPr="00DA182A" w:rsidTr="00BD1318">
        <w:trPr>
          <w:trHeight w:val="569"/>
        </w:trPr>
        <w:tc>
          <w:tcPr>
            <w:tcW w:w="294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21FF" w:rsidRPr="0052152C" w:rsidRDefault="00DB21FF" w:rsidP="0052152C">
            <w:pPr>
              <w:spacing w:after="2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2152C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536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21FF" w:rsidRPr="0052152C" w:rsidRDefault="00DB21FF" w:rsidP="0052152C">
            <w:pPr>
              <w:spacing w:after="20"/>
              <w:ind w:left="118" w:firstLine="0"/>
              <w:jc w:val="left"/>
              <w:rPr>
                <w:color w:val="000000"/>
                <w:sz w:val="24"/>
                <w:szCs w:val="24"/>
              </w:rPr>
            </w:pPr>
            <w:r w:rsidRPr="0052152C">
              <w:rPr>
                <w:color w:val="000000"/>
                <w:sz w:val="24"/>
                <w:szCs w:val="24"/>
              </w:rPr>
              <w:t>Володіння державною мовою</w:t>
            </w:r>
          </w:p>
        </w:tc>
        <w:tc>
          <w:tcPr>
            <w:tcW w:w="6656" w:type="dxa"/>
            <w:gridSpan w:val="2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21FF" w:rsidRDefault="00DB21FF" w:rsidP="0052152C">
            <w:pPr>
              <w:spacing w:after="20"/>
              <w:ind w:left="187" w:right="125" w:firstLine="0"/>
              <w:rPr>
                <w:color w:val="000000"/>
                <w:sz w:val="24"/>
                <w:szCs w:val="24"/>
              </w:rPr>
            </w:pPr>
            <w:r w:rsidRPr="0052152C">
              <w:rPr>
                <w:color w:val="000000"/>
                <w:sz w:val="24"/>
                <w:szCs w:val="24"/>
              </w:rPr>
              <w:t>вільне володіння державною мовою</w:t>
            </w:r>
          </w:p>
          <w:p w:rsidR="00DB21FF" w:rsidRPr="0052152C" w:rsidRDefault="00DB21FF" w:rsidP="0052152C">
            <w:pPr>
              <w:spacing w:after="20"/>
              <w:ind w:left="187" w:right="125" w:firstLine="0"/>
              <w:rPr>
                <w:color w:val="000000"/>
                <w:sz w:val="24"/>
                <w:szCs w:val="24"/>
              </w:rPr>
            </w:pPr>
          </w:p>
        </w:tc>
      </w:tr>
      <w:tr w:rsidR="00DB21FF" w:rsidRPr="00DA182A" w:rsidTr="00BD1318">
        <w:trPr>
          <w:trHeight w:val="339"/>
        </w:trPr>
        <w:tc>
          <w:tcPr>
            <w:tcW w:w="294" w:type="dxa"/>
            <w:tcBorders>
              <w:top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21FF" w:rsidRPr="0052152C" w:rsidRDefault="00DB21FF" w:rsidP="009E0E89">
            <w:pPr>
              <w:spacing w:after="20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4.</w:t>
            </w:r>
          </w:p>
        </w:tc>
        <w:tc>
          <w:tcPr>
            <w:tcW w:w="2536" w:type="dxa"/>
            <w:tcBorders>
              <w:top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21FF" w:rsidRPr="0052152C" w:rsidRDefault="00DB21FF" w:rsidP="009E0E89">
            <w:pPr>
              <w:spacing w:after="20"/>
              <w:ind w:left="118" w:right="100" w:hanging="5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Володіння іноземною мовою</w:t>
            </w:r>
          </w:p>
        </w:tc>
        <w:tc>
          <w:tcPr>
            <w:tcW w:w="6656" w:type="dxa"/>
            <w:gridSpan w:val="2"/>
            <w:tcBorders>
              <w:top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21FF" w:rsidRPr="0052152C" w:rsidRDefault="00DB21FF" w:rsidP="009E0E89">
            <w:pPr>
              <w:spacing w:after="20"/>
              <w:ind w:left="187" w:right="125" w:firstLine="4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потребує</w:t>
            </w:r>
          </w:p>
        </w:tc>
      </w:tr>
      <w:tr w:rsidR="00DB21FF" w:rsidRPr="00DA182A" w:rsidTr="00BD1318">
        <w:trPr>
          <w:trHeight w:val="257"/>
        </w:trPr>
        <w:tc>
          <w:tcPr>
            <w:tcW w:w="9486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21FF" w:rsidRPr="0052152C" w:rsidRDefault="00DB21FF" w:rsidP="0052152C">
            <w:pPr>
              <w:spacing w:after="20"/>
              <w:ind w:right="270" w:firstLine="0"/>
              <w:jc w:val="center"/>
              <w:rPr>
                <w:b/>
                <w:color w:val="000000"/>
                <w:sz w:val="24"/>
                <w:szCs w:val="24"/>
              </w:rPr>
            </w:pPr>
            <w:hyperlink r:id="rId7">
              <w:r w:rsidRPr="0052152C">
                <w:rPr>
                  <w:b/>
                  <w:color w:val="000000"/>
                  <w:sz w:val="24"/>
                  <w:szCs w:val="24"/>
                </w:rPr>
                <w:t>Вимоги до компетентності</w:t>
              </w:r>
            </w:hyperlink>
          </w:p>
        </w:tc>
      </w:tr>
      <w:tr w:rsidR="00DB21FF" w:rsidRPr="00DA182A" w:rsidTr="00BD1318">
        <w:trPr>
          <w:trHeight w:val="87"/>
        </w:trPr>
        <w:tc>
          <w:tcPr>
            <w:tcW w:w="283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21FF" w:rsidRPr="0052152C" w:rsidRDefault="00DB21FF" w:rsidP="0052152C">
            <w:pPr>
              <w:spacing w:after="20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52152C">
              <w:rPr>
                <w:b/>
                <w:color w:val="000000"/>
                <w:sz w:val="24"/>
                <w:szCs w:val="24"/>
              </w:rPr>
              <w:t>Вимога</w:t>
            </w:r>
          </w:p>
        </w:tc>
        <w:tc>
          <w:tcPr>
            <w:tcW w:w="665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21FF" w:rsidRPr="0052152C" w:rsidRDefault="00DB21FF" w:rsidP="0052152C">
            <w:pPr>
              <w:spacing w:after="20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52152C">
              <w:rPr>
                <w:b/>
                <w:color w:val="000000"/>
                <w:sz w:val="24"/>
                <w:szCs w:val="24"/>
              </w:rPr>
              <w:t>Компоненти вимоги</w:t>
            </w:r>
          </w:p>
        </w:tc>
      </w:tr>
      <w:tr w:rsidR="00DB21FF" w:rsidRPr="00DA182A" w:rsidTr="00BD1318">
        <w:trPr>
          <w:trHeight w:val="400"/>
        </w:trPr>
        <w:tc>
          <w:tcPr>
            <w:tcW w:w="29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21FF" w:rsidRPr="0052152C" w:rsidRDefault="00DB21FF" w:rsidP="0052152C">
            <w:pPr>
              <w:spacing w:after="2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2152C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53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21FF" w:rsidRDefault="00DB21FF" w:rsidP="0052152C">
            <w:pPr>
              <w:spacing w:after="20"/>
              <w:ind w:left="118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Цифрова грамотність</w:t>
            </w:r>
          </w:p>
          <w:p w:rsidR="00DB21FF" w:rsidRDefault="00DB21FF" w:rsidP="0052152C">
            <w:pPr>
              <w:spacing w:after="20"/>
              <w:ind w:left="118" w:firstLine="0"/>
              <w:jc w:val="left"/>
              <w:rPr>
                <w:color w:val="000000"/>
                <w:sz w:val="24"/>
                <w:szCs w:val="24"/>
              </w:rPr>
            </w:pPr>
          </w:p>
          <w:p w:rsidR="00DB21FF" w:rsidRDefault="00DB21FF" w:rsidP="0052152C">
            <w:pPr>
              <w:spacing w:after="20"/>
              <w:ind w:left="118" w:firstLine="0"/>
              <w:jc w:val="left"/>
              <w:rPr>
                <w:color w:val="000000"/>
                <w:sz w:val="24"/>
                <w:szCs w:val="24"/>
              </w:rPr>
            </w:pPr>
          </w:p>
          <w:p w:rsidR="00DB21FF" w:rsidRPr="0052152C" w:rsidRDefault="00DB21FF" w:rsidP="0052152C">
            <w:pPr>
              <w:spacing w:after="20"/>
              <w:ind w:left="118"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665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21FF" w:rsidRDefault="00DB21FF" w:rsidP="00920730">
            <w:pPr>
              <w:widowControl w:val="0"/>
              <w:tabs>
                <w:tab w:val="left" w:pos="353"/>
              </w:tabs>
              <w:ind w:left="179" w:right="27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вміння використовувати комп’ютерні пристрої, базове офісне та спеціалізоване програмне забезпечення для ефективного виконання своїх посадових обов’язків;</w:t>
            </w:r>
          </w:p>
          <w:p w:rsidR="00DB21FF" w:rsidRDefault="00DB21FF" w:rsidP="00920730">
            <w:pPr>
              <w:widowControl w:val="0"/>
              <w:tabs>
                <w:tab w:val="left" w:pos="353"/>
              </w:tabs>
              <w:ind w:left="179" w:right="27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вміння використовувати сервіси інтернету для ефективного пошуку потрібної інформації; вміння перевіряти надійність джерел і достовірність даних та інформації у цифровому середовищі;</w:t>
            </w:r>
          </w:p>
          <w:p w:rsidR="00DB21FF" w:rsidRPr="0052152C" w:rsidRDefault="00DB21FF" w:rsidP="00920730">
            <w:pPr>
              <w:tabs>
                <w:tab w:val="left" w:pos="470"/>
              </w:tabs>
              <w:spacing w:after="20"/>
              <w:ind w:left="187" w:right="125" w:firstLine="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- здатність працювати з документами в різних цифрових форматах; зберігати, накопичувати, впорядковувати, архівувати цифрові ресурси та дані різних типів.</w:t>
            </w:r>
          </w:p>
        </w:tc>
      </w:tr>
      <w:tr w:rsidR="00DB21FF" w:rsidRPr="00DA182A" w:rsidTr="00BD1318">
        <w:trPr>
          <w:trHeight w:val="87"/>
        </w:trPr>
        <w:tc>
          <w:tcPr>
            <w:tcW w:w="29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21FF" w:rsidRPr="0052152C" w:rsidRDefault="00DB21FF" w:rsidP="0052152C">
            <w:pPr>
              <w:spacing w:after="2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2152C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53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21FF" w:rsidRPr="0052152C" w:rsidRDefault="00DB21FF" w:rsidP="0052152C">
            <w:pPr>
              <w:spacing w:after="20"/>
              <w:ind w:left="110" w:firstLine="0"/>
              <w:jc w:val="left"/>
              <w:rPr>
                <w:sz w:val="24"/>
                <w:szCs w:val="24"/>
              </w:rPr>
            </w:pPr>
            <w:r w:rsidRPr="0052152C">
              <w:rPr>
                <w:sz w:val="24"/>
                <w:szCs w:val="24"/>
              </w:rPr>
              <w:t>Відповідальність</w:t>
            </w:r>
          </w:p>
        </w:tc>
        <w:tc>
          <w:tcPr>
            <w:tcW w:w="665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21FF" w:rsidRPr="0052152C" w:rsidRDefault="00DB21FF" w:rsidP="0052152C">
            <w:pPr>
              <w:tabs>
                <w:tab w:val="left" w:pos="470"/>
                <w:tab w:val="left" w:pos="612"/>
              </w:tabs>
              <w:spacing w:after="20"/>
              <w:ind w:left="187" w:right="125" w:firstLine="0"/>
              <w:rPr>
                <w:sz w:val="24"/>
                <w:szCs w:val="24"/>
              </w:rPr>
            </w:pPr>
            <w:r w:rsidRPr="0052152C">
              <w:rPr>
                <w:sz w:val="24"/>
                <w:szCs w:val="24"/>
              </w:rPr>
              <w:t>- усвідомлення важливості якісного виконання своїх посадових обов'язків з дотриманням строків та встановлених процедур;</w:t>
            </w:r>
          </w:p>
          <w:p w:rsidR="00DB21FF" w:rsidRPr="0052152C" w:rsidRDefault="00DB21FF" w:rsidP="0052152C">
            <w:pPr>
              <w:tabs>
                <w:tab w:val="left" w:pos="553"/>
                <w:tab w:val="left" w:pos="612"/>
              </w:tabs>
              <w:spacing w:after="20"/>
              <w:ind w:left="187" w:right="125" w:firstLine="0"/>
              <w:rPr>
                <w:sz w:val="24"/>
                <w:szCs w:val="24"/>
              </w:rPr>
            </w:pPr>
            <w:r w:rsidRPr="0052152C">
              <w:rPr>
                <w:sz w:val="24"/>
                <w:szCs w:val="24"/>
              </w:rPr>
              <w:t>- усвідомлення рівня відповідальності під час підготовки і прийняття рішень, готовність нести відповідальність за можливі наслідки реалізації таких рішень;</w:t>
            </w:r>
          </w:p>
          <w:p w:rsidR="00DB21FF" w:rsidRPr="0052152C" w:rsidRDefault="00DB21FF" w:rsidP="0052152C">
            <w:pPr>
              <w:tabs>
                <w:tab w:val="left" w:pos="553"/>
                <w:tab w:val="left" w:pos="612"/>
              </w:tabs>
              <w:spacing w:after="20"/>
              <w:ind w:left="187" w:right="125" w:firstLine="0"/>
              <w:rPr>
                <w:sz w:val="24"/>
                <w:szCs w:val="24"/>
              </w:rPr>
            </w:pPr>
            <w:r w:rsidRPr="0052152C">
              <w:rPr>
                <w:sz w:val="24"/>
                <w:szCs w:val="24"/>
              </w:rPr>
              <w:t>- здатність брати на себе зобов’язання, чітко їх дотримуватись і виконувати</w:t>
            </w:r>
            <w:r>
              <w:rPr>
                <w:sz w:val="24"/>
                <w:szCs w:val="24"/>
              </w:rPr>
              <w:t>.</w:t>
            </w:r>
          </w:p>
        </w:tc>
      </w:tr>
      <w:tr w:rsidR="00DB21FF" w:rsidRPr="00DA182A" w:rsidTr="00BD1318">
        <w:trPr>
          <w:trHeight w:val="87"/>
        </w:trPr>
        <w:tc>
          <w:tcPr>
            <w:tcW w:w="29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21FF" w:rsidRPr="0052152C" w:rsidRDefault="00DB21FF" w:rsidP="0052152C">
            <w:pPr>
              <w:spacing w:after="2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2152C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53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21FF" w:rsidRPr="0052152C" w:rsidRDefault="00DB21FF" w:rsidP="0052152C">
            <w:pPr>
              <w:tabs>
                <w:tab w:val="left" w:pos="1903"/>
              </w:tabs>
              <w:ind w:right="106" w:firstLine="0"/>
              <w:jc w:val="left"/>
              <w:rPr>
                <w:color w:val="000000"/>
                <w:sz w:val="24"/>
                <w:szCs w:val="24"/>
              </w:rPr>
            </w:pPr>
            <w:r w:rsidRPr="0052152C">
              <w:rPr>
                <w:color w:val="000000"/>
                <w:sz w:val="24"/>
                <w:szCs w:val="24"/>
              </w:rPr>
              <w:t>Досягнення результатів</w:t>
            </w:r>
          </w:p>
        </w:tc>
        <w:tc>
          <w:tcPr>
            <w:tcW w:w="665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21FF" w:rsidRPr="0052152C" w:rsidRDefault="00DB21FF" w:rsidP="00C71261">
            <w:pPr>
              <w:tabs>
                <w:tab w:val="left" w:pos="470"/>
              </w:tabs>
              <w:spacing w:after="20"/>
              <w:ind w:left="187" w:right="125" w:firstLine="0"/>
              <w:jc w:val="left"/>
              <w:rPr>
                <w:color w:val="000000"/>
                <w:sz w:val="24"/>
                <w:szCs w:val="24"/>
              </w:rPr>
            </w:pPr>
            <w:r w:rsidRPr="0052152C">
              <w:rPr>
                <w:color w:val="000000"/>
                <w:sz w:val="24"/>
                <w:szCs w:val="24"/>
              </w:rPr>
              <w:t>- здатність до чіткого бачення результату діяльності;</w:t>
            </w:r>
          </w:p>
          <w:p w:rsidR="00DB21FF" w:rsidRPr="0052152C" w:rsidRDefault="00DB21FF" w:rsidP="00C71261">
            <w:pPr>
              <w:tabs>
                <w:tab w:val="left" w:pos="470"/>
              </w:tabs>
              <w:spacing w:after="20"/>
              <w:ind w:left="187" w:right="125" w:firstLine="0"/>
              <w:jc w:val="left"/>
              <w:rPr>
                <w:color w:val="000000"/>
                <w:sz w:val="24"/>
                <w:szCs w:val="24"/>
              </w:rPr>
            </w:pPr>
            <w:r w:rsidRPr="0052152C">
              <w:rPr>
                <w:color w:val="000000"/>
                <w:sz w:val="24"/>
                <w:szCs w:val="24"/>
              </w:rPr>
              <w:t>- вміння фокусувати зусилля для досягнення результату діяльності;</w:t>
            </w:r>
          </w:p>
          <w:p w:rsidR="00DB21FF" w:rsidRPr="00BD1318" w:rsidRDefault="00DB21FF" w:rsidP="00C71261">
            <w:pPr>
              <w:widowControl w:val="0"/>
              <w:tabs>
                <w:tab w:val="left" w:pos="353"/>
              </w:tabs>
              <w:ind w:left="179" w:right="272" w:firstLine="0"/>
              <w:rPr>
                <w:sz w:val="24"/>
                <w:szCs w:val="24"/>
              </w:rPr>
            </w:pPr>
            <w:r w:rsidRPr="0052152C">
              <w:rPr>
                <w:color w:val="000000"/>
                <w:sz w:val="24"/>
                <w:szCs w:val="24"/>
              </w:rPr>
              <w:t>- вміння запобігати та ефективно долати перешкоди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DB21FF" w:rsidRPr="00DA182A" w:rsidTr="00BD1318">
        <w:trPr>
          <w:trHeight w:val="55"/>
        </w:trPr>
        <w:tc>
          <w:tcPr>
            <w:tcW w:w="9486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21FF" w:rsidRPr="0052152C" w:rsidRDefault="00DB21FF" w:rsidP="0052152C">
            <w:pPr>
              <w:spacing w:after="20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52152C">
              <w:rPr>
                <w:b/>
                <w:color w:val="000000"/>
                <w:sz w:val="24"/>
                <w:szCs w:val="24"/>
              </w:rPr>
              <w:t>Професійні знання</w:t>
            </w:r>
          </w:p>
        </w:tc>
      </w:tr>
      <w:tr w:rsidR="00DB21FF" w:rsidRPr="00DA182A" w:rsidTr="00BD1318">
        <w:trPr>
          <w:trHeight w:val="87"/>
        </w:trPr>
        <w:tc>
          <w:tcPr>
            <w:tcW w:w="283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21FF" w:rsidRPr="0052152C" w:rsidRDefault="00DB21FF" w:rsidP="0052152C">
            <w:pPr>
              <w:spacing w:after="20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52152C">
              <w:rPr>
                <w:b/>
                <w:color w:val="000000"/>
                <w:sz w:val="24"/>
                <w:szCs w:val="24"/>
              </w:rPr>
              <w:t>Вимога</w:t>
            </w:r>
          </w:p>
        </w:tc>
        <w:tc>
          <w:tcPr>
            <w:tcW w:w="665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21FF" w:rsidRPr="0052152C" w:rsidRDefault="00DB21FF" w:rsidP="0052152C">
            <w:pPr>
              <w:spacing w:after="20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52152C">
              <w:rPr>
                <w:b/>
                <w:color w:val="000000"/>
                <w:sz w:val="24"/>
                <w:szCs w:val="24"/>
              </w:rPr>
              <w:t>Компоненти вимоги</w:t>
            </w:r>
          </w:p>
        </w:tc>
      </w:tr>
      <w:tr w:rsidR="00DB21FF" w:rsidRPr="00DA182A" w:rsidTr="00BD1318">
        <w:trPr>
          <w:trHeight w:val="87"/>
        </w:trPr>
        <w:tc>
          <w:tcPr>
            <w:tcW w:w="294" w:type="dxa"/>
          </w:tcPr>
          <w:p w:rsidR="00DB21FF" w:rsidRPr="0052152C" w:rsidRDefault="00DB21FF" w:rsidP="00951D1C">
            <w:pPr>
              <w:spacing w:after="20"/>
              <w:ind w:left="-100" w:right="-196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52152C">
              <w:rPr>
                <w:sz w:val="24"/>
                <w:szCs w:val="24"/>
              </w:rPr>
              <w:t>.</w:t>
            </w:r>
          </w:p>
        </w:tc>
        <w:tc>
          <w:tcPr>
            <w:tcW w:w="2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DB21FF" w:rsidRPr="0052152C" w:rsidRDefault="00DB21FF" w:rsidP="0052152C">
            <w:pPr>
              <w:spacing w:after="20"/>
              <w:ind w:left="120" w:firstLine="0"/>
              <w:jc w:val="left"/>
              <w:rPr>
                <w:sz w:val="24"/>
                <w:szCs w:val="24"/>
              </w:rPr>
            </w:pPr>
            <w:r w:rsidRPr="0052152C">
              <w:rPr>
                <w:sz w:val="24"/>
                <w:szCs w:val="24"/>
              </w:rPr>
              <w:t>Знання законодавства</w:t>
            </w:r>
          </w:p>
        </w:tc>
        <w:tc>
          <w:tcPr>
            <w:tcW w:w="665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21FF" w:rsidRPr="0052152C" w:rsidRDefault="00DB21FF" w:rsidP="0052152C">
            <w:pPr>
              <w:tabs>
                <w:tab w:val="left" w:pos="129"/>
              </w:tabs>
              <w:spacing w:after="20"/>
              <w:ind w:left="135" w:right="120" w:hanging="13"/>
              <w:rPr>
                <w:sz w:val="24"/>
                <w:szCs w:val="24"/>
              </w:rPr>
            </w:pPr>
            <w:r w:rsidRPr="0052152C">
              <w:rPr>
                <w:sz w:val="24"/>
                <w:szCs w:val="24"/>
              </w:rPr>
              <w:t>Знання:</w:t>
            </w:r>
          </w:p>
          <w:p w:rsidR="00DB21FF" w:rsidRPr="0052152C" w:rsidRDefault="00DB21FF" w:rsidP="0052152C">
            <w:pPr>
              <w:tabs>
                <w:tab w:val="left" w:pos="129"/>
              </w:tabs>
              <w:spacing w:after="20"/>
              <w:ind w:left="135" w:right="120" w:hanging="13"/>
              <w:rPr>
                <w:sz w:val="24"/>
                <w:szCs w:val="24"/>
              </w:rPr>
            </w:pPr>
            <w:r w:rsidRPr="0052152C">
              <w:rPr>
                <w:sz w:val="24"/>
                <w:szCs w:val="24"/>
              </w:rPr>
              <w:t>Конституції України;</w:t>
            </w:r>
          </w:p>
          <w:p w:rsidR="00DB21FF" w:rsidRPr="0052152C" w:rsidRDefault="00DB21FF" w:rsidP="0052152C">
            <w:pPr>
              <w:tabs>
                <w:tab w:val="left" w:pos="129"/>
              </w:tabs>
              <w:spacing w:after="20"/>
              <w:ind w:left="135" w:right="120" w:hanging="13"/>
              <w:rPr>
                <w:sz w:val="24"/>
                <w:szCs w:val="24"/>
              </w:rPr>
            </w:pPr>
            <w:r w:rsidRPr="0052152C">
              <w:rPr>
                <w:sz w:val="24"/>
                <w:szCs w:val="24"/>
              </w:rPr>
              <w:t>Закону України «Про державну службу»;</w:t>
            </w:r>
          </w:p>
          <w:p w:rsidR="00DB21FF" w:rsidRPr="0052152C" w:rsidRDefault="00DB21FF" w:rsidP="0052152C">
            <w:pPr>
              <w:tabs>
                <w:tab w:val="left" w:pos="129"/>
              </w:tabs>
              <w:spacing w:after="20"/>
              <w:ind w:left="135" w:right="120" w:hanging="13"/>
              <w:rPr>
                <w:sz w:val="24"/>
                <w:szCs w:val="24"/>
              </w:rPr>
            </w:pPr>
            <w:r w:rsidRPr="0052152C">
              <w:rPr>
                <w:sz w:val="24"/>
                <w:szCs w:val="24"/>
              </w:rPr>
              <w:t>Закону України «Про запобігання корупції»</w:t>
            </w:r>
          </w:p>
          <w:p w:rsidR="00DB21FF" w:rsidRPr="0052152C" w:rsidRDefault="00DB21FF" w:rsidP="0052152C">
            <w:pPr>
              <w:tabs>
                <w:tab w:val="left" w:pos="129"/>
              </w:tabs>
              <w:spacing w:after="20"/>
              <w:ind w:left="135" w:right="120" w:hanging="13"/>
              <w:rPr>
                <w:sz w:val="24"/>
                <w:szCs w:val="24"/>
              </w:rPr>
            </w:pPr>
            <w:r w:rsidRPr="0052152C">
              <w:rPr>
                <w:sz w:val="24"/>
                <w:szCs w:val="24"/>
              </w:rPr>
              <w:t>та іншого законодавства</w:t>
            </w:r>
          </w:p>
        </w:tc>
      </w:tr>
      <w:tr w:rsidR="00DB21FF" w:rsidRPr="00DA182A" w:rsidTr="00BD1318">
        <w:trPr>
          <w:trHeight w:val="87"/>
        </w:trPr>
        <w:tc>
          <w:tcPr>
            <w:tcW w:w="29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21FF" w:rsidRPr="0052152C" w:rsidRDefault="00DB21FF" w:rsidP="0052152C">
            <w:pPr>
              <w:spacing w:after="2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2152C">
              <w:rPr>
                <w:sz w:val="24"/>
                <w:szCs w:val="24"/>
              </w:rPr>
              <w:t>2</w:t>
            </w:r>
            <w:r w:rsidRPr="0052152C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53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21FF" w:rsidRPr="0052152C" w:rsidRDefault="00DB21FF" w:rsidP="0052152C">
            <w:pPr>
              <w:spacing w:after="20"/>
              <w:ind w:left="118" w:firstLine="0"/>
              <w:jc w:val="left"/>
              <w:rPr>
                <w:color w:val="000000"/>
                <w:sz w:val="24"/>
                <w:szCs w:val="24"/>
              </w:rPr>
            </w:pPr>
            <w:r w:rsidRPr="0052152C">
              <w:rPr>
                <w:color w:val="000000"/>
                <w:sz w:val="24"/>
                <w:szCs w:val="24"/>
              </w:rPr>
              <w:t>Знання законодавства у сфері</w:t>
            </w:r>
          </w:p>
        </w:tc>
        <w:tc>
          <w:tcPr>
            <w:tcW w:w="665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21FF" w:rsidRPr="0052152C" w:rsidRDefault="00DB21FF" w:rsidP="0052152C">
            <w:pPr>
              <w:ind w:left="127" w:firstLine="0"/>
              <w:rPr>
                <w:color w:val="000000"/>
              </w:rPr>
            </w:pPr>
            <w:r w:rsidRPr="0052152C">
              <w:rPr>
                <w:color w:val="000000"/>
                <w:sz w:val="24"/>
                <w:szCs w:val="24"/>
              </w:rPr>
              <w:t>Знання</w:t>
            </w:r>
            <w:r w:rsidRPr="0052152C">
              <w:rPr>
                <w:color w:val="000000"/>
              </w:rPr>
              <w:t>:</w:t>
            </w:r>
          </w:p>
          <w:p w:rsidR="00DB21FF" w:rsidRPr="0052152C" w:rsidRDefault="00DB21FF" w:rsidP="0052152C">
            <w:pPr>
              <w:pStyle w:val="ListParagraph"/>
              <w:numPr>
                <w:ilvl w:val="0"/>
                <w:numId w:val="10"/>
              </w:numPr>
              <w:spacing w:after="0"/>
              <w:ind w:right="188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52152C">
              <w:rPr>
                <w:rFonts w:ascii="Times New Roman" w:hAnsi="Times New Roman"/>
                <w:color w:val="000000"/>
                <w:sz w:val="24"/>
              </w:rPr>
              <w:t>Процесуальних кодексів України;</w:t>
            </w:r>
          </w:p>
          <w:p w:rsidR="00DB21FF" w:rsidRPr="0052152C" w:rsidRDefault="00DB21FF" w:rsidP="0052152C">
            <w:pPr>
              <w:pStyle w:val="ListParagraph"/>
              <w:numPr>
                <w:ilvl w:val="0"/>
                <w:numId w:val="10"/>
              </w:numPr>
              <w:spacing w:after="0"/>
              <w:ind w:right="18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152C">
              <w:rPr>
                <w:rFonts w:ascii="Times New Roman" w:hAnsi="Times New Roman"/>
                <w:color w:val="000000"/>
                <w:sz w:val="24"/>
              </w:rPr>
              <w:t>Положення про автоматизовану систему документообігу суду, затвердженого Рішенням Ради суддів України від 26.11.2010 № 30 (із змінами);</w:t>
            </w:r>
          </w:p>
          <w:p w:rsidR="00DB21FF" w:rsidRPr="0052152C" w:rsidRDefault="00DB21FF" w:rsidP="0052152C">
            <w:pPr>
              <w:pStyle w:val="ListParagraph"/>
              <w:numPr>
                <w:ilvl w:val="0"/>
                <w:numId w:val="10"/>
              </w:numPr>
              <w:spacing w:after="0"/>
              <w:ind w:right="18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152C">
              <w:rPr>
                <w:rFonts w:ascii="Times New Roman" w:hAnsi="Times New Roman"/>
                <w:color w:val="000000"/>
                <w:sz w:val="24"/>
              </w:rPr>
              <w:t xml:space="preserve">Інструкції з діловодства в місцевих загальних та апеляційних судах України, затвердженої Наказом Державної судової адміністрації України від 20.08.2019 № 814 (із змінами); </w:t>
            </w:r>
          </w:p>
          <w:p w:rsidR="00DB21FF" w:rsidRPr="0052152C" w:rsidRDefault="00DB21FF" w:rsidP="0052152C">
            <w:pPr>
              <w:pStyle w:val="ListParagraph"/>
              <w:numPr>
                <w:ilvl w:val="0"/>
                <w:numId w:val="10"/>
              </w:numPr>
              <w:spacing w:after="0"/>
              <w:ind w:right="18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152C">
              <w:rPr>
                <w:rFonts w:ascii="Times New Roman" w:hAnsi="Times New Roman"/>
                <w:color w:val="000000"/>
                <w:sz w:val="24"/>
              </w:rPr>
              <w:t>Інструкції про порядок роботи з технічними засобами фіксування судового процесу (судового засідання), затвердженої наказом Державної судової адміністрації України від 20.09.2012 № 108 (із змінами);</w:t>
            </w:r>
          </w:p>
          <w:p w:rsidR="00DB21FF" w:rsidRPr="0052152C" w:rsidRDefault="00DB21FF" w:rsidP="0052152C">
            <w:pPr>
              <w:pStyle w:val="ListParagraph"/>
              <w:numPr>
                <w:ilvl w:val="0"/>
                <w:numId w:val="10"/>
              </w:numPr>
              <w:spacing w:after="0"/>
              <w:ind w:right="18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152C">
              <w:rPr>
                <w:rFonts w:ascii="Times New Roman" w:hAnsi="Times New Roman"/>
                <w:color w:val="000000"/>
                <w:sz w:val="24"/>
              </w:rPr>
              <w:t>Інструкції про порядок роботи з технічними засобами відеозапису ходу і результатів процесуальних дій, проведених у режимі відеоконференції під час судового засідання (кримінального провадження), затвердженої наказом Державної судової адміністрації України від 15.11.2012 № 155.</w:t>
            </w:r>
          </w:p>
        </w:tc>
      </w:tr>
    </w:tbl>
    <w:p w:rsidR="00DB21FF" w:rsidRPr="00DA182A" w:rsidRDefault="00DB21FF">
      <w:pPr>
        <w:ind w:firstLine="0"/>
        <w:jc w:val="left"/>
        <w:rPr>
          <w:sz w:val="24"/>
          <w:szCs w:val="24"/>
        </w:rPr>
      </w:pPr>
    </w:p>
    <w:p w:rsidR="00DB21FF" w:rsidRPr="00DA182A" w:rsidRDefault="00DB21FF">
      <w:pPr>
        <w:ind w:left="5669" w:right="13" w:firstLine="0"/>
        <w:jc w:val="left"/>
        <w:rPr>
          <w:sz w:val="24"/>
          <w:szCs w:val="24"/>
        </w:rPr>
      </w:pPr>
    </w:p>
    <w:p w:rsidR="00DB21FF" w:rsidRPr="00DA182A" w:rsidRDefault="00DB21FF">
      <w:pPr>
        <w:ind w:left="5669" w:right="13" w:firstLine="0"/>
        <w:jc w:val="left"/>
        <w:rPr>
          <w:sz w:val="24"/>
          <w:szCs w:val="24"/>
        </w:rPr>
      </w:pPr>
    </w:p>
    <w:p w:rsidR="00DB21FF" w:rsidRPr="00DA182A" w:rsidRDefault="00DB21FF">
      <w:pPr>
        <w:ind w:left="5669" w:right="13" w:firstLine="0"/>
        <w:jc w:val="left"/>
        <w:rPr>
          <w:sz w:val="24"/>
          <w:szCs w:val="24"/>
        </w:rPr>
      </w:pPr>
    </w:p>
    <w:sectPr w:rsidR="00DB21FF" w:rsidRPr="00DA182A" w:rsidSect="005268D6">
      <w:headerReference w:type="default" r:id="rId8"/>
      <w:pgSz w:w="11906" w:h="16838"/>
      <w:pgMar w:top="567" w:right="709" w:bottom="567" w:left="1701" w:header="709" w:footer="641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21FF" w:rsidRDefault="00DB21FF">
      <w:r>
        <w:separator/>
      </w:r>
    </w:p>
  </w:endnote>
  <w:endnote w:type="continuationSeparator" w:id="0">
    <w:p w:rsidR="00DB21FF" w:rsidRDefault="00DB21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NeueCyr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21FF" w:rsidRDefault="00DB21FF">
      <w:r>
        <w:separator/>
      </w:r>
    </w:p>
  </w:footnote>
  <w:footnote w:type="continuationSeparator" w:id="0">
    <w:p w:rsidR="00DB21FF" w:rsidRDefault="00DB21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1FF" w:rsidRDefault="00DB21FF">
    <w:pPr>
      <w:jc w:val="center"/>
    </w:pPr>
    <w:fldSimple w:instr="PAGE">
      <w:r>
        <w:rPr>
          <w:noProof/>
        </w:rPr>
        <w:t>2</w:t>
      </w:r>
    </w:fldSimple>
  </w:p>
  <w:p w:rsidR="00DB21FF" w:rsidRDefault="00DB21FF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F7202"/>
    <w:multiLevelType w:val="multilevel"/>
    <w:tmpl w:val="F4F638DC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1">
    <w:nsid w:val="15BE3DD3"/>
    <w:multiLevelType w:val="multilevel"/>
    <w:tmpl w:val="0D7CBE98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2">
    <w:nsid w:val="18A10B9E"/>
    <w:multiLevelType w:val="hybridMultilevel"/>
    <w:tmpl w:val="80829FF0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30A6C69"/>
    <w:multiLevelType w:val="hybridMultilevel"/>
    <w:tmpl w:val="57A6DE42"/>
    <w:lvl w:ilvl="0" w:tplc="B69046E0">
      <w:start w:val="1"/>
      <w:numFmt w:val="decimal"/>
      <w:lvlText w:val="%1."/>
      <w:lvlJc w:val="left"/>
      <w:pPr>
        <w:ind w:left="488" w:hanging="360"/>
      </w:pPr>
      <w:rPr>
        <w:rFonts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20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92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64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6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8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80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52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248" w:hanging="180"/>
      </w:pPr>
      <w:rPr>
        <w:rFonts w:cs="Times New Roman"/>
      </w:rPr>
    </w:lvl>
  </w:abstractNum>
  <w:abstractNum w:abstractNumId="4">
    <w:nsid w:val="23CF7064"/>
    <w:multiLevelType w:val="multilevel"/>
    <w:tmpl w:val="EB3E54B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nsid w:val="24B16069"/>
    <w:multiLevelType w:val="multilevel"/>
    <w:tmpl w:val="BCA0BC04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6">
    <w:nsid w:val="24C4280D"/>
    <w:multiLevelType w:val="multilevel"/>
    <w:tmpl w:val="7A1863C6"/>
    <w:lvl w:ilvl="0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Times New Roman" w:hAnsi="Noto Sans Symbols"/>
      </w:rPr>
    </w:lvl>
  </w:abstractNum>
  <w:abstractNum w:abstractNumId="7">
    <w:nsid w:val="30E62BAF"/>
    <w:multiLevelType w:val="hybridMultilevel"/>
    <w:tmpl w:val="80829FF0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1D03789"/>
    <w:multiLevelType w:val="hybridMultilevel"/>
    <w:tmpl w:val="D5080F8E"/>
    <w:lvl w:ilvl="0" w:tplc="7F8EFE7E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22533B"/>
    <w:multiLevelType w:val="multilevel"/>
    <w:tmpl w:val="74EC1C8A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10">
    <w:nsid w:val="56EE35C0"/>
    <w:multiLevelType w:val="hybridMultilevel"/>
    <w:tmpl w:val="697404C2"/>
    <w:lvl w:ilvl="0" w:tplc="656A0C9E">
      <w:start w:val="1"/>
      <w:numFmt w:val="decimal"/>
      <w:lvlText w:val="%1)"/>
      <w:lvlJc w:val="left"/>
      <w:pPr>
        <w:ind w:left="48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20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92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64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6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8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80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52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247" w:hanging="180"/>
      </w:pPr>
      <w:rPr>
        <w:rFonts w:cs="Times New Roman"/>
      </w:rPr>
    </w:lvl>
  </w:abstractNum>
  <w:abstractNum w:abstractNumId="11">
    <w:nsid w:val="5C7C3EB8"/>
    <w:multiLevelType w:val="multilevel"/>
    <w:tmpl w:val="D7FEBEC0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12">
    <w:nsid w:val="63D40843"/>
    <w:multiLevelType w:val="hybridMultilevel"/>
    <w:tmpl w:val="0178BF6A"/>
    <w:lvl w:ilvl="0" w:tplc="C846995C">
      <w:numFmt w:val="bullet"/>
      <w:lvlText w:val="–"/>
      <w:lvlJc w:val="left"/>
      <w:pPr>
        <w:ind w:left="720" w:hanging="360"/>
      </w:pPr>
      <w:rPr>
        <w:rFonts w:ascii="HelveticaNeueCyr-Roman" w:eastAsia="Times New Roman" w:hAnsi="HelveticaNeueCyr-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6E4C54"/>
    <w:multiLevelType w:val="multilevel"/>
    <w:tmpl w:val="CE089A7A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14">
    <w:nsid w:val="6C7E6F5E"/>
    <w:multiLevelType w:val="hybridMultilevel"/>
    <w:tmpl w:val="2CBC7134"/>
    <w:lvl w:ilvl="0" w:tplc="6C184958">
      <w:start w:val="1"/>
      <w:numFmt w:val="decimal"/>
      <w:lvlText w:val="%1)"/>
      <w:lvlJc w:val="left"/>
      <w:pPr>
        <w:ind w:left="383" w:hanging="360"/>
      </w:pPr>
      <w:rPr>
        <w:rFonts w:ascii="Times New Roman" w:hAnsi="Times New Roman"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103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23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43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63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83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03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23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43" w:hanging="180"/>
      </w:pPr>
      <w:rPr>
        <w:rFonts w:cs="Times New Roman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13"/>
  </w:num>
  <w:num w:numId="5">
    <w:abstractNumId w:val="11"/>
  </w:num>
  <w:num w:numId="6">
    <w:abstractNumId w:val="9"/>
  </w:num>
  <w:num w:numId="7">
    <w:abstractNumId w:val="5"/>
  </w:num>
  <w:num w:numId="8">
    <w:abstractNumId w:val="0"/>
  </w:num>
  <w:num w:numId="9">
    <w:abstractNumId w:val="14"/>
  </w:num>
  <w:num w:numId="10">
    <w:abstractNumId w:val="10"/>
  </w:num>
  <w:num w:numId="11">
    <w:abstractNumId w:val="3"/>
  </w:num>
  <w:num w:numId="12">
    <w:abstractNumId w:val="12"/>
  </w:num>
  <w:num w:numId="13">
    <w:abstractNumId w:val="8"/>
  </w:num>
  <w:num w:numId="14">
    <w:abstractNumId w:val="2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04887"/>
    <w:rsid w:val="00002D8C"/>
    <w:rsid w:val="0001101E"/>
    <w:rsid w:val="0003408B"/>
    <w:rsid w:val="000475DC"/>
    <w:rsid w:val="000B14D4"/>
    <w:rsid w:val="000C4463"/>
    <w:rsid w:val="000C7CF2"/>
    <w:rsid w:val="000D3713"/>
    <w:rsid w:val="000F3FFD"/>
    <w:rsid w:val="001A20B3"/>
    <w:rsid w:val="001E1D13"/>
    <w:rsid w:val="001E2ECD"/>
    <w:rsid w:val="002075A2"/>
    <w:rsid w:val="00220E57"/>
    <w:rsid w:val="002426F7"/>
    <w:rsid w:val="00260A79"/>
    <w:rsid w:val="002D03EB"/>
    <w:rsid w:val="002D13AA"/>
    <w:rsid w:val="002D78F7"/>
    <w:rsid w:val="003061B7"/>
    <w:rsid w:val="00332E32"/>
    <w:rsid w:val="00343D0D"/>
    <w:rsid w:val="0035699C"/>
    <w:rsid w:val="00366882"/>
    <w:rsid w:val="003A1732"/>
    <w:rsid w:val="003E79F5"/>
    <w:rsid w:val="003F24A1"/>
    <w:rsid w:val="004465B3"/>
    <w:rsid w:val="00482E37"/>
    <w:rsid w:val="004E6C65"/>
    <w:rsid w:val="0052152C"/>
    <w:rsid w:val="005268D6"/>
    <w:rsid w:val="00573DBA"/>
    <w:rsid w:val="0058596C"/>
    <w:rsid w:val="005C6C0A"/>
    <w:rsid w:val="005C6D08"/>
    <w:rsid w:val="005E3ED6"/>
    <w:rsid w:val="005F298B"/>
    <w:rsid w:val="0063631F"/>
    <w:rsid w:val="00654761"/>
    <w:rsid w:val="00691959"/>
    <w:rsid w:val="00706981"/>
    <w:rsid w:val="00717208"/>
    <w:rsid w:val="007B18B9"/>
    <w:rsid w:val="007D6DF0"/>
    <w:rsid w:val="007E1B58"/>
    <w:rsid w:val="007E656F"/>
    <w:rsid w:val="00814089"/>
    <w:rsid w:val="00823AB6"/>
    <w:rsid w:val="008502A3"/>
    <w:rsid w:val="008601A9"/>
    <w:rsid w:val="00866107"/>
    <w:rsid w:val="00867412"/>
    <w:rsid w:val="00875A66"/>
    <w:rsid w:val="00883469"/>
    <w:rsid w:val="008A3563"/>
    <w:rsid w:val="008C0795"/>
    <w:rsid w:val="008D79DB"/>
    <w:rsid w:val="009142D6"/>
    <w:rsid w:val="00920730"/>
    <w:rsid w:val="0093782C"/>
    <w:rsid w:val="00951D1C"/>
    <w:rsid w:val="009705C8"/>
    <w:rsid w:val="00972B00"/>
    <w:rsid w:val="00981398"/>
    <w:rsid w:val="009A371D"/>
    <w:rsid w:val="009B659F"/>
    <w:rsid w:val="009C28C1"/>
    <w:rsid w:val="009D12F8"/>
    <w:rsid w:val="009E0E89"/>
    <w:rsid w:val="00A268E4"/>
    <w:rsid w:val="00A8205D"/>
    <w:rsid w:val="00AA1FBE"/>
    <w:rsid w:val="00AA37D4"/>
    <w:rsid w:val="00AA659E"/>
    <w:rsid w:val="00AB647E"/>
    <w:rsid w:val="00B06445"/>
    <w:rsid w:val="00B804DD"/>
    <w:rsid w:val="00BD1318"/>
    <w:rsid w:val="00BE1C81"/>
    <w:rsid w:val="00C25308"/>
    <w:rsid w:val="00C52AAA"/>
    <w:rsid w:val="00C61B2D"/>
    <w:rsid w:val="00C71261"/>
    <w:rsid w:val="00C82080"/>
    <w:rsid w:val="00C9581B"/>
    <w:rsid w:val="00CB7EBB"/>
    <w:rsid w:val="00CC7848"/>
    <w:rsid w:val="00D0026F"/>
    <w:rsid w:val="00D950B5"/>
    <w:rsid w:val="00DA182A"/>
    <w:rsid w:val="00DA3511"/>
    <w:rsid w:val="00DA6815"/>
    <w:rsid w:val="00DB21FF"/>
    <w:rsid w:val="00DE0EBB"/>
    <w:rsid w:val="00DE461B"/>
    <w:rsid w:val="00E04887"/>
    <w:rsid w:val="00E71A3C"/>
    <w:rsid w:val="00EE4084"/>
    <w:rsid w:val="00EF249E"/>
    <w:rsid w:val="00FE36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4089"/>
    <w:pPr>
      <w:ind w:firstLine="709"/>
      <w:jc w:val="both"/>
    </w:pPr>
    <w:rPr>
      <w:sz w:val="28"/>
      <w:szCs w:val="28"/>
      <w:lang w:val="uk-UA" w:eastAsia="uk-U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14089"/>
    <w:pPr>
      <w:keepNext/>
      <w:keepLines/>
      <w:spacing w:before="480" w:after="12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14089"/>
    <w:pPr>
      <w:ind w:firstLine="0"/>
      <w:jc w:val="left"/>
      <w:outlineLvl w:val="1"/>
    </w:pPr>
    <w:rPr>
      <w:rFonts w:ascii="Cambria" w:hAnsi="Cambria"/>
      <w:b/>
      <w:bCs/>
      <w:i/>
      <w:i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814089"/>
    <w:pPr>
      <w:keepNext/>
      <w:keepLines/>
      <w:spacing w:before="280" w:after="8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14089"/>
    <w:pPr>
      <w:keepNext/>
      <w:keepLines/>
      <w:spacing w:before="240" w:after="40"/>
      <w:outlineLvl w:val="3"/>
    </w:pPr>
    <w:rPr>
      <w:rFonts w:ascii="Calibri" w:hAnsi="Calibri"/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814089"/>
    <w:pPr>
      <w:keepNext/>
      <w:keepLines/>
      <w:spacing w:before="220" w:after="4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814089"/>
    <w:pPr>
      <w:keepNext/>
      <w:keepLines/>
      <w:spacing w:before="200" w:after="40"/>
      <w:outlineLvl w:val="5"/>
    </w:pPr>
    <w:rPr>
      <w:rFonts w:ascii="Calibri" w:hAnsi="Calibri"/>
      <w:b/>
      <w:bCs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C6D08"/>
    <w:rPr>
      <w:rFonts w:ascii="Cambria" w:hAnsi="Cambria" w:cs="Times New Roman"/>
      <w:b/>
      <w:kern w:val="32"/>
      <w:sz w:val="32"/>
      <w:lang w:val="uk-UA" w:eastAsia="uk-U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5C6D08"/>
    <w:rPr>
      <w:rFonts w:ascii="Cambria" w:hAnsi="Cambria" w:cs="Times New Roman"/>
      <w:b/>
      <w:i/>
      <w:sz w:val="28"/>
      <w:lang w:val="uk-UA" w:eastAsia="uk-U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5C6D08"/>
    <w:rPr>
      <w:rFonts w:ascii="Cambria" w:hAnsi="Cambria" w:cs="Times New Roman"/>
      <w:b/>
      <w:sz w:val="26"/>
      <w:lang w:val="uk-UA" w:eastAsia="uk-UA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5C6D08"/>
    <w:rPr>
      <w:rFonts w:ascii="Calibri" w:hAnsi="Calibri" w:cs="Times New Roman"/>
      <w:b/>
      <w:sz w:val="28"/>
      <w:lang w:val="uk-UA" w:eastAsia="uk-UA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5C6D08"/>
    <w:rPr>
      <w:rFonts w:ascii="Calibri" w:hAnsi="Calibri" w:cs="Times New Roman"/>
      <w:b/>
      <w:i/>
      <w:sz w:val="26"/>
      <w:lang w:val="uk-UA" w:eastAsia="uk-UA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5C6D08"/>
    <w:rPr>
      <w:rFonts w:ascii="Calibri" w:hAnsi="Calibri" w:cs="Times New Roman"/>
      <w:b/>
      <w:lang w:val="uk-UA" w:eastAsia="uk-UA"/>
    </w:rPr>
  </w:style>
  <w:style w:type="table" w:customStyle="1" w:styleId="TableNormal1">
    <w:name w:val="Table Normal1"/>
    <w:uiPriority w:val="99"/>
    <w:rsid w:val="00814089"/>
    <w:pPr>
      <w:ind w:firstLine="709"/>
      <w:jc w:val="both"/>
    </w:pPr>
    <w:rPr>
      <w:sz w:val="28"/>
      <w:szCs w:val="28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99"/>
    <w:qFormat/>
    <w:rsid w:val="00814089"/>
    <w:pPr>
      <w:keepNext/>
      <w:keepLines/>
      <w:spacing w:before="480" w:after="12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5C6D08"/>
    <w:rPr>
      <w:rFonts w:ascii="Cambria" w:hAnsi="Cambria" w:cs="Times New Roman"/>
      <w:b/>
      <w:kern w:val="28"/>
      <w:sz w:val="32"/>
      <w:lang w:val="uk-UA" w:eastAsia="uk-UA"/>
    </w:rPr>
  </w:style>
  <w:style w:type="table" w:customStyle="1" w:styleId="TableNormal2">
    <w:name w:val="Table Normal2"/>
    <w:uiPriority w:val="99"/>
    <w:rsid w:val="00814089"/>
    <w:pPr>
      <w:ind w:firstLine="709"/>
      <w:jc w:val="both"/>
    </w:pPr>
    <w:rPr>
      <w:sz w:val="28"/>
      <w:szCs w:val="28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99"/>
    <w:rsid w:val="00814089"/>
    <w:pPr>
      <w:ind w:firstLine="709"/>
      <w:jc w:val="both"/>
    </w:pPr>
    <w:rPr>
      <w:sz w:val="28"/>
      <w:szCs w:val="28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itle">
    <w:name w:val="Subtitle"/>
    <w:basedOn w:val="Normal"/>
    <w:next w:val="Normal"/>
    <w:link w:val="SubtitleChar"/>
    <w:uiPriority w:val="99"/>
    <w:qFormat/>
    <w:rsid w:val="00814089"/>
    <w:pPr>
      <w:keepNext/>
      <w:keepLines/>
      <w:spacing w:before="360" w:after="80"/>
    </w:pPr>
    <w:rPr>
      <w:rFonts w:ascii="Cambria" w:hAnsi="Cambria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5C6D08"/>
    <w:rPr>
      <w:rFonts w:ascii="Cambria" w:hAnsi="Cambria" w:cs="Times New Roman"/>
      <w:sz w:val="24"/>
      <w:lang w:val="uk-UA" w:eastAsia="uk-UA"/>
    </w:rPr>
  </w:style>
  <w:style w:type="table" w:customStyle="1" w:styleId="a">
    <w:name w:val="Стиль"/>
    <w:basedOn w:val="TableNormal3"/>
    <w:uiPriority w:val="99"/>
    <w:rsid w:val="0081408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rsid w:val="00972B00"/>
    <w:pPr>
      <w:tabs>
        <w:tab w:val="center" w:pos="4677"/>
        <w:tab w:val="right" w:pos="9355"/>
      </w:tabs>
    </w:pPr>
    <w:rPr>
      <w:sz w:val="20"/>
      <w:szCs w:val="20"/>
      <w:lang w:val="en-US" w:eastAsia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972B0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972B00"/>
    <w:pPr>
      <w:tabs>
        <w:tab w:val="center" w:pos="4677"/>
        <w:tab w:val="right" w:pos="9355"/>
      </w:tabs>
    </w:pPr>
    <w:rPr>
      <w:sz w:val="20"/>
      <w:szCs w:val="20"/>
      <w:lang w:val="en-US" w:eastAsia="ru-RU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72B0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972B00"/>
    <w:rPr>
      <w:rFonts w:ascii="Segoe UI" w:hAnsi="Segoe UI"/>
      <w:sz w:val="18"/>
      <w:szCs w:val="18"/>
      <w:lang w:val="en-US"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72B00"/>
    <w:rPr>
      <w:rFonts w:ascii="Segoe UI" w:hAnsi="Segoe UI" w:cs="Times New Roman"/>
      <w:sz w:val="18"/>
    </w:rPr>
  </w:style>
  <w:style w:type="table" w:customStyle="1" w:styleId="10">
    <w:name w:val="Стиль10"/>
    <w:basedOn w:val="TableNormal3"/>
    <w:uiPriority w:val="99"/>
    <w:rsid w:val="0081408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9">
    <w:name w:val="Стиль9"/>
    <w:basedOn w:val="TableNormal3"/>
    <w:uiPriority w:val="99"/>
    <w:rsid w:val="0081408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8">
    <w:name w:val="Стиль8"/>
    <w:basedOn w:val="TableNormal3"/>
    <w:uiPriority w:val="99"/>
    <w:rsid w:val="0081408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7">
    <w:name w:val="Стиль7"/>
    <w:basedOn w:val="TableNormal3"/>
    <w:uiPriority w:val="99"/>
    <w:rsid w:val="0081408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rsid w:val="00814089"/>
    <w:rPr>
      <w:sz w:val="20"/>
      <w:szCs w:val="20"/>
      <w:lang w:val="en-US"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814089"/>
    <w:rPr>
      <w:rFonts w:cs="Times New Roman"/>
      <w:sz w:val="20"/>
    </w:rPr>
  </w:style>
  <w:style w:type="character" w:styleId="CommentReference">
    <w:name w:val="annotation reference"/>
    <w:basedOn w:val="DefaultParagraphFont"/>
    <w:uiPriority w:val="99"/>
    <w:semiHidden/>
    <w:rsid w:val="00814089"/>
    <w:rPr>
      <w:rFonts w:cs="Times New Roman"/>
      <w:sz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72B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972B00"/>
    <w:rPr>
      <w:b/>
    </w:rPr>
  </w:style>
  <w:style w:type="table" w:customStyle="1" w:styleId="6">
    <w:name w:val="Стиль6"/>
    <w:basedOn w:val="TableNormal2"/>
    <w:uiPriority w:val="99"/>
    <w:rsid w:val="0081408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5">
    <w:name w:val="Стиль5"/>
    <w:basedOn w:val="TableNormal2"/>
    <w:uiPriority w:val="99"/>
    <w:rsid w:val="0081408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4">
    <w:name w:val="Стиль4"/>
    <w:basedOn w:val="TableNormal2"/>
    <w:uiPriority w:val="99"/>
    <w:rsid w:val="0081408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">
    <w:name w:val="Стиль3"/>
    <w:basedOn w:val="TableNormal2"/>
    <w:uiPriority w:val="99"/>
    <w:rsid w:val="0081408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">
    <w:name w:val="Стиль2"/>
    <w:basedOn w:val="TableNormal2"/>
    <w:uiPriority w:val="99"/>
    <w:rsid w:val="0081408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">
    <w:name w:val="Стиль1"/>
    <w:basedOn w:val="TableNormal2"/>
    <w:uiPriority w:val="99"/>
    <w:rsid w:val="0081408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customStyle="1" w:styleId="12">
    <w:name w:val="Основний текст + 12"/>
    <w:aliases w:val="5 pt"/>
    <w:uiPriority w:val="99"/>
    <w:rsid w:val="005F298B"/>
    <w:rPr>
      <w:rFonts w:ascii="Times New Roman" w:hAnsi="Times New Roman"/>
      <w:b/>
      <w:i/>
      <w:spacing w:val="0"/>
      <w:sz w:val="25"/>
    </w:rPr>
  </w:style>
  <w:style w:type="paragraph" w:styleId="ListParagraph">
    <w:name w:val="List Paragraph"/>
    <w:basedOn w:val="Normal"/>
    <w:uiPriority w:val="99"/>
    <w:qFormat/>
    <w:rsid w:val="00A8205D"/>
    <w:pPr>
      <w:spacing w:after="160" w:line="259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rvps2">
    <w:name w:val="rvps2"/>
    <w:basedOn w:val="Normal"/>
    <w:uiPriority w:val="99"/>
    <w:rsid w:val="00C25308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paragraph" w:styleId="NormalWeb">
    <w:name w:val="Normal (Web)"/>
    <w:basedOn w:val="Normal"/>
    <w:uiPriority w:val="99"/>
    <w:rsid w:val="00C25308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search.ligazakon.ua/l_doc2.nsf/link1/KP170815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127</TotalTime>
  <Pages>5</Pages>
  <Words>1644</Words>
  <Characters>9375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Тимченко</dc:creator>
  <cp:keywords/>
  <dc:description/>
  <cp:lastModifiedBy>Лида</cp:lastModifiedBy>
  <cp:revision>27</cp:revision>
  <cp:lastPrinted>2021-06-24T04:57:00Z</cp:lastPrinted>
  <dcterms:created xsi:type="dcterms:W3CDTF">2021-04-02T10:12:00Z</dcterms:created>
  <dcterms:modified xsi:type="dcterms:W3CDTF">2021-06-24T04:58:00Z</dcterms:modified>
</cp:coreProperties>
</file>