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DD07" w14:textId="611C9D03" w:rsidR="004D4CD4" w:rsidRPr="00D17C97" w:rsidRDefault="004D4CD4" w:rsidP="004D4CD4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B18D3">
        <w:rPr>
          <w:rFonts w:ascii="Times New Roman" w:hAnsi="Times New Roman"/>
          <w:color w:val="000000"/>
          <w:sz w:val="24"/>
          <w:szCs w:val="24"/>
          <w:lang w:val="uk-UA"/>
        </w:rPr>
        <w:t xml:space="preserve">Додаток </w:t>
      </w:r>
      <w:r w:rsidR="00377FB5">
        <w:rPr>
          <w:rFonts w:ascii="Times New Roman" w:hAnsi="Times New Roman"/>
          <w:color w:val="000000"/>
          <w:sz w:val="24"/>
          <w:szCs w:val="24"/>
          <w:lang w:val="uk-UA"/>
        </w:rPr>
        <w:t>3</w:t>
      </w:r>
    </w:p>
    <w:p w14:paraId="7E394748" w14:textId="77777777" w:rsidR="004D4CD4" w:rsidRPr="00D17C97" w:rsidRDefault="004D4CD4" w:rsidP="004D4CD4">
      <w:pPr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>ЗАТВЕРДЖЕНО</w:t>
      </w:r>
    </w:p>
    <w:p w14:paraId="76708B2A" w14:textId="77777777" w:rsidR="004D4CD4" w:rsidRPr="00D17C97" w:rsidRDefault="004D4CD4" w:rsidP="004D4CD4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наказом керівника апарату </w:t>
      </w:r>
    </w:p>
    <w:p w14:paraId="5E33CDC8" w14:textId="77777777" w:rsidR="004D4CD4" w:rsidRDefault="004D4CD4" w:rsidP="004D4CD4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>Господарського суду Донецької</w:t>
      </w:r>
    </w:p>
    <w:p w14:paraId="5697CDC2" w14:textId="018AE303" w:rsidR="004D4CD4" w:rsidRPr="00D17C97" w:rsidRDefault="004D4CD4" w:rsidP="004D4CD4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області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</w:t>
      </w:r>
    </w:p>
    <w:p w14:paraId="18BD5CED" w14:textId="3FE72B0C" w:rsidR="004D4CD4" w:rsidRPr="00D17C97" w:rsidRDefault="004D4CD4" w:rsidP="004D4CD4">
      <w:pPr>
        <w:tabs>
          <w:tab w:val="left" w:pos="5529"/>
        </w:tabs>
        <w:spacing w:after="0"/>
        <w:ind w:firstLine="5529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875F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від </w:t>
      </w:r>
      <w:r w:rsidR="00377FB5">
        <w:rPr>
          <w:rFonts w:ascii="Times New Roman" w:hAnsi="Times New Roman"/>
          <w:b/>
          <w:sz w:val="24"/>
          <w:szCs w:val="24"/>
          <w:lang w:val="uk-UA"/>
        </w:rPr>
        <w:t xml:space="preserve">15.02.2022 </w:t>
      </w:r>
      <w:r w:rsidRPr="001875F6">
        <w:rPr>
          <w:rFonts w:ascii="Times New Roman" w:hAnsi="Times New Roman"/>
          <w:b/>
          <w:sz w:val="24"/>
          <w:szCs w:val="24"/>
          <w:lang w:val="uk-UA"/>
        </w:rPr>
        <w:t xml:space="preserve">№  </w:t>
      </w:r>
      <w:r w:rsidR="00377FB5">
        <w:rPr>
          <w:rFonts w:ascii="Times New Roman" w:hAnsi="Times New Roman"/>
          <w:b/>
          <w:sz w:val="24"/>
          <w:szCs w:val="24"/>
          <w:lang w:val="uk-UA"/>
        </w:rPr>
        <w:t>60</w:t>
      </w:r>
      <w:r w:rsidRPr="001875F6">
        <w:rPr>
          <w:rFonts w:ascii="Times New Roman" w:hAnsi="Times New Roman"/>
          <w:b/>
          <w:sz w:val="24"/>
          <w:szCs w:val="24"/>
          <w:lang w:val="uk-UA"/>
        </w:rPr>
        <w:t>-к</w:t>
      </w:r>
    </w:p>
    <w:p w14:paraId="33A2B495" w14:textId="77777777" w:rsidR="004D4CD4" w:rsidRPr="00D17C97" w:rsidRDefault="004D4CD4" w:rsidP="004D4CD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03F692B9" w14:textId="77777777" w:rsidR="004D4CD4" w:rsidRPr="00D17C97" w:rsidRDefault="004D4CD4" w:rsidP="004D4C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>УМОВИ</w:t>
      </w:r>
    </w:p>
    <w:p w14:paraId="25676779" w14:textId="77777777" w:rsidR="004D4CD4" w:rsidRPr="00D17C97" w:rsidRDefault="004D4CD4" w:rsidP="004D4C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проведення конкурсу </w:t>
      </w:r>
    </w:p>
    <w:p w14:paraId="0AF96381" w14:textId="77777777" w:rsidR="004D4CD4" w:rsidRPr="00D17C97" w:rsidRDefault="004D4CD4" w:rsidP="004D4C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 посаду державної служби категорії «В» – </w:t>
      </w:r>
    </w:p>
    <w:p w14:paraId="1C6AF779" w14:textId="55D5088D" w:rsidR="004D4CD4" w:rsidRPr="00D17C97" w:rsidRDefault="004D4CD4" w:rsidP="004D4C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головного спеціаліста апарату суду</w:t>
      </w: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Господарського  суду Донецької області</w:t>
      </w:r>
      <w:r w:rsidR="004B18D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1 вакансія</w:t>
      </w:r>
      <w:r w:rsidRPr="00D17C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566"/>
      </w:tblGrid>
      <w:tr w:rsidR="004D4CD4" w:rsidRPr="00D17C97" w14:paraId="1E61D4AA" w14:textId="77777777" w:rsidTr="000434FC">
        <w:trPr>
          <w:trHeight w:val="328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ABDB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17C97">
              <w:rPr>
                <w:rFonts w:ascii="Times New Roman" w:hAnsi="Times New Roman"/>
                <w:b/>
                <w:lang w:val="uk-UA"/>
              </w:rPr>
              <w:t>ЗАГАЛЬНІ УМОВИ</w:t>
            </w:r>
          </w:p>
        </w:tc>
      </w:tr>
      <w:tr w:rsidR="004D4CD4" w:rsidRPr="00D17C97" w14:paraId="04A4F06A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B0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6FFB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1. Бере участь у підготовці висновків щодо правових питань, які виникають у діяльності господарського суду Донецької області, у розробці пропозицій щодо вдосконалення їх діяльності</w:t>
            </w:r>
          </w:p>
          <w:p w14:paraId="321ECB5F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2. Надання статистичної інформації по справах, що розглядаються господарським судом за запитами державних органів та сторін судового процесу.</w:t>
            </w:r>
          </w:p>
          <w:p w14:paraId="626CD786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3. Надання консультацій помічникам суддів та секретарям судового засідання з питань проведення судових засідань.</w:t>
            </w:r>
          </w:p>
          <w:p w14:paraId="04950B9F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4. Чітко взаємодіяти на засадах взаємоповаги та взаємодопомоги під час виконання своїх обов’язків та завдань з працівниками суду .</w:t>
            </w:r>
          </w:p>
          <w:p w14:paraId="64EB815D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5. За дорученням керівника апарату забезпечує взаємодію з правоохоронними та іншими державними органами, громадськими організаціями, засобами масової інформації з питань здійснення правосуддя та готує відповідні матеріали, готує проекти відповідей на звернення, які надходять на адресу голови суду та керівника апарату суду.</w:t>
            </w:r>
          </w:p>
          <w:p w14:paraId="39CECC3D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6. Бере участь у підготовці документів правового характеру.</w:t>
            </w:r>
          </w:p>
          <w:p w14:paraId="4D7E18E0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7. За дорученням керівника апарату веде аналітичну роботу з різних напрямів діяльності суду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здійснює контроль за виконанням окремих розділів плану роботи суду.</w:t>
            </w:r>
          </w:p>
          <w:p w14:paraId="798D259C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8. За дорученням керівника апарату суду розглядає звернення та готує  проекти  відповідей на них.</w:t>
            </w:r>
          </w:p>
          <w:p w14:paraId="36E8C284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9. Здійснює облік звернення громадян та юридичних осіб, бере участь в аналізі роботи суду з розгляду звернень.</w:t>
            </w:r>
          </w:p>
          <w:p w14:paraId="1A7B0AB6" w14:textId="77777777" w:rsidR="004D4CD4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. Вивчає питання організаційного забезпечення діяльності суду та готує пропозиції керівнику апарату щодо його поліпшення.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D56A9E7" w14:textId="77777777" w:rsidR="004D4CD4" w:rsidRPr="007872F6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72F6">
              <w:rPr>
                <w:rFonts w:ascii="Times New Roman" w:hAnsi="Times New Roman"/>
                <w:sz w:val="24"/>
                <w:szCs w:val="24"/>
                <w:lang w:val="uk-UA"/>
              </w:rPr>
              <w:t>У  зв’язку з виробничою необхідністю виконує окремі завдання на секторах та у структурних підрозділах суду.</w:t>
            </w:r>
          </w:p>
          <w:p w14:paraId="00C0EF32" w14:textId="77777777" w:rsidR="004D4CD4" w:rsidRPr="00D17C97" w:rsidRDefault="004D4CD4" w:rsidP="000434F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4CD4" w:rsidRPr="00D17C97" w14:paraId="311CEC85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BC2B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A2A9" w14:textId="50034B55" w:rsidR="004D4CD4" w:rsidRPr="001875F6" w:rsidRDefault="004D4CD4" w:rsidP="004D4CD4">
            <w:pPr>
              <w:numPr>
                <w:ilvl w:val="0"/>
                <w:numId w:val="1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C16105">
              <w:rPr>
                <w:rFonts w:ascii="Times New Roman" w:hAnsi="Times New Roman"/>
                <w:sz w:val="24"/>
                <w:szCs w:val="24"/>
                <w:lang w:val="uk-UA"/>
              </w:rPr>
              <w:t>6500</w:t>
            </w:r>
            <w:r w:rsidRPr="001875F6">
              <w:rPr>
                <w:rFonts w:ascii="Times New Roman" w:hAnsi="Times New Roman"/>
                <w:sz w:val="24"/>
                <w:szCs w:val="24"/>
                <w:lang w:val="uk-UA"/>
              </w:rPr>
              <w:t>,00 грн.</w:t>
            </w:r>
          </w:p>
          <w:p w14:paraId="636EEA3C" w14:textId="77777777" w:rsidR="004D4CD4" w:rsidRPr="00D17C97" w:rsidRDefault="004D4CD4" w:rsidP="004D4CD4">
            <w:pPr>
              <w:numPr>
                <w:ilvl w:val="0"/>
                <w:numId w:val="1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надбавки, доплати та премії відповідно до статті 52 Закону України «Про державну службу»</w:t>
            </w:r>
          </w:p>
        </w:tc>
      </w:tr>
      <w:tr w:rsidR="004D4CD4" w:rsidRPr="00D17C97" w14:paraId="1A3CC6E2" w14:textId="77777777" w:rsidTr="000434FC">
        <w:trPr>
          <w:trHeight w:val="717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734C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14D" w14:textId="77777777" w:rsidR="004D4CD4" w:rsidRPr="00D17C97" w:rsidRDefault="004D4CD4" w:rsidP="000434FC">
            <w:pPr>
              <w:spacing w:before="100" w:beforeAutospacing="1" w:after="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Безстрокова посада</w:t>
            </w:r>
          </w:p>
        </w:tc>
      </w:tr>
      <w:tr w:rsidR="004D4CD4" w:rsidRPr="00D17C97" w14:paraId="114CAC1B" w14:textId="77777777" w:rsidTr="000434FC">
        <w:trPr>
          <w:trHeight w:val="70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92C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CC53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Особа, яка бажає взяти участь у конкурсі, подає Комісії або конкурсній комісії через Єдиний портал вакансій державної служби НАДС таку інформацію:</w:t>
            </w:r>
          </w:p>
          <w:p w14:paraId="78AE6AC9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1) заяву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 246 (зі змінами та доповненнями);</w:t>
            </w:r>
          </w:p>
          <w:p w14:paraId="56438AAB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2) резюме за формою згідно з додатком 2-1 до Порядку проведення конкурсу на зайняття посад державної служби, затвердженого постановою Кабінету Міністрів України від 25.03.2016 № 246 (зі змінами та доповненнями), в якому обов’язково зазначається така інформація:</w:t>
            </w:r>
          </w:p>
          <w:p w14:paraId="782BA074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прізвище, ім’я, по батькові кандидата;</w:t>
            </w:r>
          </w:p>
          <w:p w14:paraId="3CB77648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реквізити документа, що посвідчує особу та підтверджує громадянство України;</w:t>
            </w:r>
          </w:p>
          <w:p w14:paraId="6541709C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підтвердження наявності відповідного ступеня вищої освіти;</w:t>
            </w:r>
          </w:p>
          <w:p w14:paraId="1A8A0351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підтвердження рівня вільного володіння державною мовою;</w:t>
            </w:r>
          </w:p>
          <w:p w14:paraId="3BADEA75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14:paraId="1A084E8B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14:paraId="4BB9DB46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</w:p>
          <w:p w14:paraId="341DEFC9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14:paraId="7B84C650" w14:textId="77777777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На електронні документи, що подаються для участі у конкурсі, накладається кваліфікований електронний підпис кандидата. </w:t>
            </w:r>
          </w:p>
          <w:p w14:paraId="2FB8D22A" w14:textId="48A2185A" w:rsidR="004D4CD4" w:rsidRPr="004D4CD4" w:rsidRDefault="004D4CD4" w:rsidP="004D4CD4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Строк подання документів для участі в конкурсі </w:t>
            </w:r>
            <w:r w:rsid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календарних днів з дня оприлюднення інформації про проведення конкурсу.</w:t>
            </w:r>
          </w:p>
          <w:p w14:paraId="681F3BF9" w14:textId="33C09939" w:rsidR="004D4CD4" w:rsidRPr="00D17C97" w:rsidRDefault="004D4CD4" w:rsidP="004D4CD4">
            <w:pPr>
              <w:tabs>
                <w:tab w:val="left" w:pos="451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CD4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Останній день прийому документів –</w:t>
            </w:r>
            <w:r w:rsidR="00377FB5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12 березня </w:t>
            </w: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202</w:t>
            </w:r>
            <w:r w:rsidR="004B18D3"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року.</w:t>
            </w:r>
          </w:p>
        </w:tc>
      </w:tr>
      <w:tr w:rsidR="004D4CD4" w:rsidRPr="00D17C97" w14:paraId="29E63CFB" w14:textId="77777777" w:rsidTr="000434FC">
        <w:trPr>
          <w:trHeight w:val="70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49D2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Додаткові (необов’язкові) документи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819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17C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4D4CD4" w:rsidRPr="00D17C97" w14:paraId="5B6AAFF4" w14:textId="77777777" w:rsidTr="000434FC">
        <w:trPr>
          <w:trHeight w:val="948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3371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29C1" w14:textId="1BFB20C5" w:rsidR="004D4CD4" w:rsidRPr="00D17C97" w:rsidRDefault="004D4CD4" w:rsidP="000434FC">
            <w:pPr>
              <w:spacing w:before="100" w:beforeAutospacing="1" w:after="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</w:pP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 xml:space="preserve">Початок </w:t>
            </w:r>
            <w:r w:rsidR="00377FB5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 xml:space="preserve">15 березня </w:t>
            </w:r>
            <w:r w:rsidR="004B18D3"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 xml:space="preserve">2022 року </w:t>
            </w: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 xml:space="preserve">о </w:t>
            </w:r>
            <w:r w:rsidR="004B18D3"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10</w:t>
            </w: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:</w:t>
            </w:r>
            <w:r w:rsidR="004B18D3"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0</w:t>
            </w:r>
            <w:r w:rsidRPr="004B18D3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0 год.</w:t>
            </w:r>
          </w:p>
          <w:p w14:paraId="68F69153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</w:pPr>
            <w:r w:rsidRPr="00D17C97">
              <w:rPr>
                <w:rFonts w:ascii="Times New Roman" w:hAnsi="Times New Roman"/>
                <w:color w:val="000000"/>
                <w:sz w:val="24"/>
                <w:szCs w:val="24"/>
                <w:lang w:val="uk-UA" w:eastAsia="en-US" w:bidi="en-US"/>
              </w:rPr>
              <w:t>за адресою: м. Харків, пр-т Науки, 5</w:t>
            </w:r>
          </w:p>
          <w:p w14:paraId="56321C0B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color w:val="000000"/>
                <w:sz w:val="24"/>
                <w:szCs w:val="24"/>
              </w:rPr>
              <w:t>(проведення тестування та співбесіди за фізичної присутності кандидатів)</w:t>
            </w:r>
          </w:p>
        </w:tc>
      </w:tr>
      <w:tr w:rsidR="004D4CD4" w:rsidRPr="00D17C97" w14:paraId="0C8C7D3A" w14:textId="77777777" w:rsidTr="000434FC">
        <w:trPr>
          <w:trHeight w:val="558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1B4E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35E2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Бойко Ліна Анатоліївна</w:t>
            </w:r>
          </w:p>
          <w:p w14:paraId="544901EE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Сватікова Дар’я Андріївна</w:t>
            </w:r>
          </w:p>
          <w:p w14:paraId="0FDBF7C8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(057) 702 09 20</w:t>
            </w:r>
          </w:p>
          <w:p w14:paraId="04BD71DA" w14:textId="77777777" w:rsidR="004D4CD4" w:rsidRDefault="00377FB5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inbox</w:t>
              </w:r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dn</w:t>
              </w:r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arbitr</w:t>
              </w:r>
              <w:r w:rsidR="004D4CD4" w:rsidRPr="0009634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.gov.ua</w:t>
              </w:r>
            </w:hyperlink>
          </w:p>
          <w:p w14:paraId="72C56287" w14:textId="77777777" w:rsidR="004D4CD4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61C6F0" w14:textId="77777777" w:rsidR="004D4CD4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7199C42" w14:textId="77777777" w:rsidR="004D4CD4" w:rsidRPr="00D17C97" w:rsidRDefault="004D4CD4" w:rsidP="00043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4CD4" w:rsidRPr="00D17C97" w14:paraId="735F10A7" w14:textId="77777777" w:rsidTr="000434FC">
        <w:trPr>
          <w:trHeight w:val="222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C71B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4D4CD4" w:rsidRPr="00D17C97" w14:paraId="5595F821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B93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ADF9" w14:textId="77777777" w:rsidR="004D4CD4" w:rsidRPr="00D17C97" w:rsidRDefault="004D4CD4" w:rsidP="000434FC">
            <w:pPr>
              <w:spacing w:before="100" w:beforeAutospacing="1" w:after="100" w:afterAutospacing="1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Вища освіта </w:t>
            </w:r>
            <w:r w:rsidRPr="00D17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ступеня молодшого бакалавра або бакалавра</w:t>
            </w:r>
          </w:p>
        </w:tc>
      </w:tr>
      <w:tr w:rsidR="004D4CD4" w:rsidRPr="00D17C97" w14:paraId="10E7FDE0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FF8C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9DD7" w14:textId="77777777" w:rsidR="004D4CD4" w:rsidRPr="00D17C97" w:rsidRDefault="004D4CD4" w:rsidP="000434FC">
            <w:pPr>
              <w:spacing w:before="120" w:after="0" w:line="240" w:lineRule="auto"/>
              <w:ind w:left="103" w:right="184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4D4CD4" w:rsidRPr="00D17C97" w14:paraId="0D8F43A8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39C4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14E" w14:textId="77777777" w:rsidR="004D4CD4" w:rsidRPr="00D17C97" w:rsidRDefault="004D4CD4" w:rsidP="000434FC">
            <w:pPr>
              <w:spacing w:before="120" w:after="0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Вільне володіння державною мовою</w:t>
            </w:r>
          </w:p>
        </w:tc>
      </w:tr>
      <w:tr w:rsidR="004D4CD4" w:rsidRPr="00D17C97" w14:paraId="34A90DF3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4119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Володіння іноземною мовою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757" w14:textId="77777777" w:rsidR="004D4CD4" w:rsidRPr="00D17C97" w:rsidRDefault="004D4CD4" w:rsidP="000434FC">
            <w:pPr>
              <w:spacing w:before="120" w:after="0" w:line="240" w:lineRule="auto"/>
              <w:ind w:firstLine="103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4D4CD4" w:rsidRPr="00D17C97" w14:paraId="26187CEF" w14:textId="77777777" w:rsidTr="000434FC">
        <w:trPr>
          <w:trHeight w:val="164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FB2B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Вимоги до компетентності:</w:t>
            </w:r>
          </w:p>
        </w:tc>
      </w:tr>
      <w:tr w:rsidR="004D4CD4" w:rsidRPr="00D17C97" w14:paraId="186C2699" w14:textId="77777777" w:rsidTr="000434FC">
        <w:trPr>
          <w:trHeight w:val="28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AE46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7EA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4D4CD4" w:rsidRPr="00D17C97" w14:paraId="4CB1A2DE" w14:textId="77777777" w:rsidTr="000434FC">
        <w:trPr>
          <w:trHeight w:val="300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637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Відповідальність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9C29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</w:tc>
      </w:tr>
      <w:tr w:rsidR="004D4CD4" w:rsidRPr="00D17C97" w14:paraId="28C545E7" w14:textId="77777777" w:rsidTr="000434FC">
        <w:trPr>
          <w:trHeight w:val="300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D8C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Цифрова грамотність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7F8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 </w:t>
            </w:r>
          </w:p>
          <w:p w14:paraId="51AF8BFB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-вміння використовувати сервіси інтернету для ефективного пошуку потрібної інформації, вміння перевіряти надійність джерел і достовірність даних та інформації у цифровому середовищі;</w:t>
            </w:r>
          </w:p>
          <w:p w14:paraId="569A0070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-здатність працювати з документами в різних цифрових форматах; </w:t>
            </w:r>
          </w:p>
          <w:p w14:paraId="6D0FA3DF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-вміння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</w:t>
            </w:r>
          </w:p>
          <w:p w14:paraId="0C0EA464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-вміння користуватись кваліфікованим електронним підписом (КЕП).</w:t>
            </w:r>
          </w:p>
        </w:tc>
      </w:tr>
      <w:tr w:rsidR="004D4CD4" w:rsidRPr="00D17C97" w14:paraId="48FA5418" w14:textId="77777777" w:rsidTr="000434FC">
        <w:trPr>
          <w:trHeight w:val="1384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83E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Стресостійкість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48E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17C97">
              <w:rPr>
                <w:rFonts w:ascii="Times New Roman" w:hAnsi="Times New Roman"/>
                <w:sz w:val="24"/>
                <w:szCs w:val="24"/>
              </w:rPr>
              <w:t>- уміння розуміти та управляти своїми емоціями;</w:t>
            </w:r>
          </w:p>
          <w:p w14:paraId="2623444E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17C97">
              <w:rPr>
                <w:rFonts w:ascii="Times New Roman" w:hAnsi="Times New Roman"/>
                <w:sz w:val="24"/>
                <w:szCs w:val="24"/>
              </w:rPr>
              <w:t>- здатність до самоконтролю;</w:t>
            </w:r>
          </w:p>
          <w:p w14:paraId="32001A36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</w:rPr>
              <w:t>- здатність до конструктивного ставлення до зворотного зв’язку, зокрема критики.</w:t>
            </w:r>
          </w:p>
        </w:tc>
      </w:tr>
      <w:tr w:rsidR="004D4CD4" w:rsidRPr="00D17C97" w14:paraId="22D66081" w14:textId="77777777" w:rsidTr="000434FC">
        <w:trPr>
          <w:trHeight w:val="1446"/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0BB0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bCs/>
                <w:sz w:val="24"/>
                <w:szCs w:val="24"/>
              </w:rPr>
              <w:t>Самоорганізація і самостійність в роботі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3927" w14:textId="77777777" w:rsidR="004D4CD4" w:rsidRPr="00D17C97" w:rsidRDefault="004D4CD4" w:rsidP="000434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D17C97"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>- 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32175B52" w14:textId="77777777" w:rsidR="004D4CD4" w:rsidRPr="00D17C97" w:rsidRDefault="004D4CD4" w:rsidP="000434FC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</w:pPr>
            <w:r w:rsidRPr="00D17C97">
              <w:rPr>
                <w:rFonts w:ascii="Times New Roman" w:eastAsia="Arial Unicode MS" w:hAnsi="Times New Roman"/>
                <w:kern w:val="2"/>
                <w:sz w:val="24"/>
                <w:szCs w:val="24"/>
                <w:lang w:val="uk-UA" w:eastAsia="hi-IN" w:bidi="hi-IN"/>
              </w:rPr>
              <w:t>- здатність до самомотивації (самоуправління);</w:t>
            </w:r>
          </w:p>
          <w:p w14:paraId="45171D93" w14:textId="77777777" w:rsidR="004D4CD4" w:rsidRPr="00D17C97" w:rsidRDefault="004D4CD4" w:rsidP="000434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</w:rPr>
              <w:t>- вміння самостійно приймати рішення і виконувати завдання у процесі професійної діяльності.</w:t>
            </w:r>
          </w:p>
        </w:tc>
      </w:tr>
      <w:tr w:rsidR="004D4CD4" w:rsidRPr="00D17C97" w14:paraId="771DF7C4" w14:textId="77777777" w:rsidTr="000434FC">
        <w:trPr>
          <w:trHeight w:val="381"/>
          <w:jc w:val="center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EF03" w14:textId="77777777" w:rsidR="004D4CD4" w:rsidRPr="00D17C97" w:rsidRDefault="004D4CD4" w:rsidP="000434FC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NewRomanPSMT" w:hAnsi="Times New Roman"/>
                <w:color w:val="000000"/>
                <w:kern w:val="2"/>
                <w:sz w:val="24"/>
                <w:szCs w:val="24"/>
                <w:lang w:val="uk-UA" w:eastAsia="hi-IN" w:bidi="hi-IN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ПРОФЕСІЙНІ ЗНАННЯ</w:t>
            </w:r>
          </w:p>
        </w:tc>
      </w:tr>
      <w:tr w:rsidR="004D4CD4" w:rsidRPr="00D17C97" w14:paraId="441D9E4F" w14:textId="77777777" w:rsidTr="000434FC">
        <w:trPr>
          <w:trHeight w:val="34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0473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9F7F" w14:textId="77777777" w:rsidR="004D4CD4" w:rsidRPr="00D17C97" w:rsidRDefault="004D4CD4" w:rsidP="000434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4D4CD4" w:rsidRPr="00D17C97" w14:paraId="0C6E76EB" w14:textId="77777777" w:rsidTr="000434FC">
        <w:trPr>
          <w:trHeight w:val="835"/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0801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  законодавства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D6E5" w14:textId="77777777" w:rsidR="004D4CD4" w:rsidRPr="00D17C97" w:rsidRDefault="004D4CD4" w:rsidP="000434FC">
            <w:pPr>
              <w:tabs>
                <w:tab w:val="left" w:pos="309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Знання:</w:t>
            </w:r>
          </w:p>
          <w:p w14:paraId="602AE26F" w14:textId="77777777" w:rsidR="004D4CD4" w:rsidRPr="00D17C97" w:rsidRDefault="004D4CD4" w:rsidP="000434FC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Конституції України;</w:t>
            </w:r>
          </w:p>
          <w:p w14:paraId="683DB4F5" w14:textId="77777777" w:rsidR="004D4CD4" w:rsidRPr="00D17C97" w:rsidRDefault="004D4CD4" w:rsidP="000434FC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державну службу»;</w:t>
            </w:r>
          </w:p>
          <w:p w14:paraId="225405C7" w14:textId="77777777" w:rsidR="004D4CD4" w:rsidRPr="00D17C97" w:rsidRDefault="004D4CD4" w:rsidP="000434FC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запобігання корупції»</w:t>
            </w:r>
          </w:p>
        </w:tc>
      </w:tr>
      <w:tr w:rsidR="004D4CD4" w:rsidRPr="00D17C97" w14:paraId="38707CF5" w14:textId="77777777" w:rsidTr="000434FC">
        <w:trPr>
          <w:jc w:val="center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BDC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Знання спеціального законодавства, що пов’язане із завданнями та змістом </w:t>
            </w:r>
            <w:r w:rsidRPr="00D17C9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91A4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Знання :</w:t>
            </w:r>
          </w:p>
          <w:p w14:paraId="0F603C70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- Господарський кодекс України;</w:t>
            </w:r>
          </w:p>
          <w:p w14:paraId="79FB51E7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-Господарсько-процесуальний кодекс України;</w:t>
            </w:r>
          </w:p>
          <w:p w14:paraId="3981F41E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Закону України «Про судоустрій і статус суддів»;</w:t>
            </w:r>
          </w:p>
          <w:p w14:paraId="497EFDA3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Укази та розпорядження Президента України, постанови Верховної Ради України, постанови та розпорядження Кабінету Міністрів України, інші нормативно-правові акти, що регулюють діяльність господарського суду, практику застосування чинного законодавства ; </w:t>
            </w:r>
          </w:p>
          <w:p w14:paraId="27D52EC8" w14:textId="77777777" w:rsidR="004D4CD4" w:rsidRPr="00D17C97" w:rsidRDefault="004D4CD4" w:rsidP="00043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7C97">
              <w:rPr>
                <w:rFonts w:ascii="Times New Roman" w:hAnsi="Times New Roman"/>
                <w:sz w:val="24"/>
                <w:szCs w:val="24"/>
                <w:lang w:val="uk-UA"/>
              </w:rPr>
              <w:t>- Інструкція з діловодства в місцевих та апеляційних судах .</w:t>
            </w:r>
          </w:p>
        </w:tc>
      </w:tr>
    </w:tbl>
    <w:p w14:paraId="4E7695B9" w14:textId="77777777" w:rsidR="004D4CD4" w:rsidRPr="00D17C97" w:rsidRDefault="004D4CD4" w:rsidP="004D4CD4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5AC86D" w14:textId="77777777" w:rsidR="004D4CD4" w:rsidRPr="00D17C97" w:rsidRDefault="004D4CD4" w:rsidP="004D4CD4">
      <w:pPr>
        <w:spacing w:after="0"/>
        <w:ind w:firstLine="552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04E762" w14:textId="77777777" w:rsidR="00FE0A67" w:rsidRDefault="00FE0A67"/>
    <w:sectPr w:rsidR="00FE0A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77F8"/>
    <w:multiLevelType w:val="hybridMultilevel"/>
    <w:tmpl w:val="47D878DE"/>
    <w:lvl w:ilvl="0" w:tplc="A1747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76"/>
    <w:rsid w:val="001875F6"/>
    <w:rsid w:val="002D4676"/>
    <w:rsid w:val="00377FB5"/>
    <w:rsid w:val="004B18D3"/>
    <w:rsid w:val="004D4CD4"/>
    <w:rsid w:val="00C16105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59EE"/>
  <w15:chartTrackingRefBased/>
  <w15:docId w15:val="{EBFDC91C-78AB-43C6-8D81-4EB1DBFE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D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4C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box@dn.arbit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4811</Words>
  <Characters>2743</Characters>
  <Application>Microsoft Office Word</Application>
  <DocSecurity>0</DocSecurity>
  <Lines>22</Lines>
  <Paragraphs>15</Paragraphs>
  <ScaleCrop>false</ScaleCrop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2021-12-20T08:50:00Z</cp:lastPrinted>
  <dcterms:created xsi:type="dcterms:W3CDTF">2021-12-16T13:12:00Z</dcterms:created>
  <dcterms:modified xsi:type="dcterms:W3CDTF">2022-02-14T13:16:00Z</dcterms:modified>
</cp:coreProperties>
</file>