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FA26" w14:textId="428D36E0" w:rsidR="000F4305" w:rsidRDefault="000F4305" w:rsidP="000F4305">
      <w:pPr>
        <w:spacing w:after="0"/>
        <w:ind w:firstLine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Додаток </w:t>
      </w:r>
      <w:r w:rsidR="00615803">
        <w:rPr>
          <w:rFonts w:ascii="Times New Roman" w:hAnsi="Times New Roman"/>
          <w:color w:val="000000"/>
          <w:sz w:val="24"/>
          <w:szCs w:val="24"/>
          <w:lang w:val="uk-UA"/>
        </w:rPr>
        <w:t>5</w:t>
      </w:r>
    </w:p>
    <w:p w14:paraId="6BFB8175" w14:textId="77777777" w:rsidR="000F4305" w:rsidRDefault="000F4305" w:rsidP="000F4305">
      <w:pPr>
        <w:spacing w:after="0"/>
        <w:ind w:firstLine="552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ЗАТВЕРДЖЕНО</w:t>
      </w:r>
    </w:p>
    <w:p w14:paraId="2AA256DF" w14:textId="77777777" w:rsidR="000F4305" w:rsidRDefault="000F4305" w:rsidP="000F4305">
      <w:pPr>
        <w:tabs>
          <w:tab w:val="left" w:pos="5529"/>
        </w:tabs>
        <w:spacing w:after="0"/>
        <w:ind w:firstLine="552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наказом керівника апарату </w:t>
      </w:r>
    </w:p>
    <w:p w14:paraId="30EB7C1C" w14:textId="77777777" w:rsidR="000F4305" w:rsidRDefault="000F4305" w:rsidP="000F4305">
      <w:pPr>
        <w:tabs>
          <w:tab w:val="left" w:pos="5529"/>
        </w:tabs>
        <w:spacing w:after="0"/>
        <w:ind w:firstLine="552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Господарського суду Донецької</w:t>
      </w:r>
    </w:p>
    <w:p w14:paraId="55050281" w14:textId="77777777" w:rsidR="000F4305" w:rsidRDefault="000F4305" w:rsidP="000F4305">
      <w:pPr>
        <w:tabs>
          <w:tab w:val="left" w:pos="5529"/>
        </w:tabs>
        <w:spacing w:after="0"/>
        <w:ind w:firstLine="552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області                    </w:t>
      </w:r>
    </w:p>
    <w:p w14:paraId="3C3E01E1" w14:textId="77777777" w:rsidR="000F4305" w:rsidRDefault="000F4305" w:rsidP="000F4305">
      <w:pPr>
        <w:tabs>
          <w:tab w:val="left" w:pos="5529"/>
        </w:tabs>
        <w:spacing w:after="0"/>
        <w:ind w:firstLine="552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15.02.2022 №  60-к</w:t>
      </w:r>
    </w:p>
    <w:p w14:paraId="31DAE79C" w14:textId="77777777" w:rsidR="000F4305" w:rsidRDefault="000F4305" w:rsidP="000F430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35F42177" w14:textId="77777777" w:rsidR="000F4305" w:rsidRDefault="000F4305" w:rsidP="000F43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УМОВИ</w:t>
      </w:r>
    </w:p>
    <w:p w14:paraId="71B4AB3E" w14:textId="77777777" w:rsidR="000F4305" w:rsidRDefault="000F4305" w:rsidP="000F43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проведення конкурсу </w:t>
      </w:r>
    </w:p>
    <w:p w14:paraId="3B1A61A2" w14:textId="77777777" w:rsidR="000F4305" w:rsidRDefault="000F4305" w:rsidP="000F43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 посаду державної служби категорії «В» – </w:t>
      </w:r>
    </w:p>
    <w:p w14:paraId="7E206448" w14:textId="2AC3CEE8" w:rsidR="000F4305" w:rsidRDefault="000F4305" w:rsidP="000F43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спеціаліста апарату суду Господарського  суду Донецької області – </w:t>
      </w:r>
      <w:r w:rsidR="00D31618">
        <w:rPr>
          <w:rFonts w:ascii="Times New Roman" w:hAnsi="Times New Roman"/>
          <w:b/>
          <w:color w:val="000000"/>
          <w:sz w:val="24"/>
          <w:szCs w:val="24"/>
          <w:lang w:val="uk-UA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вакансія 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6566"/>
      </w:tblGrid>
      <w:tr w:rsidR="000F4305" w14:paraId="06AD3061" w14:textId="77777777" w:rsidTr="000F4305">
        <w:trPr>
          <w:trHeight w:val="328"/>
          <w:jc w:val="center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1598" w14:textId="77777777" w:rsidR="000F4305" w:rsidRDefault="000F43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ЗАГАЛЬНІ УМОВИ</w:t>
            </w:r>
          </w:p>
        </w:tc>
      </w:tr>
      <w:tr w:rsidR="000F4305" w14:paraId="0FD264EF" w14:textId="77777777" w:rsidTr="000F4305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A9A4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E3C1" w14:textId="77777777" w:rsidR="007C50C6" w:rsidRPr="007C50C6" w:rsidRDefault="007C50C6" w:rsidP="007C50C6">
            <w:pPr>
              <w:spacing w:after="0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7C50C6">
              <w:rPr>
                <w:rFonts w:ascii="Times New Roman" w:hAnsi="Times New Roman"/>
                <w:lang w:val="uk-UA"/>
              </w:rPr>
              <w:t xml:space="preserve">1) забезпечує вирішення організаційних питань, що пов’язані з діяльністю апарату суду. </w:t>
            </w:r>
          </w:p>
          <w:p w14:paraId="679C2858" w14:textId="77777777" w:rsidR="007C50C6" w:rsidRPr="007C50C6" w:rsidRDefault="007C50C6" w:rsidP="007C50C6">
            <w:pPr>
              <w:spacing w:after="0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7C50C6">
              <w:rPr>
                <w:rFonts w:ascii="Times New Roman" w:hAnsi="Times New Roman"/>
                <w:lang w:val="uk-UA"/>
              </w:rPr>
              <w:t>2) бере участь у підготовці документів правового характеру.</w:t>
            </w:r>
          </w:p>
          <w:p w14:paraId="6CC4B1E0" w14:textId="77777777" w:rsidR="007C50C6" w:rsidRPr="007C50C6" w:rsidRDefault="007C50C6" w:rsidP="007C50C6">
            <w:pPr>
              <w:spacing w:after="0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7C50C6">
              <w:rPr>
                <w:rFonts w:ascii="Times New Roman" w:hAnsi="Times New Roman"/>
                <w:lang w:val="uk-UA"/>
              </w:rPr>
              <w:t xml:space="preserve">3) здійснює інформаційно-довідкову роботу, яка пов’язана з діяльністю суду. </w:t>
            </w:r>
          </w:p>
          <w:p w14:paraId="50E8CC85" w14:textId="77777777" w:rsidR="007C50C6" w:rsidRPr="007C50C6" w:rsidRDefault="007C50C6" w:rsidP="007C50C6">
            <w:pPr>
              <w:spacing w:after="0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7C50C6">
              <w:rPr>
                <w:rFonts w:ascii="Times New Roman" w:hAnsi="Times New Roman"/>
                <w:lang w:val="uk-UA"/>
              </w:rPr>
              <w:t>4) готує  для керівництва суду довідкову інформацію щодо законодавства;</w:t>
            </w:r>
          </w:p>
          <w:p w14:paraId="0DFAE4C2" w14:textId="77777777" w:rsidR="007C50C6" w:rsidRPr="007C50C6" w:rsidRDefault="007C50C6" w:rsidP="007C50C6">
            <w:pPr>
              <w:spacing w:after="0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7C50C6">
              <w:rPr>
                <w:rFonts w:ascii="Times New Roman" w:hAnsi="Times New Roman"/>
                <w:lang w:val="uk-UA"/>
              </w:rPr>
              <w:t>5) організує облік та зберігання текстів законодавчих та інших нормативних актів, облік та реєстрацію відомчих нормативних актів.</w:t>
            </w:r>
          </w:p>
          <w:p w14:paraId="6D26A32B" w14:textId="77777777" w:rsidR="007C50C6" w:rsidRPr="007C50C6" w:rsidRDefault="007C50C6" w:rsidP="007C50C6">
            <w:pPr>
              <w:spacing w:after="0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7C50C6">
              <w:rPr>
                <w:rFonts w:ascii="Times New Roman" w:hAnsi="Times New Roman"/>
                <w:lang w:val="uk-UA"/>
              </w:rPr>
              <w:t>6) ознайомлює посадових осіб суду з нормативними актами, що стосуються їх діяльності, а також зі змінами в законодавстві.</w:t>
            </w:r>
          </w:p>
          <w:p w14:paraId="7E4E8767" w14:textId="77777777" w:rsidR="007C50C6" w:rsidRPr="007C50C6" w:rsidRDefault="007C50C6" w:rsidP="007C50C6">
            <w:pPr>
              <w:spacing w:after="0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7C50C6">
              <w:rPr>
                <w:rFonts w:ascii="Times New Roman" w:hAnsi="Times New Roman"/>
                <w:lang w:val="uk-UA"/>
              </w:rPr>
              <w:t>7) здійснює:</w:t>
            </w:r>
          </w:p>
          <w:p w14:paraId="25AD7215" w14:textId="77777777" w:rsidR="007C50C6" w:rsidRPr="007C50C6" w:rsidRDefault="007C50C6" w:rsidP="007C50C6">
            <w:pPr>
              <w:spacing w:after="0"/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7C50C6">
              <w:rPr>
                <w:rFonts w:ascii="Times New Roman" w:hAnsi="Times New Roman"/>
                <w:lang w:val="uk-UA"/>
              </w:rPr>
              <w:t xml:space="preserve">- </w:t>
            </w:r>
            <w:r w:rsidRPr="007C50C6">
              <w:rPr>
                <w:rFonts w:ascii="Times New Roman" w:hAnsi="Times New Roman"/>
                <w:szCs w:val="20"/>
                <w:lang w:val="uk-UA"/>
              </w:rPr>
              <w:t>отримання, реєстрацію (в КП «ДСС» та журналі) та видачу працівникам апарату суду вхідної поштової кореспонденції, яка надійшла на офіційну електронну  адресу суду</w:t>
            </w:r>
            <w:r w:rsidRPr="007C50C6">
              <w:rPr>
                <w:rFonts w:ascii="Times New Roman" w:hAnsi="Times New Roman"/>
                <w:lang w:val="uk-UA"/>
              </w:rPr>
              <w:t>;</w:t>
            </w:r>
          </w:p>
          <w:p w14:paraId="09FE4641" w14:textId="77777777" w:rsidR="007C50C6" w:rsidRPr="007C50C6" w:rsidRDefault="007C50C6" w:rsidP="007C50C6">
            <w:pPr>
              <w:spacing w:after="0"/>
              <w:ind w:firstLine="567"/>
              <w:jc w:val="both"/>
              <w:rPr>
                <w:rFonts w:ascii="Times New Roman" w:hAnsi="Times New Roman"/>
                <w:szCs w:val="20"/>
                <w:lang w:val="uk-UA"/>
              </w:rPr>
            </w:pPr>
            <w:r w:rsidRPr="007C50C6">
              <w:rPr>
                <w:rFonts w:ascii="Times New Roman" w:hAnsi="Times New Roman"/>
                <w:lang w:val="uk-UA"/>
              </w:rPr>
              <w:t xml:space="preserve">- </w:t>
            </w:r>
            <w:r w:rsidRPr="007C50C6">
              <w:rPr>
                <w:rFonts w:ascii="Times New Roman" w:hAnsi="Times New Roman"/>
                <w:szCs w:val="20"/>
                <w:lang w:val="uk-UA"/>
              </w:rPr>
              <w:t>відправку вихідної кореспонденції через офіційну електронну адресу суду;</w:t>
            </w:r>
          </w:p>
          <w:p w14:paraId="7AD9EF0C" w14:textId="77777777" w:rsidR="007C50C6" w:rsidRPr="007C50C6" w:rsidRDefault="007C50C6" w:rsidP="007C50C6">
            <w:pPr>
              <w:spacing w:after="0"/>
              <w:ind w:firstLine="567"/>
              <w:jc w:val="both"/>
              <w:rPr>
                <w:rFonts w:ascii="Times New Roman" w:hAnsi="Times New Roman"/>
                <w:szCs w:val="20"/>
                <w:lang w:val="uk-UA"/>
              </w:rPr>
            </w:pPr>
            <w:r w:rsidRPr="007C50C6">
              <w:rPr>
                <w:rFonts w:ascii="Times New Roman" w:hAnsi="Times New Roman"/>
                <w:szCs w:val="20"/>
                <w:lang w:val="uk-UA"/>
              </w:rPr>
              <w:t>- надання інформації та підтверджуючих довідок про доставку, прочитання вихідної кореспонденції, яка направляється електронною поштою;</w:t>
            </w:r>
          </w:p>
          <w:p w14:paraId="15B48B7C" w14:textId="77777777" w:rsidR="007C50C6" w:rsidRPr="007C50C6" w:rsidRDefault="007C50C6" w:rsidP="007C50C6">
            <w:pPr>
              <w:spacing w:after="0"/>
              <w:ind w:firstLine="567"/>
              <w:jc w:val="both"/>
              <w:rPr>
                <w:rFonts w:ascii="Times New Roman" w:hAnsi="Times New Roman"/>
                <w:szCs w:val="20"/>
                <w:lang w:val="uk-UA"/>
              </w:rPr>
            </w:pPr>
            <w:r w:rsidRPr="007C50C6">
              <w:rPr>
                <w:rFonts w:ascii="Times New Roman" w:hAnsi="Times New Roman"/>
                <w:szCs w:val="20"/>
                <w:lang w:val="uk-UA"/>
              </w:rPr>
              <w:t>8) готує підтверджуючі довідки у випадку отримання на офіційну адресу суду вхідної кореспонденції, яка скріплена ЕЦП.</w:t>
            </w:r>
          </w:p>
          <w:p w14:paraId="33C46138" w14:textId="4A57CBB8" w:rsidR="000F4305" w:rsidRDefault="007C50C6" w:rsidP="007C50C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50C6">
              <w:rPr>
                <w:rFonts w:ascii="Times New Roman" w:hAnsi="Times New Roman"/>
                <w:lang w:val="uk-UA"/>
              </w:rPr>
              <w:t>9) виконує окремі завдання в апарату суду та його структурних підрозділах у зв’язку з виробничою необхідністю.</w:t>
            </w:r>
          </w:p>
        </w:tc>
      </w:tr>
      <w:tr w:rsidR="000F4305" w14:paraId="6F80EC7A" w14:textId="77777777" w:rsidTr="000F4305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D229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1E41" w14:textId="685324DA" w:rsidR="000F4305" w:rsidRDefault="000F4305" w:rsidP="004D434C">
            <w:pPr>
              <w:numPr>
                <w:ilvl w:val="0"/>
                <w:numId w:val="1"/>
              </w:numPr>
              <w:tabs>
                <w:tab w:val="left" w:pos="40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посадовий оклад – </w:t>
            </w:r>
            <w:r w:rsidR="007C50C6">
              <w:rPr>
                <w:rFonts w:ascii="Times New Roman" w:hAnsi="Times New Roman"/>
                <w:sz w:val="24"/>
                <w:szCs w:val="24"/>
                <w:lang w:val="uk-UA"/>
              </w:rPr>
              <w:t>501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 грн.</w:t>
            </w:r>
          </w:p>
          <w:p w14:paraId="7DBA4F4B" w14:textId="77777777" w:rsidR="000F4305" w:rsidRDefault="000F4305" w:rsidP="004D434C">
            <w:pPr>
              <w:numPr>
                <w:ilvl w:val="0"/>
                <w:numId w:val="1"/>
              </w:numPr>
              <w:tabs>
                <w:tab w:val="left" w:pos="40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надбавки, доплати та премії відповідно до статті 52 Закону України «Про державну службу»</w:t>
            </w:r>
          </w:p>
        </w:tc>
      </w:tr>
      <w:tr w:rsidR="000F4305" w14:paraId="0017DEC1" w14:textId="77777777" w:rsidTr="000F4305">
        <w:trPr>
          <w:trHeight w:val="717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E474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11C7" w14:textId="77777777" w:rsidR="000F4305" w:rsidRDefault="000F430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Безстрокова посада</w:t>
            </w:r>
          </w:p>
        </w:tc>
      </w:tr>
      <w:tr w:rsidR="000F4305" w14:paraId="44B35000" w14:textId="77777777" w:rsidTr="000F4305">
        <w:trPr>
          <w:trHeight w:val="705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5553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285E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Особа, яка бажає взяти участь у конкурсі, подає Комісії або конкурсній комісії через Єдиний портал вакансій державної служби НАДС таку інформацію:</w:t>
            </w:r>
          </w:p>
          <w:p w14:paraId="7EA8961B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 246 (зі змінами та доповненнями);</w:t>
            </w:r>
          </w:p>
          <w:p w14:paraId="249382AC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2) резюме за формою згідно з додатком 2-1 до Порядку проведення конкурсу на зайняття посад державної служби, затвердженого постановою Кабінету Міністрів України від 25.03.2016 № 246 (зі змінами та доповненнями), в якому обов’язково зазначається така інформація:</w:t>
            </w:r>
          </w:p>
          <w:p w14:paraId="4A08B383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прізвище, ім’я, по батькові кандидата;</w:t>
            </w:r>
          </w:p>
          <w:p w14:paraId="4ADB76D1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реквізити документа, що посвідчує особу та підтверджує громадянство України;</w:t>
            </w:r>
          </w:p>
          <w:p w14:paraId="6069FBAD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підтвердження наявності відповідного ступеня вищої освіти;</w:t>
            </w:r>
          </w:p>
          <w:p w14:paraId="5CE90E30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підтвердження рівня вільного володіння державною мовою;</w:t>
            </w:r>
          </w:p>
          <w:p w14:paraId="73D22851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відомості про стаж роботи, стаж державної служби (за наявності), досвід роботи на відповідних посадах;</w:t>
            </w:r>
          </w:p>
          <w:p w14:paraId="6061A64E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14:paraId="1D35FA58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</w:p>
          <w:p w14:paraId="3AD1CD0C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репутації (характеристики, рекомендації, наукові публікації тощо).</w:t>
            </w:r>
          </w:p>
          <w:p w14:paraId="1DB41F5A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На електронні документи, що подаються для участі у конкурсі, накладається кваліфікований електронний підпис кандидата. </w:t>
            </w:r>
          </w:p>
          <w:p w14:paraId="222378F1" w14:textId="77777777" w:rsidR="000F4305" w:rsidRDefault="000F4305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Строк подання документів для участі в конкурсі 26 календарних днів з дня оприлюднення інформації про проведення конкурсу.</w:t>
            </w:r>
          </w:p>
          <w:p w14:paraId="45E386B3" w14:textId="77777777" w:rsidR="000F4305" w:rsidRDefault="000F4305">
            <w:pPr>
              <w:tabs>
                <w:tab w:val="left" w:pos="4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Останній день прийому документів –12 березня 2022 року.</w:t>
            </w:r>
          </w:p>
        </w:tc>
      </w:tr>
      <w:tr w:rsidR="000F4305" w14:paraId="3B6C0489" w14:textId="77777777" w:rsidTr="000F4305">
        <w:trPr>
          <w:trHeight w:val="705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FB13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Додаткові (необов’язкові) документи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D108" w14:textId="77777777" w:rsidR="000F4305" w:rsidRDefault="000F43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0F4305" w14:paraId="2412115C" w14:textId="77777777" w:rsidTr="000F4305">
        <w:trPr>
          <w:trHeight w:val="948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D370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Місце, час і дата початку проведення 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3718" w14:textId="77777777" w:rsidR="000F4305" w:rsidRDefault="000F430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>Початок 15 березня 2022 року о 10:00 год.</w:t>
            </w:r>
          </w:p>
          <w:p w14:paraId="01C07188" w14:textId="77777777" w:rsidR="000F4305" w:rsidRDefault="000F43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>адресою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>: м. Харків, пр-т Науки, 5</w:t>
            </w:r>
          </w:p>
          <w:p w14:paraId="4ED031C4" w14:textId="77777777" w:rsidR="000F4305" w:rsidRDefault="000F430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тестування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співбесіди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присутності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кандидатів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F4305" w14:paraId="23E4C436" w14:textId="77777777" w:rsidTr="000F4305">
        <w:trPr>
          <w:trHeight w:val="558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C924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84C" w14:textId="77777777" w:rsidR="000F4305" w:rsidRDefault="000F43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Бойко Ліна Анатоліївна</w:t>
            </w:r>
          </w:p>
          <w:p w14:paraId="4EC53CDE" w14:textId="77777777" w:rsidR="000F4305" w:rsidRDefault="000F43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Сватікова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Дар’я Андріївна</w:t>
            </w:r>
          </w:p>
          <w:p w14:paraId="7FBCE1A4" w14:textId="77777777" w:rsidR="000F4305" w:rsidRDefault="000F43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(057) 702 09 20</w:t>
            </w:r>
          </w:p>
          <w:p w14:paraId="0C295E59" w14:textId="77777777" w:rsidR="000F4305" w:rsidRDefault="00D316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0F4305">
                <w:rPr>
                  <w:rStyle w:val="a3"/>
                  <w:sz w:val="24"/>
                  <w:szCs w:val="24"/>
                  <w:lang w:val="en-US"/>
                </w:rPr>
                <w:t>inbox</w:t>
              </w:r>
              <w:r w:rsidR="000F4305">
                <w:rPr>
                  <w:rStyle w:val="a3"/>
                  <w:sz w:val="24"/>
                  <w:szCs w:val="24"/>
                  <w:lang w:val="uk-UA"/>
                </w:rPr>
                <w:t>@</w:t>
              </w:r>
              <w:proofErr w:type="spellStart"/>
              <w:r w:rsidR="000F4305">
                <w:rPr>
                  <w:rStyle w:val="a3"/>
                  <w:sz w:val="24"/>
                  <w:szCs w:val="24"/>
                  <w:lang w:val="en-US"/>
                </w:rPr>
                <w:t>dn</w:t>
              </w:r>
              <w:proofErr w:type="spellEnd"/>
              <w:r w:rsidR="000F4305">
                <w:rPr>
                  <w:rStyle w:val="a3"/>
                  <w:sz w:val="24"/>
                  <w:szCs w:val="24"/>
                  <w:lang w:val="uk-UA"/>
                </w:rPr>
                <w:t>.</w:t>
              </w:r>
              <w:proofErr w:type="spellStart"/>
              <w:r w:rsidR="000F4305">
                <w:rPr>
                  <w:rStyle w:val="a3"/>
                  <w:sz w:val="24"/>
                  <w:szCs w:val="24"/>
                  <w:lang w:val="en-US"/>
                </w:rPr>
                <w:t>arbitr</w:t>
              </w:r>
              <w:proofErr w:type="spellEnd"/>
              <w:r w:rsidR="000F4305">
                <w:rPr>
                  <w:rStyle w:val="a3"/>
                  <w:sz w:val="24"/>
                  <w:szCs w:val="24"/>
                  <w:lang w:val="uk-UA"/>
                </w:rPr>
                <w:t>.gov.ua</w:t>
              </w:r>
            </w:hyperlink>
          </w:p>
          <w:p w14:paraId="2A1522EC" w14:textId="77777777" w:rsidR="000F4305" w:rsidRDefault="000F43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E9801E" w14:textId="77777777" w:rsidR="000F4305" w:rsidRDefault="000F43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4305" w14:paraId="572BEC3A" w14:textId="77777777" w:rsidTr="000F4305">
        <w:trPr>
          <w:trHeight w:val="222"/>
          <w:jc w:val="center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FFC5" w14:textId="77777777" w:rsidR="000F4305" w:rsidRDefault="000F4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0F4305" w14:paraId="7765CB9C" w14:textId="77777777" w:rsidTr="000F4305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47BC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C8E6" w14:textId="77777777" w:rsidR="000F4305" w:rsidRDefault="000F4305">
            <w:pPr>
              <w:spacing w:before="100" w:beforeAutospacing="1" w:after="100" w:afterAutospacing="1" w:line="240" w:lineRule="auto"/>
              <w:ind w:firstLine="103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Вища освіта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ступеня молодшого бакалавра або бакалавра</w:t>
            </w:r>
          </w:p>
        </w:tc>
      </w:tr>
      <w:tr w:rsidR="000F4305" w14:paraId="4120768E" w14:textId="77777777" w:rsidTr="000F4305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1862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330E" w14:textId="77777777" w:rsidR="000F4305" w:rsidRDefault="000F4305">
            <w:pPr>
              <w:spacing w:before="120" w:after="0" w:line="240" w:lineRule="auto"/>
              <w:ind w:left="103" w:right="184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потребує</w:t>
            </w:r>
          </w:p>
        </w:tc>
      </w:tr>
      <w:tr w:rsidR="000F4305" w14:paraId="00FDAC1C" w14:textId="77777777" w:rsidTr="000F4305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F098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Володіння державною мовою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A3E1" w14:textId="77777777" w:rsidR="000F4305" w:rsidRDefault="000F4305">
            <w:pPr>
              <w:spacing w:before="120" w:after="0" w:line="240" w:lineRule="auto"/>
              <w:ind w:firstLine="103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Вільне володіння державною мовою</w:t>
            </w:r>
          </w:p>
        </w:tc>
      </w:tr>
      <w:tr w:rsidR="000F4305" w14:paraId="7C8AC4F0" w14:textId="77777777" w:rsidTr="000F4305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5895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Володіння іноземною мовою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1EA0" w14:textId="77777777" w:rsidR="000F4305" w:rsidRDefault="000F4305">
            <w:pPr>
              <w:spacing w:before="120" w:after="0" w:line="240" w:lineRule="auto"/>
              <w:ind w:firstLine="103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потребує</w:t>
            </w:r>
          </w:p>
        </w:tc>
      </w:tr>
      <w:tr w:rsidR="000F4305" w14:paraId="379F1401" w14:textId="77777777" w:rsidTr="000F4305">
        <w:trPr>
          <w:trHeight w:val="164"/>
          <w:jc w:val="center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276A" w14:textId="77777777" w:rsidR="000F4305" w:rsidRDefault="000F4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Вимоги до компетентності:</w:t>
            </w:r>
          </w:p>
        </w:tc>
      </w:tr>
      <w:tr w:rsidR="000F4305" w14:paraId="07516B3B" w14:textId="77777777" w:rsidTr="000F4305">
        <w:trPr>
          <w:trHeight w:val="285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4600" w14:textId="77777777" w:rsidR="000F4305" w:rsidRDefault="000F4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4D75" w14:textId="77777777" w:rsidR="000F4305" w:rsidRDefault="000F4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0F4305" w14:paraId="2EDB2F4F" w14:textId="77777777" w:rsidTr="000F4305">
        <w:trPr>
          <w:trHeight w:val="300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7539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Відповідальність</w:t>
            </w:r>
            <w:proofErr w:type="spellEnd"/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EDCA" w14:textId="77777777" w:rsidR="000F4305" w:rsidRDefault="000F4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усвідомлення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важливості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якісного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своїх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посадових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обов’язків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дотриманням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встановлених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процедур;</w:t>
            </w:r>
          </w:p>
        </w:tc>
      </w:tr>
      <w:tr w:rsidR="000F4305" w14:paraId="317EDF1B" w14:textId="77777777" w:rsidTr="000F4305">
        <w:trPr>
          <w:trHeight w:val="300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A3C5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Цифрова грамотність 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8DA4" w14:textId="77777777" w:rsidR="000F4305" w:rsidRDefault="000F4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 </w:t>
            </w:r>
          </w:p>
          <w:p w14:paraId="7EE39495" w14:textId="77777777" w:rsidR="000F4305" w:rsidRDefault="000F4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-вміння використовувати сервіси інтернету для ефективного пошуку потрібної інформації, вміння перевіряти надійність джерел і достовірність даних та інформації у цифровому середовищі;</w:t>
            </w:r>
          </w:p>
          <w:p w14:paraId="7BC80752" w14:textId="77777777" w:rsidR="000F4305" w:rsidRDefault="000F4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-здатність працювати з документами в різних цифрових форматах; </w:t>
            </w:r>
          </w:p>
          <w:p w14:paraId="43CDC3E8" w14:textId="77777777" w:rsidR="000F4305" w:rsidRDefault="000F4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</w:t>
            </w:r>
          </w:p>
          <w:p w14:paraId="47E18382" w14:textId="77777777" w:rsidR="000F4305" w:rsidRDefault="000F4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-вміння користуватись кваліфікованим електронним підписом (КЕП).</w:t>
            </w:r>
          </w:p>
        </w:tc>
      </w:tr>
      <w:tr w:rsidR="000F4305" w14:paraId="3CABC5EE" w14:textId="77777777" w:rsidTr="000F4305">
        <w:trPr>
          <w:trHeight w:val="1384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D038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Стресостійкість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E423" w14:textId="77777777" w:rsidR="000F4305" w:rsidRDefault="000F4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уміння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розуміти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управляти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своїми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емоціями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85ECDB" w14:textId="77777777" w:rsidR="000F4305" w:rsidRDefault="000F4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 самоконтролю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DC54BE" w14:textId="77777777" w:rsidR="000F4305" w:rsidRDefault="000F4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конструктивного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зворотного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зокрема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критики.</w:t>
            </w:r>
          </w:p>
        </w:tc>
      </w:tr>
      <w:tr w:rsidR="000F4305" w14:paraId="772B1ABE" w14:textId="77777777" w:rsidTr="000F4305">
        <w:trPr>
          <w:trHeight w:val="1446"/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50B30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Самоорганізація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самостійність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роботі</w:t>
            </w:r>
            <w:proofErr w:type="spellEnd"/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AEE1B" w14:textId="77777777" w:rsidR="000F4305" w:rsidRDefault="000F430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uk-UA" w:eastAsia="hi-IN" w:bidi="hi-IN"/>
              </w:rPr>
              <w:t>- 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502D4817" w14:textId="77777777" w:rsidR="000F4305" w:rsidRDefault="000F430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uk-UA" w:eastAsia="hi-IN" w:bidi="hi-IN"/>
              </w:rPr>
              <w:t xml:space="preserve">- здатність до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uk-UA" w:eastAsia="hi-IN" w:bidi="hi-IN"/>
              </w:rPr>
              <w:t>самомотивації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uk-UA" w:eastAsia="hi-IN" w:bidi="hi-IN"/>
              </w:rPr>
              <w:t xml:space="preserve"> (самоуправління);</w:t>
            </w:r>
          </w:p>
          <w:p w14:paraId="743382BA" w14:textId="77777777" w:rsidR="000F4305" w:rsidRDefault="000F430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вміння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самостійно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приймати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виконувати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професійної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4305" w14:paraId="6B0057FC" w14:textId="77777777" w:rsidTr="000F4305">
        <w:trPr>
          <w:trHeight w:val="381"/>
          <w:jc w:val="center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F0EB" w14:textId="77777777" w:rsidR="000F4305" w:rsidRDefault="000F4305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NewRomanPSMT" w:hAnsi="Times New Roman"/>
                <w:color w:val="000000"/>
                <w:kern w:val="2"/>
                <w:sz w:val="24"/>
                <w:szCs w:val="24"/>
                <w:lang w:val="uk-UA" w:eastAsia="hi-I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ПРОФЕСІЙНІ ЗНАННЯ</w:t>
            </w:r>
          </w:p>
        </w:tc>
      </w:tr>
      <w:tr w:rsidR="000F4305" w14:paraId="5247AF09" w14:textId="77777777" w:rsidTr="000F4305">
        <w:trPr>
          <w:trHeight w:val="345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5EFA" w14:textId="77777777" w:rsidR="000F4305" w:rsidRDefault="000F4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5D2F" w14:textId="77777777" w:rsidR="000F4305" w:rsidRDefault="000F4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0F4305" w14:paraId="7AF02627" w14:textId="77777777" w:rsidTr="000F4305">
        <w:trPr>
          <w:trHeight w:val="835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D9BE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Знання  законодавства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0FF6" w14:textId="77777777" w:rsidR="000F4305" w:rsidRDefault="000F4305">
            <w:pPr>
              <w:tabs>
                <w:tab w:val="left" w:pos="30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Знання:</w:t>
            </w:r>
          </w:p>
          <w:p w14:paraId="72C92436" w14:textId="77777777" w:rsidR="000F4305" w:rsidRDefault="000F4305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Конституції України;</w:t>
            </w:r>
          </w:p>
          <w:p w14:paraId="297F0F46" w14:textId="77777777" w:rsidR="000F4305" w:rsidRDefault="000F4305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державну службу»;</w:t>
            </w:r>
          </w:p>
          <w:p w14:paraId="0A79BA63" w14:textId="77777777" w:rsidR="000F4305" w:rsidRDefault="000F4305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запобігання корупції»</w:t>
            </w:r>
          </w:p>
        </w:tc>
      </w:tr>
      <w:tr w:rsidR="000F4305" w14:paraId="03024F85" w14:textId="77777777" w:rsidTr="000F4305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9D3A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AC09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Знання :</w:t>
            </w:r>
          </w:p>
          <w:p w14:paraId="1414B9AD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Господарський кодекс України;</w:t>
            </w:r>
          </w:p>
          <w:p w14:paraId="7A23E49B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-Господарсько-процесуальний кодекс України;</w:t>
            </w:r>
          </w:p>
          <w:p w14:paraId="4E060871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Закону України «Про судоустрій і статус суддів»;</w:t>
            </w:r>
          </w:p>
          <w:p w14:paraId="587EB3E3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Укази та розпорядження Президента України, постанови Верховної Ради України, постанови та розпорядження Кабінету Міністрів України, інші нормативно-правові акти, що регулюють діяльність господарського суду, практику застосування чинного законодавства ; </w:t>
            </w:r>
          </w:p>
          <w:p w14:paraId="0FC7E755" w14:textId="77777777" w:rsidR="000F4305" w:rsidRDefault="000F4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Інструкція з діловодства в місцевих та апеляційних судах .</w:t>
            </w:r>
          </w:p>
        </w:tc>
      </w:tr>
    </w:tbl>
    <w:p w14:paraId="0AB1582B" w14:textId="77777777" w:rsidR="000F4305" w:rsidRDefault="000F4305" w:rsidP="000F4305">
      <w:pPr>
        <w:spacing w:after="0"/>
        <w:ind w:firstLine="55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901B9A" w14:textId="77777777" w:rsidR="000F4305" w:rsidRDefault="000F4305" w:rsidP="000F4305">
      <w:pPr>
        <w:spacing w:after="0"/>
        <w:ind w:firstLine="55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7FB356" w14:textId="77777777" w:rsidR="000F4305" w:rsidRDefault="000F4305" w:rsidP="000F4305"/>
    <w:p w14:paraId="6DC2548F" w14:textId="77777777" w:rsidR="003A1BEC" w:rsidRDefault="003A1BEC"/>
    <w:sectPr w:rsidR="003A1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977F8"/>
    <w:multiLevelType w:val="hybridMultilevel"/>
    <w:tmpl w:val="47D878DE"/>
    <w:lvl w:ilvl="0" w:tplc="A1747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55"/>
    <w:rsid w:val="000F4305"/>
    <w:rsid w:val="00326255"/>
    <w:rsid w:val="003A1BEC"/>
    <w:rsid w:val="00615803"/>
    <w:rsid w:val="007C50C6"/>
    <w:rsid w:val="00D3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C8B6"/>
  <w15:chartTrackingRefBased/>
  <w15:docId w15:val="{7DC0F1E2-2556-4AFC-8BDE-C5113F7F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30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430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box@dn.arbit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4556</Words>
  <Characters>2597</Characters>
  <Application>Microsoft Office Word</Application>
  <DocSecurity>0</DocSecurity>
  <Lines>21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2022-02-15T09:25:00Z</cp:lastPrinted>
  <dcterms:created xsi:type="dcterms:W3CDTF">2022-02-14T13:27:00Z</dcterms:created>
  <dcterms:modified xsi:type="dcterms:W3CDTF">2022-02-15T09:26:00Z</dcterms:modified>
</cp:coreProperties>
</file>