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15" w:rsidRPr="00D0404D" w:rsidRDefault="002B7715" w:rsidP="002B7715">
      <w:pPr>
        <w:spacing w:after="0" w:line="240" w:lineRule="auto"/>
        <w:jc w:val="right"/>
        <w:rPr>
          <w:b/>
          <w:sz w:val="24"/>
          <w:szCs w:val="24"/>
          <w:lang w:eastAsia="ru-RU"/>
        </w:rPr>
      </w:pPr>
      <w:bookmarkStart w:id="0" w:name="_GoBack"/>
      <w:r w:rsidRPr="00D0404D">
        <w:rPr>
          <w:b/>
          <w:sz w:val="24"/>
          <w:szCs w:val="24"/>
          <w:lang w:eastAsia="ru-RU"/>
        </w:rPr>
        <w:t>Додаток №4</w:t>
      </w:r>
    </w:p>
    <w:p w:rsidR="002B7715" w:rsidRPr="00D0404D" w:rsidRDefault="002B7715" w:rsidP="002B7715">
      <w:pPr>
        <w:spacing w:after="0" w:line="240" w:lineRule="auto"/>
        <w:jc w:val="right"/>
        <w:rPr>
          <w:b/>
          <w:sz w:val="24"/>
          <w:szCs w:val="24"/>
          <w:lang w:eastAsia="ru-RU"/>
        </w:rPr>
      </w:pPr>
    </w:p>
    <w:p w:rsidR="002B7715" w:rsidRPr="00D0404D" w:rsidRDefault="002B7715" w:rsidP="002B7715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 w:rsidRPr="00D0404D">
        <w:rPr>
          <w:b/>
          <w:sz w:val="24"/>
          <w:szCs w:val="24"/>
          <w:lang w:eastAsia="ru-RU"/>
        </w:rPr>
        <w:t>ЗАТВЕРДЖЕНО</w:t>
      </w:r>
    </w:p>
    <w:p w:rsidR="002B7715" w:rsidRPr="00D0404D" w:rsidRDefault="002B7715" w:rsidP="002B7715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 w:rsidRPr="00D0404D">
        <w:rPr>
          <w:b/>
          <w:sz w:val="24"/>
          <w:szCs w:val="24"/>
          <w:lang w:eastAsia="ru-RU"/>
        </w:rPr>
        <w:t>Наказом керівника апарату суду</w:t>
      </w:r>
    </w:p>
    <w:p w:rsidR="002B7715" w:rsidRPr="00D0404D" w:rsidRDefault="002B7715" w:rsidP="002B7715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 w:rsidRPr="00D0404D">
        <w:rPr>
          <w:b/>
          <w:sz w:val="24"/>
          <w:szCs w:val="24"/>
          <w:lang w:eastAsia="ru-RU"/>
        </w:rPr>
        <w:t xml:space="preserve">Вінницького міського суду Вінницької </w:t>
      </w:r>
    </w:p>
    <w:p w:rsidR="002B7715" w:rsidRPr="00D0404D" w:rsidRDefault="002B7715" w:rsidP="002B7715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 w:rsidRPr="00D0404D">
        <w:rPr>
          <w:b/>
          <w:sz w:val="24"/>
          <w:szCs w:val="24"/>
          <w:lang w:eastAsia="ru-RU"/>
        </w:rPr>
        <w:t>області від 11 лютого 2019 року № 65-к</w:t>
      </w:r>
    </w:p>
    <w:p w:rsidR="002B7715" w:rsidRPr="00D0404D" w:rsidRDefault="002B7715" w:rsidP="002B7715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2B7715" w:rsidRPr="00D0404D" w:rsidRDefault="002B7715" w:rsidP="002B7715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D0404D">
        <w:rPr>
          <w:b/>
          <w:sz w:val="24"/>
          <w:szCs w:val="24"/>
          <w:lang w:eastAsia="ru-RU"/>
        </w:rPr>
        <w:t>УМОВИ</w:t>
      </w:r>
    </w:p>
    <w:p w:rsidR="002B7715" w:rsidRPr="00D0404D" w:rsidRDefault="002B7715" w:rsidP="002B7715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D0404D">
        <w:rPr>
          <w:b/>
          <w:sz w:val="24"/>
          <w:szCs w:val="24"/>
          <w:lang w:eastAsia="ru-RU"/>
        </w:rPr>
        <w:t>проведення конкурсу</w:t>
      </w:r>
    </w:p>
    <w:p w:rsidR="002B7715" w:rsidRPr="00D0404D" w:rsidRDefault="002B7715" w:rsidP="002B77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404D">
        <w:rPr>
          <w:b/>
          <w:sz w:val="24"/>
          <w:szCs w:val="24"/>
          <w:lang w:eastAsia="ru-RU"/>
        </w:rPr>
        <w:t>на зайняття вакантних посад державної служби категорії «В» –</w:t>
      </w:r>
      <w:r w:rsidR="00D0404D" w:rsidRPr="00D0404D">
        <w:rPr>
          <w:b/>
          <w:sz w:val="24"/>
          <w:szCs w:val="24"/>
        </w:rPr>
        <w:t xml:space="preserve"> секретар</w:t>
      </w:r>
      <w:r w:rsidRPr="00D0404D">
        <w:rPr>
          <w:b/>
          <w:sz w:val="24"/>
          <w:szCs w:val="24"/>
        </w:rPr>
        <w:t xml:space="preserve"> судового засідання Вінницького міського суду Вінницької області одна вакансія </w:t>
      </w:r>
      <w:r w:rsidRPr="00D0404D">
        <w:rPr>
          <w:rFonts w:ascii="Times New Roman" w:hAnsi="Times New Roman"/>
          <w:lang w:eastAsia="ru-RU"/>
        </w:rPr>
        <w:t xml:space="preserve">– </w:t>
      </w:r>
      <w:r w:rsidRPr="00D0404D">
        <w:rPr>
          <w:rFonts w:ascii="Times New Roman" w:hAnsi="Times New Roman" w:cs="Times New Roman"/>
          <w:b/>
          <w:sz w:val="24"/>
          <w:szCs w:val="24"/>
        </w:rPr>
        <w:t>на період відпустки основного працівника для догляду за дитиною до досягнення нею трирічного віку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839"/>
      </w:tblGrid>
      <w:tr w:rsidR="00D0404D" w:rsidRPr="00D0404D" w:rsidTr="002B7715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15" w:rsidRPr="00D0404D" w:rsidRDefault="002B7715">
            <w:pPr>
              <w:keepNext/>
              <w:keepLines/>
              <w:spacing w:before="120" w:after="12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D0404D">
              <w:rPr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D0404D" w:rsidRPr="00D0404D" w:rsidTr="002B77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>
            <w:pPr>
              <w:spacing w:after="0" w:line="240" w:lineRule="auto"/>
              <w:rPr>
                <w:b/>
              </w:rPr>
            </w:pPr>
            <w:r w:rsidRPr="00D0404D">
              <w:rPr>
                <w:b/>
              </w:rPr>
              <w:t xml:space="preserve">Посадові </w:t>
            </w:r>
            <w:proofErr w:type="spellStart"/>
            <w:r w:rsidRPr="00D0404D">
              <w:rPr>
                <w:b/>
              </w:rPr>
              <w:t>обов</w:t>
            </w:r>
            <w:proofErr w:type="spellEnd"/>
            <w:r w:rsidRPr="00D0404D">
              <w:rPr>
                <w:b/>
                <w:lang w:val="en-US"/>
              </w:rPr>
              <w:t>’</w:t>
            </w:r>
            <w:proofErr w:type="spellStart"/>
            <w:r w:rsidRPr="00D0404D">
              <w:rPr>
                <w:b/>
              </w:rPr>
              <w:t>язки</w:t>
            </w:r>
            <w:proofErr w:type="spellEnd"/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 судового засідання Вінницького міського суду Вінницької області є користувачем автоматизованої системи документообігу суду  і вносить до бази даних системи інформацію, згідно з обов’язками, наданими на підставі наказу керівника апарату суду.</w:t>
            </w:r>
          </w:p>
          <w:p w:rsidR="002B7715" w:rsidRPr="00D0404D" w:rsidRDefault="002B771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Здійснює   судові   виклики   та   повідомлення   в справах, які</w:t>
            </w:r>
          </w:p>
          <w:p w:rsidR="002B7715" w:rsidRPr="00D0404D" w:rsidRDefault="002B771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знаходяться у провадженні судді,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відповідних судових рішень.</w:t>
            </w:r>
          </w:p>
          <w:p w:rsidR="002B7715" w:rsidRPr="00D0404D" w:rsidRDefault="002B771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Здійснює оформлення та розміщення списків справ, призначених</w:t>
            </w:r>
          </w:p>
          <w:p w:rsidR="002B7715" w:rsidRPr="00D0404D" w:rsidRDefault="002B771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розгляду.</w:t>
            </w:r>
          </w:p>
          <w:p w:rsidR="002B7715" w:rsidRPr="00D0404D" w:rsidRDefault="002B7715" w:rsidP="00610FA7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Перевіряє наявність і з'ясовує причини відсутності осіб, яких</w:t>
            </w:r>
          </w:p>
          <w:p w:rsidR="002B7715" w:rsidRPr="00D0404D" w:rsidRDefault="002B771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викликано до суду, і доповідає про це головуючому судді.</w:t>
            </w:r>
          </w:p>
          <w:p w:rsidR="002B7715" w:rsidRPr="00D0404D" w:rsidRDefault="002B7715" w:rsidP="00610FA7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Здійснює перевірку осіб, які викликані в судове засідання, та зазначає на повістках час перебування в суді.</w:t>
            </w:r>
          </w:p>
          <w:p w:rsidR="002B7715" w:rsidRPr="00D0404D" w:rsidRDefault="002B7715" w:rsidP="00610FA7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Забезпечує фіксування судового засідання технічними засобами,</w:t>
            </w:r>
          </w:p>
          <w:p w:rsidR="002B7715" w:rsidRPr="00D0404D" w:rsidRDefault="002B771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згідно з Інструкцією «Про порядок фіксування судового процесу технічними засобами».</w:t>
            </w:r>
          </w:p>
          <w:p w:rsidR="002B7715" w:rsidRPr="00D0404D" w:rsidRDefault="002B7715" w:rsidP="00610FA7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 журнал судового засідання, протокол судового засідання.</w:t>
            </w:r>
          </w:p>
          <w:p w:rsidR="002B7715" w:rsidRPr="00D0404D" w:rsidRDefault="002B7715" w:rsidP="00610FA7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Виготовляє копії судових рішень у справах, які знаходяться в провадженні судді.</w:t>
            </w:r>
          </w:p>
          <w:p w:rsidR="002B7715" w:rsidRPr="00D0404D" w:rsidRDefault="002B771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- Здійснює заходи щодо вручення копії вироку засудженому або виправданому, відповідно до  вимог Кримінального-процесуального  кодексу України, за дорученням судді здійснює заходи щодо дачі підсудним або засудженим підписки про невиїзд.</w:t>
            </w:r>
          </w:p>
          <w:p w:rsidR="002B7715" w:rsidRPr="00D0404D" w:rsidRDefault="002B771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Здійснює оформлення для направлення копій судових рішень сторонам та іншим особам, які беруть участь у справі й фактично не були присутніми в судовому засіданні при розгляді справи.</w:t>
            </w:r>
          </w:p>
          <w:p w:rsidR="002B7715" w:rsidRPr="00D0404D" w:rsidRDefault="002B771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Готує виконавчі листи у справах, за якими передбачено негайне виконання.</w:t>
            </w:r>
          </w:p>
          <w:p w:rsidR="002B7715" w:rsidRPr="00D0404D" w:rsidRDefault="002B771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Оформлює матеріали судових справ і здійснює передачу справ до канцелярії суду.</w:t>
            </w:r>
          </w:p>
          <w:p w:rsidR="002B7715" w:rsidRPr="00D0404D" w:rsidRDefault="002B7715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04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- Виконує    інші    доручення    судді,   голови суду,   керівника    апарату    суду, заступників керівника апарату суду, помічника судді.</w:t>
            </w:r>
          </w:p>
        </w:tc>
      </w:tr>
      <w:tr w:rsidR="00D0404D" w:rsidRPr="00D0404D" w:rsidTr="002B77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D0404D">
              <w:rPr>
                <w:b/>
                <w:sz w:val="24"/>
                <w:szCs w:val="24"/>
                <w:lang w:eastAsia="ru-RU"/>
              </w:rPr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>
            <w:pPr>
              <w:spacing w:before="100" w:beforeAutospacing="1"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>Відповідно до штатного розпису: посадовий оклад – 3 500 грн., надбавка за вислугу років, надбавка за ранг державного службовця, за наявності достатнього фонду оплати праці – премія та інші виплати, які передбачені Законом України «Про державну службу»</w:t>
            </w:r>
          </w:p>
        </w:tc>
      </w:tr>
      <w:tr w:rsidR="00D0404D" w:rsidRPr="00D0404D" w:rsidTr="002B77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D0404D">
              <w:rPr>
                <w:b/>
                <w:sz w:val="24"/>
                <w:szCs w:val="24"/>
                <w:lang w:eastAsia="ru-RU"/>
              </w:rPr>
              <w:t xml:space="preserve">Інформація про </w:t>
            </w:r>
            <w:r w:rsidRPr="00D0404D">
              <w:rPr>
                <w:b/>
                <w:sz w:val="24"/>
                <w:szCs w:val="24"/>
                <w:lang w:eastAsia="ru-RU"/>
              </w:rPr>
              <w:lastRenderedPageBreak/>
              <w:t>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04D">
              <w:rPr>
                <w:sz w:val="24"/>
                <w:szCs w:val="24"/>
              </w:rPr>
              <w:lastRenderedPageBreak/>
              <w:t>Строково</w:t>
            </w:r>
            <w:proofErr w:type="spellEnd"/>
            <w:r w:rsidRPr="00D0404D">
              <w:rPr>
                <w:sz w:val="24"/>
                <w:szCs w:val="24"/>
              </w:rPr>
              <w:t xml:space="preserve"> – </w:t>
            </w:r>
            <w:r w:rsidRPr="00D0404D">
              <w:rPr>
                <w:rFonts w:ascii="Times New Roman" w:hAnsi="Times New Roman"/>
                <w:lang w:eastAsia="ru-RU"/>
              </w:rPr>
              <w:t xml:space="preserve">1 вакансія </w:t>
            </w:r>
            <w:r w:rsidRPr="00D0404D">
              <w:rPr>
                <w:rFonts w:ascii="Times New Roman" w:hAnsi="Times New Roman" w:cs="Times New Roman"/>
                <w:sz w:val="24"/>
                <w:szCs w:val="24"/>
              </w:rPr>
              <w:t xml:space="preserve">на період відпустки основного працівника для </w:t>
            </w:r>
            <w:r w:rsidRPr="00D0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догляду за дитиною до досягнення нею трирічного віку</w:t>
            </w:r>
          </w:p>
        </w:tc>
      </w:tr>
      <w:tr w:rsidR="00D0404D" w:rsidRPr="00D0404D" w:rsidTr="002B77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D0404D">
              <w:rPr>
                <w:b/>
                <w:sz w:val="24"/>
                <w:szCs w:val="24"/>
                <w:lang w:eastAsia="ru-RU"/>
              </w:rPr>
              <w:lastRenderedPageBreak/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15" w:rsidRPr="00D0404D" w:rsidRDefault="002B771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2B7715" w:rsidRPr="00D0404D" w:rsidRDefault="002B771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2B7715" w:rsidRPr="00D0404D" w:rsidRDefault="002B771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2B7715" w:rsidRPr="00D0404D" w:rsidRDefault="002B771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2B7715" w:rsidRPr="00D0404D" w:rsidRDefault="002B771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>5) оригінал посвідчення атестації щодо вільного володіння державною мовою</w:t>
            </w:r>
            <w:r w:rsidRPr="00D0404D">
              <w:rPr>
                <w:sz w:val="24"/>
                <w:szCs w:val="24"/>
                <w:lang w:val="ru-RU" w:eastAsia="ru-RU"/>
              </w:rPr>
              <w:t>;</w:t>
            </w:r>
          </w:p>
          <w:p w:rsidR="002B7715" w:rsidRPr="00D0404D" w:rsidRDefault="002B771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>6) заповнену особову картку встановленого зразка;</w:t>
            </w:r>
          </w:p>
          <w:p w:rsidR="002B7715" w:rsidRPr="00D0404D" w:rsidRDefault="002B771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>7) декларацію особи, уповноваженої на виконання функцій держави або місцевого самоврядування, за 2018 рік (електронна).</w:t>
            </w:r>
          </w:p>
          <w:p w:rsidR="002B7715" w:rsidRPr="00D0404D" w:rsidRDefault="002B7715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04D">
              <w:rPr>
                <w:rFonts w:ascii="Times New Roman" w:hAnsi="Times New Roman" w:cs="Times New Roman"/>
                <w:sz w:val="24"/>
                <w:szCs w:val="24"/>
              </w:rPr>
              <w:t>Строк подання документів</w:t>
            </w:r>
            <w:r w:rsidRPr="00D04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0404D">
              <w:rPr>
                <w:rFonts w:ascii="Times New Roman" w:hAnsi="Times New Roman" w:cs="Times New Roman"/>
                <w:sz w:val="24"/>
                <w:szCs w:val="24"/>
              </w:rPr>
              <w:t xml:space="preserve">15 календарних днів з дня оприлюднення інформації про проведення конкурсу на офіційному сайті Національного агентства України  з питань державної служби з 09 год. 00 хв. до               18 год. 00 хв. (в п’ятницю  до 16 год. 45 хв.) по 26 лютого 2019 року за адресою: м. Вінниця, вул. Грушевського, 17, </w:t>
            </w:r>
            <w:proofErr w:type="spellStart"/>
            <w:r w:rsidRPr="00D0404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0404D">
              <w:rPr>
                <w:rFonts w:ascii="Times New Roman" w:hAnsi="Times New Roman" w:cs="Times New Roman"/>
                <w:sz w:val="24"/>
                <w:szCs w:val="24"/>
              </w:rPr>
              <w:t>. 118).</w:t>
            </w:r>
          </w:p>
          <w:p w:rsidR="002B7715" w:rsidRPr="00D0404D" w:rsidRDefault="002B771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0404D" w:rsidRPr="00D0404D" w:rsidTr="002B77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D0404D">
              <w:rPr>
                <w:b/>
                <w:sz w:val="24"/>
                <w:szCs w:val="24"/>
                <w:lang w:eastAsia="ru-RU"/>
              </w:rPr>
              <w:t>Місце, час та дата початку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>Вінницький міський суд Вінницької області: м. Вінниця,                         вул. Грушевського, 17</w:t>
            </w:r>
          </w:p>
          <w:p w:rsidR="002B7715" w:rsidRPr="00D0404D" w:rsidRDefault="002B771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 xml:space="preserve">10:00, </w:t>
            </w:r>
            <w:r w:rsidR="00175516" w:rsidRPr="00D0404D">
              <w:rPr>
                <w:sz w:val="24"/>
                <w:szCs w:val="24"/>
                <w:lang w:eastAsia="ru-RU"/>
              </w:rPr>
              <w:t xml:space="preserve">01 березня </w:t>
            </w:r>
            <w:r w:rsidRPr="00D0404D">
              <w:rPr>
                <w:sz w:val="24"/>
                <w:szCs w:val="24"/>
                <w:lang w:eastAsia="ru-RU"/>
              </w:rPr>
              <w:t>2019 року.</w:t>
            </w:r>
          </w:p>
        </w:tc>
      </w:tr>
      <w:tr w:rsidR="00D0404D" w:rsidRPr="00D0404D" w:rsidTr="002B77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D0404D">
              <w:rPr>
                <w:b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2B7715" w:rsidRPr="00D0404D" w:rsidRDefault="002B771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>horokhova.o.v@vnm.vn.court.gov.ua</w:t>
            </w:r>
          </w:p>
        </w:tc>
      </w:tr>
    </w:tbl>
    <w:p w:rsidR="002B7715" w:rsidRPr="00D0404D" w:rsidRDefault="002B7715" w:rsidP="002B7715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1443"/>
        <w:gridCol w:w="864"/>
        <w:gridCol w:w="7345"/>
      </w:tblGrid>
      <w:tr w:rsidR="00D0404D" w:rsidRPr="00D0404D" w:rsidTr="002B7715">
        <w:trPr>
          <w:trHeight w:val="70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D0404D">
              <w:rPr>
                <w:b/>
                <w:sz w:val="28"/>
                <w:szCs w:val="28"/>
                <w:lang w:eastAsia="ru-RU"/>
              </w:rPr>
              <w:t>Кваліфікаційні вимоги</w:t>
            </w:r>
          </w:p>
        </w:tc>
      </w:tr>
      <w:tr w:rsidR="00D0404D" w:rsidRPr="00D0404D" w:rsidTr="002B7715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15" w:rsidRPr="00D0404D" w:rsidRDefault="002B771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15" w:rsidRPr="00D0404D" w:rsidRDefault="002B7715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D0404D">
              <w:rPr>
                <w:b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15" w:rsidRPr="00D0404D" w:rsidRDefault="002B7715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>Ступінь вищої освіти не нижче молодшого бакалавра або бакалавра</w:t>
            </w:r>
          </w:p>
        </w:tc>
      </w:tr>
      <w:tr w:rsidR="00D0404D" w:rsidRPr="00D0404D" w:rsidTr="002B7715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15" w:rsidRPr="00D0404D" w:rsidRDefault="002B771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15" w:rsidRPr="00D0404D" w:rsidRDefault="002B7715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D0404D">
              <w:rPr>
                <w:b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15" w:rsidRPr="00D0404D" w:rsidRDefault="002B7715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D0404D" w:rsidRPr="00D0404D" w:rsidTr="002B7715">
        <w:trPr>
          <w:trHeight w:val="13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15" w:rsidRPr="00D0404D" w:rsidRDefault="002B771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15" w:rsidRPr="00D0404D" w:rsidRDefault="002B7715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D0404D">
              <w:rPr>
                <w:b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715" w:rsidRPr="00D0404D" w:rsidRDefault="002B7715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>Вільне володіння державною мовою</w:t>
            </w:r>
          </w:p>
          <w:p w:rsidR="002B7715" w:rsidRPr="00D0404D" w:rsidRDefault="002B7715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2B7715" w:rsidRPr="00D0404D" w:rsidRDefault="002B7715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D0404D" w:rsidRPr="00D0404D" w:rsidTr="002B7715">
        <w:trPr>
          <w:trHeight w:val="32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15" w:rsidRPr="00D0404D" w:rsidRDefault="002B771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15" w:rsidRPr="00D0404D" w:rsidRDefault="002B7715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D0404D">
              <w:rPr>
                <w:b/>
                <w:sz w:val="24"/>
                <w:szCs w:val="24"/>
                <w:lang w:eastAsia="ru-RU"/>
              </w:rPr>
              <w:t xml:space="preserve">Володіння </w:t>
            </w:r>
            <w:r w:rsidRPr="00D0404D">
              <w:rPr>
                <w:b/>
                <w:sz w:val="24"/>
                <w:szCs w:val="24"/>
                <w:lang w:eastAsia="ru-RU"/>
              </w:rPr>
              <w:lastRenderedPageBreak/>
              <w:t>іноземною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15" w:rsidRPr="00D0404D" w:rsidRDefault="002B7715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lastRenderedPageBreak/>
              <w:t>Не потребує</w:t>
            </w:r>
          </w:p>
        </w:tc>
      </w:tr>
      <w:tr w:rsidR="00D0404D" w:rsidRPr="00D0404D" w:rsidTr="002B7715">
        <w:trPr>
          <w:trHeight w:val="396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15" w:rsidRPr="00D0404D" w:rsidRDefault="002B7715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D0404D">
              <w:rPr>
                <w:b/>
                <w:sz w:val="28"/>
                <w:szCs w:val="28"/>
                <w:lang w:eastAsia="ru-RU"/>
              </w:rPr>
              <w:lastRenderedPageBreak/>
              <w:t>Вимоги до компетентності</w:t>
            </w:r>
          </w:p>
        </w:tc>
      </w:tr>
      <w:tr w:rsidR="00D0404D" w:rsidRPr="00D0404D" w:rsidTr="002B771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15" w:rsidRPr="00D0404D" w:rsidRDefault="002B7715">
            <w:pPr>
              <w:spacing w:after="0" w:line="240" w:lineRule="auto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D0404D"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D0404D"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D0404D" w:rsidRPr="00D0404D" w:rsidTr="002B7715">
        <w:trPr>
          <w:trHeight w:val="11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D0404D">
              <w:rPr>
                <w:rFonts w:ascii="Times New Roman" w:hAnsi="Times New Roman"/>
                <w:b/>
              </w:rPr>
              <w:t>Уміння працювати з комп’ютером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4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вміння використовувати комп’ютерне обладнання та програмне забезпечення, використовувати офісну техніку;</w:t>
            </w:r>
          </w:p>
          <w:p w:rsidR="002B7715" w:rsidRPr="00D0404D" w:rsidRDefault="002B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04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040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Excel);</w:t>
            </w:r>
          </w:p>
          <w:p w:rsidR="002B7715" w:rsidRPr="00D0404D" w:rsidRDefault="002B771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D040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 вміння користуватись електронною поштою.</w:t>
            </w:r>
          </w:p>
        </w:tc>
      </w:tr>
      <w:tr w:rsidR="00D0404D" w:rsidRPr="00D0404D" w:rsidTr="002B771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0404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404D">
              <w:rPr>
                <w:rFonts w:ascii="Times New Roman" w:hAnsi="Times New Roman"/>
                <w:b/>
              </w:rPr>
              <w:t>Необхідні ділові якості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 w:rsidP="00610F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D040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системність і самостійність в роботі;</w:t>
            </w:r>
          </w:p>
          <w:p w:rsidR="002B7715" w:rsidRPr="00D0404D" w:rsidRDefault="002B7715" w:rsidP="00610F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D040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уважність та зосередженість в роботі;</w:t>
            </w:r>
          </w:p>
          <w:p w:rsidR="002B7715" w:rsidRPr="00D0404D" w:rsidRDefault="002B7715" w:rsidP="00610F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D040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2B7715" w:rsidRPr="00D0404D" w:rsidRDefault="002B7715" w:rsidP="00610F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D040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прагнення до самовдосконалення шляхом самоосвіти;</w:t>
            </w:r>
          </w:p>
          <w:p w:rsidR="002B7715" w:rsidRPr="00D0404D" w:rsidRDefault="002B7715" w:rsidP="00610F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D040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не конфліктність;</w:t>
            </w:r>
          </w:p>
          <w:p w:rsidR="002B7715" w:rsidRPr="00D0404D" w:rsidRDefault="002B7715" w:rsidP="00610F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D040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вміння знаходити вихід із складних ситуацій;</w:t>
            </w:r>
          </w:p>
          <w:p w:rsidR="002B7715" w:rsidRPr="00D0404D" w:rsidRDefault="002B771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D040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комунікабельність, вміння спілкуватись з людьми.</w:t>
            </w:r>
          </w:p>
        </w:tc>
      </w:tr>
      <w:tr w:rsidR="00D0404D" w:rsidRPr="00D0404D" w:rsidTr="002B7715">
        <w:trPr>
          <w:trHeight w:val="194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0404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D0404D">
              <w:rPr>
                <w:rFonts w:ascii="Times New Roman" w:hAnsi="Times New Roman"/>
                <w:b/>
              </w:rPr>
              <w:t>Необхідні особистісні якості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 w:rsidP="00610FA7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D040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відповідальність;</w:t>
            </w:r>
          </w:p>
          <w:p w:rsidR="002B7715" w:rsidRPr="00D0404D" w:rsidRDefault="002B7715" w:rsidP="00610FA7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D040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ініціативність;</w:t>
            </w:r>
          </w:p>
          <w:p w:rsidR="002B7715" w:rsidRPr="00D0404D" w:rsidRDefault="002B7715" w:rsidP="00610FA7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D040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ввічливість;</w:t>
            </w:r>
          </w:p>
          <w:p w:rsidR="002B7715" w:rsidRPr="00D0404D" w:rsidRDefault="002B7715" w:rsidP="00610FA7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D040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2B7715" w:rsidRPr="00D0404D" w:rsidRDefault="002B7715" w:rsidP="00610FA7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D040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надійність і порядність;</w:t>
            </w:r>
          </w:p>
          <w:p w:rsidR="002B7715" w:rsidRPr="00D0404D" w:rsidRDefault="002B7715" w:rsidP="00610FA7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D0404D">
              <w:rPr>
                <w:rFonts w:ascii="Times New Roman" w:hAnsi="Times New Roman" w:cs="Times New Roman"/>
              </w:rPr>
              <w:t>дисциплінованість.</w:t>
            </w:r>
          </w:p>
        </w:tc>
      </w:tr>
      <w:tr w:rsidR="00D0404D" w:rsidRPr="00D0404D" w:rsidTr="002B7715">
        <w:trPr>
          <w:trHeight w:val="873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7715" w:rsidRPr="00D0404D" w:rsidRDefault="002B7715">
            <w:pPr>
              <w:spacing w:after="0" w:line="240" w:lineRule="auto"/>
              <w:ind w:left="34"/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2B7715" w:rsidRPr="00D0404D" w:rsidRDefault="002B7715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eastAsia="ru-RU"/>
              </w:rPr>
            </w:pPr>
            <w:r w:rsidRPr="00D0404D">
              <w:rPr>
                <w:b/>
                <w:sz w:val="28"/>
                <w:szCs w:val="28"/>
                <w:lang w:eastAsia="ru-RU"/>
              </w:rPr>
              <w:t>Професійні знання</w:t>
            </w:r>
          </w:p>
        </w:tc>
      </w:tr>
      <w:tr w:rsidR="00D0404D" w:rsidRPr="00D0404D" w:rsidTr="002B7715">
        <w:trPr>
          <w:trHeight w:val="4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15" w:rsidRPr="00D0404D" w:rsidRDefault="002B7715">
            <w:pPr>
              <w:spacing w:after="0" w:line="240" w:lineRule="auto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D0404D"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D0404D"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D0404D" w:rsidRPr="00D0404D" w:rsidTr="002B7715">
        <w:trPr>
          <w:trHeight w:val="7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D0404D">
              <w:rPr>
                <w:b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 w:rsidP="00610FA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>Конституція України;</w:t>
            </w:r>
          </w:p>
          <w:p w:rsidR="002B7715" w:rsidRPr="00D0404D" w:rsidRDefault="002B7715" w:rsidP="00610FA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 xml:space="preserve"> Закон України «Про державну службу»;</w:t>
            </w:r>
          </w:p>
          <w:p w:rsidR="002B7715" w:rsidRPr="00D0404D" w:rsidRDefault="002B7715" w:rsidP="00610FA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>Закон України «Про запобігання корупції».</w:t>
            </w:r>
          </w:p>
        </w:tc>
      </w:tr>
      <w:tr w:rsidR="00D0404D" w:rsidRPr="00D0404D" w:rsidTr="002B7715">
        <w:trPr>
          <w:trHeight w:val="68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0404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D0404D">
              <w:rPr>
                <w:b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15" w:rsidRPr="00D0404D" w:rsidRDefault="002B7715" w:rsidP="00610FA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>Закон України «Про судоустрій і статус суддів»;</w:t>
            </w:r>
          </w:p>
          <w:p w:rsidR="002B7715" w:rsidRPr="00D0404D" w:rsidRDefault="002B7715" w:rsidP="00610FA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D0404D">
              <w:rPr>
                <w:spacing w:val="2"/>
                <w:sz w:val="24"/>
                <w:szCs w:val="24"/>
              </w:rPr>
              <w:t xml:space="preserve">Цивільний </w:t>
            </w:r>
            <w:r w:rsidRPr="00D0404D">
              <w:rPr>
                <w:spacing w:val="1"/>
                <w:sz w:val="24"/>
                <w:szCs w:val="24"/>
              </w:rPr>
              <w:t>процесуальний кодекс України;</w:t>
            </w:r>
          </w:p>
          <w:p w:rsidR="002B7715" w:rsidRPr="00D0404D" w:rsidRDefault="002B7715" w:rsidP="00610FA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D0404D">
              <w:rPr>
                <w:spacing w:val="1"/>
                <w:sz w:val="24"/>
                <w:szCs w:val="24"/>
              </w:rPr>
              <w:t>Кримінальний процесуальний кодекс України;</w:t>
            </w:r>
          </w:p>
          <w:p w:rsidR="002B7715" w:rsidRPr="00D0404D" w:rsidRDefault="002B7715" w:rsidP="00610FA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D0404D">
              <w:rPr>
                <w:spacing w:val="1"/>
                <w:sz w:val="24"/>
                <w:szCs w:val="24"/>
              </w:rPr>
              <w:t>Кодекс адміністративного судочинства  України;</w:t>
            </w:r>
          </w:p>
          <w:p w:rsidR="002B7715" w:rsidRPr="00D0404D" w:rsidRDefault="002B7715" w:rsidP="00610FA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D0404D">
              <w:rPr>
                <w:spacing w:val="1"/>
                <w:sz w:val="24"/>
                <w:szCs w:val="24"/>
              </w:rPr>
              <w:t>Кодекс України Про адміністративні правопорушення;</w:t>
            </w:r>
          </w:p>
          <w:p w:rsidR="002B7715" w:rsidRPr="00D0404D" w:rsidRDefault="002B7715" w:rsidP="00610FA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D0404D">
              <w:rPr>
                <w:spacing w:val="1"/>
                <w:sz w:val="24"/>
                <w:szCs w:val="24"/>
              </w:rPr>
              <w:t>Закон України «Про виконавче провадження»;</w:t>
            </w:r>
          </w:p>
          <w:p w:rsidR="002B7715" w:rsidRPr="00D0404D" w:rsidRDefault="002B7715" w:rsidP="00610FA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>Закон України «Про очищення влади»;</w:t>
            </w:r>
          </w:p>
          <w:p w:rsidR="002B7715" w:rsidRPr="00D0404D" w:rsidRDefault="002B7715" w:rsidP="00610FA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 xml:space="preserve">Інструкція з діловодства </w:t>
            </w:r>
            <w:r w:rsidRPr="00D0404D">
              <w:rPr>
                <w:sz w:val="24"/>
                <w:szCs w:val="24"/>
              </w:rPr>
              <w:t xml:space="preserve">в місцевому загальному суді, </w:t>
            </w:r>
            <w:r w:rsidRPr="00D0404D">
              <w:rPr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№173;</w:t>
            </w:r>
          </w:p>
          <w:p w:rsidR="002B7715" w:rsidRPr="00D0404D" w:rsidRDefault="002B7715" w:rsidP="00610FA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>Положення про автоматизовану систему документообігу суду;</w:t>
            </w:r>
          </w:p>
          <w:p w:rsidR="002B7715" w:rsidRPr="00D0404D" w:rsidRDefault="002B7715" w:rsidP="00610FA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>Інструкція про порядок роботи з технічними засобами фіксування судового процесу ( судового засідання);</w:t>
            </w:r>
          </w:p>
          <w:p w:rsidR="002B7715" w:rsidRPr="00D0404D" w:rsidRDefault="002B7715" w:rsidP="00610FA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D0404D">
              <w:rPr>
                <w:sz w:val="24"/>
                <w:szCs w:val="24"/>
                <w:lang w:eastAsia="ru-RU"/>
              </w:rPr>
              <w:t>Положення про апарат суду.</w:t>
            </w:r>
          </w:p>
        </w:tc>
      </w:tr>
    </w:tbl>
    <w:p w:rsidR="002B7715" w:rsidRPr="00D0404D" w:rsidRDefault="002B7715" w:rsidP="002B7715">
      <w:pPr>
        <w:spacing w:line="240" w:lineRule="auto"/>
      </w:pPr>
    </w:p>
    <w:p w:rsidR="002B7715" w:rsidRPr="00D0404D" w:rsidRDefault="002B7715" w:rsidP="002B7715"/>
    <w:bookmarkEnd w:id="0"/>
    <w:p w:rsidR="0044359F" w:rsidRPr="00D0404D" w:rsidRDefault="0044359F"/>
    <w:sectPr w:rsidR="0044359F" w:rsidRPr="00D0404D" w:rsidSect="00C576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170C8A"/>
    <w:multiLevelType w:val="hybridMultilevel"/>
    <w:tmpl w:val="30E2A83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932254"/>
    <w:multiLevelType w:val="hybridMultilevel"/>
    <w:tmpl w:val="D3A04962"/>
    <w:lvl w:ilvl="0" w:tplc="8124B0E8">
      <w:start w:val="1"/>
      <w:numFmt w:val="decimal"/>
      <w:lvlText w:val="%1)"/>
      <w:lvlJc w:val="left"/>
      <w:pPr>
        <w:ind w:left="751" w:hanging="360"/>
      </w:pPr>
      <w:rPr>
        <w:rFonts w:ascii="Times New Roman" w:eastAsia="TimesNewRomanPSMT" w:hAnsi="Times New Roman" w:cs="Times New Roman" w:hint="default"/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B7715"/>
    <w:rsid w:val="00175516"/>
    <w:rsid w:val="002B7715"/>
    <w:rsid w:val="0044359F"/>
    <w:rsid w:val="00C576E0"/>
    <w:rsid w:val="00D0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8F65"/>
  <w15:docId w15:val="{D18AFB41-6141-4B53-904D-4110FA94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77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B7715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B7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4136</Words>
  <Characters>2359</Characters>
  <Application>Microsoft Office Word</Application>
  <DocSecurity>0</DocSecurity>
  <Lines>19</Lines>
  <Paragraphs>12</Paragraphs>
  <ScaleCrop>false</ScaleCrop>
  <Company>Grizli777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2019-02-11T12:46:00Z</dcterms:created>
  <dcterms:modified xsi:type="dcterms:W3CDTF">2019-02-11T13:17:00Z</dcterms:modified>
</cp:coreProperties>
</file>