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BF" w:rsidRDefault="009F10BF" w:rsidP="009F10B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 </w:t>
      </w:r>
      <w:proofErr w:type="spellStart"/>
      <w:r>
        <w:rPr>
          <w:b/>
          <w:bCs/>
          <w:sz w:val="28"/>
          <w:szCs w:val="28"/>
        </w:rPr>
        <w:t>Бішеп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Луганську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812/4124/13-а </w:t>
      </w:r>
      <w:bookmarkEnd w:id="0"/>
    </w:p>
    <w:p w:rsidR="009F10BF" w:rsidRDefault="009F10BF" w:rsidP="009F10B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F1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10BF" w:rsidRDefault="009F10B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08 </w:t>
            </w:r>
            <w:proofErr w:type="spellStart"/>
            <w:r>
              <w:rPr>
                <w:b/>
                <w:bCs/>
              </w:rPr>
              <w:t>січня</w:t>
            </w:r>
            <w:proofErr w:type="spellEnd"/>
            <w:r>
              <w:rPr>
                <w:b/>
                <w:bCs/>
              </w:rPr>
              <w:t xml:space="preserve"> 2020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10BF" w:rsidRDefault="009F10B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10BF" w:rsidRDefault="009F10B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9F10BF" w:rsidRDefault="009F10BF" w:rsidP="009F10BF">
      <w:pPr>
        <w:pStyle w:val="a3"/>
        <w:ind w:firstLine="675"/>
        <w:jc w:val="both"/>
      </w:pPr>
    </w:p>
    <w:p w:rsidR="009F10BF" w:rsidRDefault="009F10BF" w:rsidP="009F10B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боржника</w:t>
      </w:r>
      <w:proofErr w:type="spellEnd"/>
      <w:proofErr w:type="gram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 </w:t>
      </w:r>
      <w:proofErr w:type="spellStart"/>
      <w:r>
        <w:t>Бішеп</w:t>
      </w:r>
      <w:proofErr w:type="spellEnd"/>
      <w:r>
        <w:t xml:space="preserve">"     у </w:t>
      </w:r>
      <w:proofErr w:type="spellStart"/>
      <w:r>
        <w:t>справі</w:t>
      </w:r>
      <w:proofErr w:type="spellEnd"/>
      <w:r>
        <w:t xml:space="preserve"> № 812/4124/13-а,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Бішеп</w:t>
      </w:r>
      <w:proofErr w:type="spellEnd"/>
      <w:r>
        <w:t xml:space="preserve">"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08:00 год.  16 </w:t>
      </w:r>
      <w:proofErr w:type="spellStart"/>
      <w:r>
        <w:t>січня</w:t>
      </w:r>
      <w:proofErr w:type="spellEnd"/>
      <w:r>
        <w:t xml:space="preserve"> 2020 року.</w:t>
      </w:r>
    </w:p>
    <w:p w:rsidR="009F10BF" w:rsidRDefault="009F10BF" w:rsidP="009F10B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9F10BF" w:rsidRDefault="009F10BF" w:rsidP="009F10B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9F10BF" w:rsidRDefault="009F10BF" w:rsidP="009F10B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9F10BF" w:rsidRDefault="009F10BF" w:rsidP="009F10BF">
      <w:pPr>
        <w:pStyle w:val="a3"/>
        <w:ind w:firstLine="675"/>
        <w:jc w:val="both"/>
      </w:pPr>
      <w:r>
        <w:t xml:space="preserve">  </w:t>
      </w:r>
    </w:p>
    <w:p w:rsidR="009F10BF" w:rsidRDefault="009F10BF" w:rsidP="009F10B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9F10BF" w:rsidRDefault="009F10BF" w:rsidP="009F10B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9F10BF" w:rsidRDefault="009F10BF" w:rsidP="009F10BF">
      <w:pPr>
        <w:pStyle w:val="a3"/>
        <w:jc w:val="both"/>
      </w:pPr>
    </w:p>
    <w:p w:rsidR="009F10BF" w:rsidRDefault="009F10BF" w:rsidP="009F10BF">
      <w:pPr>
        <w:pStyle w:val="a3"/>
        <w:jc w:val="both"/>
      </w:pPr>
    </w:p>
    <w:p w:rsidR="009F10BF" w:rsidRDefault="009F10BF" w:rsidP="009F10BF">
      <w:pPr>
        <w:pStyle w:val="a3"/>
        <w:ind w:firstLine="675"/>
        <w:jc w:val="both"/>
      </w:pPr>
    </w:p>
    <w:p w:rsidR="009F10BF" w:rsidRDefault="009F10BF" w:rsidP="009F10B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І.В. Тихонов </w:t>
      </w:r>
    </w:p>
    <w:p w:rsidR="009F10BF" w:rsidRDefault="009F10BF" w:rsidP="009F10BF">
      <w:pPr>
        <w:pStyle w:val="a3"/>
        <w:ind w:firstLine="675"/>
        <w:rPr>
          <w:b/>
          <w:bCs/>
        </w:rPr>
      </w:pPr>
    </w:p>
    <w:p w:rsidR="009F10BF" w:rsidRDefault="009F10BF" w:rsidP="009F10BF">
      <w:pPr>
        <w:pStyle w:val="a3"/>
        <w:ind w:firstLine="675"/>
        <w:rPr>
          <w:b/>
          <w:bCs/>
        </w:rPr>
      </w:pPr>
    </w:p>
    <w:p w:rsidR="009F10BF" w:rsidRDefault="009F10BF" w:rsidP="009F10BF">
      <w:pPr>
        <w:pStyle w:val="a3"/>
        <w:ind w:firstLine="675"/>
        <w:rPr>
          <w:b/>
          <w:bCs/>
        </w:rPr>
      </w:pPr>
    </w:p>
    <w:p w:rsidR="009F10BF" w:rsidRDefault="009F10BF" w:rsidP="009F10B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9F10BF" w:rsidRDefault="009F10BF" w:rsidP="009F10BF">
      <w:pPr>
        <w:pStyle w:val="a3"/>
        <w:ind w:firstLine="675"/>
        <w:jc w:val="center"/>
        <w:rPr>
          <w:b/>
          <w:bCs/>
        </w:rPr>
      </w:pPr>
    </w:p>
    <w:p w:rsidR="009F10BF" w:rsidRDefault="009F10BF" w:rsidP="009F10BF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08.01.20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:rsidR="009F10BF" w:rsidRDefault="009F10BF" w:rsidP="009F10BF">
      <w:pPr>
        <w:pStyle w:val="a3"/>
      </w:pPr>
      <w:r>
        <w:rPr>
          <w:b/>
          <w:bCs/>
        </w:rPr>
        <w:t xml:space="preserve">  </w:t>
      </w:r>
    </w:p>
    <w:p w:rsidR="00A44B42" w:rsidRDefault="00A44B42"/>
    <w:sectPr w:rsidR="00A44B42" w:rsidSect="00BC4E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BF"/>
    <w:rsid w:val="009F10BF"/>
    <w:rsid w:val="00A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D814-FC69-43C3-A158-AA79ABA5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F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2020-01-08T12:50:00Z</dcterms:created>
  <dcterms:modified xsi:type="dcterms:W3CDTF">2020-01-08T12:51:00Z</dcterms:modified>
</cp:coreProperties>
</file>