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06" w:type="dxa"/>
        <w:tblLook w:val="01E0"/>
      </w:tblPr>
      <w:tblGrid>
        <w:gridCol w:w="9781"/>
      </w:tblGrid>
      <w:tr w:rsidR="00C844A6" w:rsidRPr="00E419A5">
        <w:tc>
          <w:tcPr>
            <w:tcW w:w="9781" w:type="dxa"/>
          </w:tcPr>
          <w:p w:rsidR="00C844A6" w:rsidRPr="00963939" w:rsidRDefault="00C844A6" w:rsidP="00A877E4">
            <w:pPr>
              <w:pStyle w:val="BodyText"/>
              <w:rPr>
                <w:rStyle w:val="rvts15"/>
                <w:rFonts w:ascii="Times New Roman" w:hAnsi="Times New Roman" w:cs="Times New Roman"/>
                <w:sz w:val="28"/>
                <w:szCs w:val="28"/>
              </w:rPr>
            </w:pPr>
            <w:r w:rsidRPr="00963939">
              <w:rPr>
                <w:rStyle w:val="rvts15"/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963939">
              <w:rPr>
                <w:rStyle w:val="rvts15"/>
                <w:rFonts w:ascii="Times New Roman" w:hAnsi="Times New Roman" w:cs="Times New Roman"/>
                <w:sz w:val="26"/>
                <w:szCs w:val="26"/>
              </w:rPr>
              <w:t>ЗАТВЕРДЖЕНО</w:t>
            </w:r>
          </w:p>
          <w:p w:rsidR="00C844A6" w:rsidRPr="00E419A5" w:rsidRDefault="00C844A6" w:rsidP="002A3B3C">
            <w:pPr>
              <w:ind w:right="-283"/>
              <w:jc w:val="both"/>
              <w:rPr>
                <w:rStyle w:val="spelle"/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 xml:space="preserve">                                                                              </w:t>
            </w:r>
            <w:r w:rsidRPr="00E419A5">
              <w:rPr>
                <w:rStyle w:val="spelle"/>
                <w:sz w:val="24"/>
                <w:szCs w:val="24"/>
              </w:rPr>
              <w:t xml:space="preserve">Додаток № </w:t>
            </w:r>
            <w:r>
              <w:rPr>
                <w:rStyle w:val="spelle"/>
                <w:sz w:val="24"/>
                <w:szCs w:val="24"/>
              </w:rPr>
              <w:t>6</w:t>
            </w:r>
          </w:p>
          <w:p w:rsidR="00C844A6" w:rsidRDefault="00C844A6" w:rsidP="005C15BB">
            <w:pPr>
              <w:ind w:left="4712" w:right="-108"/>
              <w:jc w:val="both"/>
              <w:rPr>
                <w:sz w:val="24"/>
                <w:szCs w:val="24"/>
              </w:rPr>
            </w:pPr>
            <w:r>
              <w:rPr>
                <w:rStyle w:val="spelle"/>
                <w:sz w:val="24"/>
                <w:szCs w:val="24"/>
              </w:rPr>
              <w:t>д</w:t>
            </w:r>
            <w:r w:rsidRPr="00E419A5">
              <w:rPr>
                <w:rStyle w:val="spelle"/>
                <w:sz w:val="24"/>
                <w:szCs w:val="24"/>
              </w:rPr>
              <w:t>о</w:t>
            </w:r>
            <w:r>
              <w:rPr>
                <w:rStyle w:val="spell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наказу керівника апарату апеляційного  </w:t>
            </w:r>
            <w:r w:rsidRPr="00E41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суду Черкаської області</w:t>
            </w:r>
            <w:r w:rsidRPr="00E419A5">
              <w:rPr>
                <w:sz w:val="24"/>
                <w:szCs w:val="24"/>
              </w:rPr>
              <w:t xml:space="preserve">  </w:t>
            </w:r>
          </w:p>
          <w:p w:rsidR="00C844A6" w:rsidRPr="00E419A5" w:rsidRDefault="00C844A6" w:rsidP="005C15BB">
            <w:pPr>
              <w:ind w:left="4712" w:right="-108"/>
              <w:jc w:val="both"/>
              <w:rPr>
                <w:rStyle w:val="spelle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 23</w:t>
            </w:r>
            <w:r w:rsidRPr="00E419A5">
              <w:rPr>
                <w:sz w:val="24"/>
                <w:szCs w:val="24"/>
              </w:rPr>
              <w:t>.11</w:t>
            </w:r>
            <w:r>
              <w:rPr>
                <w:rStyle w:val="spelle"/>
                <w:sz w:val="24"/>
                <w:szCs w:val="24"/>
              </w:rPr>
              <w:t>.2017   № 85</w:t>
            </w:r>
            <w:r w:rsidRPr="00E419A5">
              <w:rPr>
                <w:rStyle w:val="spelle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/>
            </w:tblPr>
            <w:tblGrid>
              <w:gridCol w:w="3188"/>
              <w:gridCol w:w="6377"/>
            </w:tblGrid>
            <w:tr w:rsidR="00C844A6" w:rsidRPr="00E419A5">
              <w:tc>
                <w:tcPr>
                  <w:tcW w:w="9570" w:type="dxa"/>
                  <w:gridSpan w:val="2"/>
                </w:tcPr>
                <w:p w:rsidR="00C844A6" w:rsidRPr="00E419A5" w:rsidRDefault="00C844A6" w:rsidP="00A877E4">
                  <w:pPr>
                    <w:pStyle w:val="rvps12"/>
                    <w:spacing w:before="0" w:beforeAutospacing="0" w:after="0" w:afterAutospacing="0"/>
                    <w:jc w:val="center"/>
                    <w:rPr>
                      <w:rStyle w:val="rvts15"/>
                      <w:color w:val="000000"/>
                    </w:rPr>
                  </w:pPr>
                </w:p>
                <w:p w:rsidR="00C844A6" w:rsidRPr="00E419A5" w:rsidRDefault="00C844A6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УМОВИ </w:t>
                  </w:r>
                  <w:r w:rsidRPr="00E419A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проведення конкурсу на зайняття вакантної посади </w:t>
                  </w:r>
                </w:p>
                <w:p w:rsidR="00C844A6" w:rsidRPr="00E419A5" w:rsidRDefault="00C844A6" w:rsidP="00A877E4">
                  <w:pPr>
                    <w:pStyle w:val="BodyText"/>
                    <w:jc w:val="center"/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19A5">
                    <w:rPr>
                      <w:rStyle w:val="rvts15"/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державної служби категорія "В" </w:t>
                  </w:r>
                </w:p>
                <w:p w:rsidR="00C844A6" w:rsidRDefault="00C844A6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провідного</w:t>
                  </w:r>
                  <w:r w:rsidRPr="004D4DCF">
                    <w:rPr>
                      <w:sz w:val="28"/>
                      <w:szCs w:val="28"/>
                    </w:rPr>
                    <w:t xml:space="preserve"> спеціаліста відділу забезпечення </w:t>
                  </w:r>
                  <w:r>
                    <w:rPr>
                      <w:sz w:val="28"/>
                      <w:szCs w:val="28"/>
                    </w:rPr>
                    <w:t xml:space="preserve">діяльності </w:t>
                  </w:r>
                  <w:r w:rsidRPr="004D4DCF">
                    <w:rPr>
                      <w:sz w:val="28"/>
                      <w:szCs w:val="28"/>
                    </w:rPr>
                    <w:t>су</w:t>
                  </w:r>
                  <w:r>
                    <w:rPr>
                      <w:sz w:val="28"/>
                      <w:szCs w:val="28"/>
                    </w:rPr>
                    <w:t>дової палати у цивільних справах а</w:t>
                  </w:r>
                  <w:r w:rsidRPr="004D4DCF">
                    <w:rPr>
                      <w:sz w:val="28"/>
                      <w:szCs w:val="28"/>
                    </w:rPr>
                    <w:t>пеляційного суду Черкаської області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C844A6" w:rsidRDefault="00C844A6" w:rsidP="0037521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uk-UA"/>
                    </w:rPr>
                    <w:t>м. Черкаси, вул. Верхня Горова, 29</w:t>
                  </w:r>
                </w:p>
                <w:tbl>
                  <w:tblPr>
                    <w:tblW w:w="4988" w:type="pct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0"/>
                    <w:gridCol w:w="3030"/>
                    <w:gridCol w:w="5927"/>
                  </w:tblGrid>
                  <w:tr w:rsidR="00C844A6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Загальні умови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Посадові обов’язки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B51E15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</w:t>
                        </w:r>
                        <w:r w:rsidRPr="00941C48">
                          <w:rPr>
                            <w:sz w:val="24"/>
                            <w:szCs w:val="24"/>
                          </w:rPr>
                          <w:t>1.Веде первинну реєстрацію справ і матеріалів цивільного судочинства, забезпечує внесення всієї необхідної інформації до обліково-статистичних карток на цивільні справи за апеляційними скаргами за допомогою автоматизованої системи документообігу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суду та здійснює розподіл судових справ між суддями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 xml:space="preserve">.  </w:t>
                        </w:r>
                      </w:p>
                      <w:p w:rsidR="00C844A6" w:rsidRPr="00B51E15" w:rsidRDefault="00C844A6" w:rsidP="00941C48">
                        <w:pPr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2.Забезпечує повноту внесення даних до реєстрів обліку судових справ і матеріалів, переданих для розгляду суддів, виконує передання суддям справ і матеріалів під підпис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Pr="00B51E15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3.Формує та роздруковує з АСДС реєстри обліку судових справ і матеріалів щодо кожного судді і підшиває до відповідної номенклатурної справи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Pr="00B51E15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 w:rsidRPr="00D0732C">
                          <w:rPr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</w:rPr>
                          <w:t>.Забезпечує виконання в АСДС зміну складу судової колегії на підставі розпорядження керівника апарату щодо призначення повторного автоматизованого розподілу судових справ та формує протокол автоматичної зміни складу колегії суддів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Pr="00941C48" w:rsidRDefault="00C844A6" w:rsidP="00941C48">
                        <w:pPr>
                          <w:pStyle w:val="a1"/>
                          <w:tabs>
                            <w:tab w:val="left" w:pos="4962"/>
                          </w:tabs>
                          <w:spacing w:line="276" w:lineRule="auto"/>
                          <w:ind w:left="38" w:right="215"/>
                          <w:jc w:val="both"/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 xml:space="preserve">  </w:t>
                        </w:r>
                        <w:r w:rsidRPr="00941C48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.</w:t>
                        </w:r>
                        <w:r w:rsidRPr="00941C48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4"/>
                            <w:szCs w:val="24"/>
                          </w:rPr>
                          <w:t>Після закінчення апеляційного провадження по справі контролює її вчасне повернення до відділу, вносить необхідну інформацію до АСДС, відбирає копію судового рішення, , направляє справу до суду першої інстанції.</w:t>
                        </w:r>
                      </w:p>
                      <w:p w:rsidR="00C844A6" w:rsidRPr="00B51E15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6.Забезпечує зберігання у відділі номенклатурних справ та інших матеріалів, здійснює підготовку та передання до архіву номенклатурних справ відділу на державне зберігання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Pr="00B51E15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7.Забезпечує ведення листування з громадянами, організаціями, установами з питань цивільного судочинства та листування з місцевими судами області щодо узагальнень судової практики у цивільних справах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8.Формує списки судових справ призначених до розгляду в суді</w:t>
                        </w:r>
                        <w:r w:rsidRPr="00B51E1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Default="00C844A6" w:rsidP="00941C48">
                        <w:pPr>
                          <w:shd w:val="clear" w:color="auto" w:fill="FFFFFF"/>
                          <w:spacing w:line="276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9.Здійснює обробку вхідної кореспонденції до відділу та її передавання за належністю відповідним особам.</w:t>
                        </w:r>
                      </w:p>
                      <w:p w:rsidR="00C844A6" w:rsidRPr="002A3B3C" w:rsidRDefault="00C844A6" w:rsidP="009957DC">
                        <w:pPr>
                          <w:pStyle w:val="BodyText"/>
                          <w:jc w:val="both"/>
                          <w:rPr>
                            <w:rStyle w:val="FontStyle13"/>
                            <w:b/>
                            <w:bCs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10.Виконує інші доручення голови суду, заступників голови суду, керівника апарату, секретаря судової палати, начальника відділу, що стосується організації розгляду судових справ та виконання службових обов’язків.</w:t>
                        </w:r>
                        <w:r>
                          <w:t xml:space="preserve"> 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Умови оплати праці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CC0D18">
                        <w:pPr>
                          <w:pStyle w:val="rvps14"/>
                          <w:spacing w:before="150" w:beforeAutospacing="0" w:after="150" w:afterAutospacing="0"/>
                          <w:ind w:left="21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Відповідно до Закону України "Про державну службу"                                                  та постанови Кабінету Міністрів України від 18.01.2017 № 15 "Питання оплати праці працівників  державних органів" із змінами.</w:t>
                        </w:r>
                      </w:p>
                    </w:tc>
                  </w:tr>
                  <w:tr w:rsidR="00C844A6" w:rsidRPr="00E419A5">
                    <w:trPr>
                      <w:trHeight w:val="872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Інформація про строковість чи безстроковість призначення на посаду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1E6F18">
                        <w:pPr>
                          <w:pStyle w:val="rvps14"/>
                          <w:spacing w:before="0" w:beforeAutospacing="0" w:after="0" w:afterAutospacing="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 xml:space="preserve">  С</w:t>
                        </w:r>
                        <w:r>
                          <w:rPr>
                            <w:lang w:eastAsia="uk-UA"/>
                          </w:rPr>
                          <w:t>трокова на період відсутності основного працівника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Перелік документів, необхідних для участі в конкурсі, та строк їх подання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1. Копія паспорта громадянина України.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 xml:space="preserve">3. Письмова заява, в якій особа повідомляє, що до неї не застосовуються заборони, визначені </w:t>
                        </w:r>
                        <w:hyperlink r:id="rId7" w:anchor="n13" w:history="1">
                          <w:r>
                            <w:rPr>
                              <w:rStyle w:val="Hyperlink"/>
                            </w:rPr>
                            <w:t>частиною третьою</w:t>
                          </w:r>
                        </w:hyperlink>
                        <w:r>
                          <w:t xml:space="preserve"> або </w:t>
                        </w:r>
                        <w:hyperlink r:id="rId8" w:anchor="n14" w:history="1">
                          <w:r>
                            <w:rPr>
                              <w:rStyle w:val="Hyperlink"/>
                            </w:rPr>
                            <w:t>четвертою</w:t>
                          </w:r>
                        </w:hyperlink>
                        <w:r>
            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4. Копія (копії) документа (документів) про освіту.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5. О</w:t>
                        </w:r>
                        <w:r>
                          <w:rPr>
                            <w:color w:val="000000"/>
                          </w:rPr>
                          <w:t>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такого  посвідчення, а оригінал обов’язково пред’являється до проходження тестування).</w:t>
                        </w:r>
                        <w:r>
                          <w:t xml:space="preserve"> 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6. Заповнена особова картка встановленого зразка.</w:t>
                        </w:r>
                      </w:p>
                      <w:p w:rsidR="00C844A6" w:rsidRDefault="00C844A6" w:rsidP="00504490">
                        <w:pPr>
                          <w:pStyle w:val="rvps2"/>
                          <w:spacing w:before="0" w:beforeAutospacing="0" w:after="0" w:afterAutospacing="0"/>
                          <w:jc w:val="both"/>
                        </w:pPr>
                        <w:r>
                          <w:t>7. Декларація особи, уповноваженої на виконання функцій держави або місцевого самоврядування, за 2016 рік.</w:t>
                        </w:r>
                      </w:p>
                      <w:p w:rsidR="00C844A6" w:rsidRPr="00E419A5" w:rsidRDefault="00C844A6" w:rsidP="00504490">
                        <w:pPr>
                          <w:pStyle w:val="rvps14"/>
                          <w:spacing w:before="0" w:beforeAutospacing="0" w:after="0" w:afterAutospacing="0"/>
                          <w:ind w:right="176"/>
                          <w:jc w:val="both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Документи приймаються до 15 год.15 хв., 08 грудня 2017 року.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80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Місце, час та дата початку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210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11</w:t>
                        </w:r>
                        <w:r w:rsidRPr="00E419A5">
                          <w:rPr>
                            <w:color w:val="000000"/>
                          </w:rPr>
                          <w:t xml:space="preserve"> грудня 2017 року о 10:00 год.</w:t>
                        </w:r>
                      </w:p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207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м. Черкаси, вул. </w:t>
                        </w:r>
                        <w:r>
                          <w:rPr>
                            <w:color w:val="000000"/>
                          </w:rPr>
                          <w:t>Верхня Горова, 29.</w:t>
                        </w:r>
                      </w:p>
                    </w:tc>
                  </w:tr>
                  <w:tr w:rsidR="00C844A6" w:rsidRPr="00E419A5">
                    <w:trPr>
                      <w:trHeight w:val="723"/>
                    </w:trPr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81" w:righ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4A6" w:rsidRPr="00F74AD1" w:rsidRDefault="00C844A6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  <w:jc w:val="both"/>
                        </w:pPr>
                        <w:r w:rsidRPr="00F74AD1">
                          <w:rPr>
                            <w:color w:val="000000"/>
                          </w:rPr>
                          <w:t xml:space="preserve">  </w:t>
                        </w:r>
                        <w:r w:rsidRPr="00F74AD1">
                          <w:t>Начальник відділу управління персоналом</w:t>
                        </w:r>
                      </w:p>
                      <w:p w:rsidR="00C844A6" w:rsidRPr="00F74AD1" w:rsidRDefault="00C844A6" w:rsidP="00F74AD1">
                        <w:pPr>
                          <w:pStyle w:val="rvps12"/>
                          <w:spacing w:before="0" w:beforeAutospacing="0" w:after="0" w:afterAutospacing="0"/>
                          <w:ind w:left="88"/>
                        </w:pPr>
                        <w:r w:rsidRPr="00F74AD1">
                          <w:t xml:space="preserve">  Міняйло Сергій Володимирович</w:t>
                        </w:r>
                      </w:p>
                      <w:p w:rsidR="00C844A6" w:rsidRPr="00F74AD1" w:rsidRDefault="00C844A6" w:rsidP="00F74AD1">
                        <w:pPr>
                          <w:rPr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тел./факс: (0472) 31-91-32</w:t>
                        </w:r>
                      </w:p>
                      <w:p w:rsidR="00C844A6" w:rsidRPr="00F74AD1" w:rsidRDefault="00C844A6" w:rsidP="00F74AD1">
                        <w:pPr>
                          <w:spacing w:line="276" w:lineRule="auto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F74AD1">
                          <w:rPr>
                            <w:sz w:val="24"/>
                            <w:szCs w:val="24"/>
                          </w:rPr>
                          <w:t xml:space="preserve">    E-mail: </w:t>
                        </w:r>
                        <w:hyperlink r:id="rId9" w:history="1">
                          <w:r w:rsidRPr="00F74AD1">
                            <w:rPr>
                              <w:rStyle w:val="Hyperlink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minyalo@cka.court.gov.ua</w:t>
                          </w:r>
                        </w:hyperlink>
                      </w:p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81"/>
                          <w:textAlignment w:val="baseline"/>
                          <w:rPr>
                            <w:color w:val="000000"/>
                          </w:rPr>
                        </w:pPr>
                      </w:p>
                    </w:tc>
                  </w:tr>
                  <w:tr w:rsidR="00C844A6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Кваліфікаційні вимоги</w:t>
                        </w:r>
                      </w:p>
                    </w:tc>
                  </w:tr>
                  <w:tr w:rsidR="00C844A6" w:rsidRPr="00E419A5">
                    <w:trPr>
                      <w:trHeight w:val="507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Освіта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</w:t>
                        </w:r>
                        <w:r w:rsidRPr="00E419A5">
                          <w:rPr>
                            <w:color w:val="000000"/>
                          </w:rPr>
                          <w:t xml:space="preserve">Вища освіта </w:t>
                        </w: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(освітньо-кваліфікаційний рівень     </w:t>
                        </w:r>
                      </w:p>
                      <w:p w:rsidR="00C844A6" w:rsidRPr="00E419A5" w:rsidRDefault="00C844A6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lang w:eastAsia="uk-UA"/>
                          </w:rPr>
                          <w:t xml:space="preserve">   бакалавр або молодший  бакалавр)</w:t>
                        </w:r>
                        <w:r w:rsidRPr="00E419A5">
                          <w:rPr>
                            <w:color w:val="000000"/>
                          </w:rPr>
                          <w:t xml:space="preserve"> відповідного  </w:t>
                        </w:r>
                      </w:p>
                      <w:p w:rsidR="00C844A6" w:rsidRPr="00E419A5" w:rsidRDefault="00C844A6" w:rsidP="00F56C30">
                        <w:pPr>
                          <w:pStyle w:val="rvps12"/>
                          <w:spacing w:before="0" w:beforeAutospacing="0" w:after="0" w:afterAutospacing="0"/>
                          <w:ind w:left="88" w:right="176"/>
                          <w:rPr>
                            <w:color w:val="000000"/>
                            <w:lang w:eastAsia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професійного спрямування</w:t>
                        </w:r>
                      </w:p>
                    </w:tc>
                  </w:tr>
                  <w:tr w:rsidR="00C844A6" w:rsidRPr="00E419A5">
                    <w:trPr>
                      <w:trHeight w:val="208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Досвід роботи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3363C5" w:rsidRDefault="00C844A6" w:rsidP="0037521C">
                        <w:pPr>
                          <w:pStyle w:val="BodyText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 xml:space="preserve">  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Без досвіду роботи</w:t>
                        </w:r>
                      </w:p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52" w:right="153"/>
                          <w:rPr>
                            <w:color w:val="000000"/>
                          </w:rPr>
                        </w:pPr>
                      </w:p>
                    </w:tc>
                  </w:tr>
                  <w:tr w:rsidR="00C844A6" w:rsidRPr="00E419A5">
                    <w:trPr>
                      <w:trHeight w:val="340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180" w:right="113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Володіння державною мовою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Вільне володіння державною мовою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2"/>
                          <w:spacing w:before="150" w:beforeAutospacing="0" w:after="150" w:afterAutospacing="0"/>
                          <w:jc w:val="center"/>
                          <w:textAlignment w:val="baseline"/>
                          <w:rPr>
                            <w:color w:val="000000"/>
                          </w:rPr>
                        </w:pPr>
                        <w:r>
                          <w:t>Вимоги до компетентності</w:t>
                        </w:r>
                        <w:bookmarkStart w:id="0" w:name="_GoBack"/>
                        <w:bookmarkEnd w:id="0"/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left="247" w:right="153"/>
                          <w:jc w:val="center"/>
                          <w:rPr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>Компоненти вимоги</w:t>
                        </w:r>
                      </w:p>
                    </w:tc>
                  </w:tr>
                  <w:tr w:rsidR="00C844A6" w:rsidRPr="00E419A5">
                    <w:trPr>
                      <w:trHeight w:val="926"/>
                    </w:trPr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Якісне виконання    </w:t>
                        </w:r>
                      </w:p>
                      <w:p w:rsidR="00C844A6" w:rsidRPr="00E419A5" w:rsidRDefault="00C844A6" w:rsidP="009555D1">
                        <w:pPr>
                          <w:pStyle w:val="Style1"/>
                          <w:spacing w:line="240" w:lineRule="auto"/>
                          <w:jc w:val="left"/>
                          <w:textAlignment w:val="baseline"/>
                        </w:pPr>
                        <w:r w:rsidRPr="00E419A5">
                          <w:t xml:space="preserve">    поставлених завдань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1. Вміння працювати з інформацією;</w:t>
                        </w:r>
                      </w:p>
                      <w:p w:rsidR="00C844A6" w:rsidRPr="00E419A5" w:rsidRDefault="00C844A6" w:rsidP="006042BB">
                        <w:pPr>
                          <w:rPr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2. Орієнтація на досягнення кінцевих результатів;</w:t>
                        </w:r>
                      </w:p>
                      <w:p w:rsidR="00C844A6" w:rsidRPr="00E419A5" w:rsidRDefault="00C844A6" w:rsidP="006042BB">
                        <w:pPr>
                          <w:rPr>
                            <w:rStyle w:val="rvts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sz w:val="24"/>
                            <w:szCs w:val="24"/>
                          </w:rPr>
                          <w:t>3. Вміння вирішувати комплексні завдання.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6042BB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6042BB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Навички використання сучасних інформаційних технологій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6042BB">
                        <w:pPr>
                          <w:pStyle w:val="rvps14"/>
                          <w:ind w:left="247" w:right="153"/>
                          <w:jc w:val="both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  <w:shd w:val="clear" w:color="auto" w:fill="FFFFFF"/>
                          </w:rPr>
                          <w:t>Володіння комп’ютером – рівень досвідченого користувача. Досвід роботи з офісним пакетом Microsoft Office (Word, Excel, Power Point). Навички роботи з інформаційно-пошуковими системами в мережі Інтернет.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</w:p>
                      <w:p w:rsidR="00C844A6" w:rsidRPr="00E419A5" w:rsidRDefault="00C844A6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0222F0" w:rsidRDefault="00C844A6" w:rsidP="009555D1">
                        <w:pPr>
                          <w:pStyle w:val="rvps2"/>
                          <w:spacing w:before="0" w:beforeAutospacing="0" w:after="0" w:afterAutospacing="0"/>
                        </w:pPr>
                        <w:r w:rsidRPr="000222F0">
                          <w:t xml:space="preserve">    Командна робота</w:t>
                        </w:r>
                      </w:p>
                      <w:p w:rsidR="00C844A6" w:rsidRPr="000222F0" w:rsidRDefault="00C844A6" w:rsidP="009555D1">
                        <w:pPr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222F0">
                          <w:rPr>
                            <w:sz w:val="24"/>
                            <w:szCs w:val="24"/>
                          </w:rPr>
                          <w:t xml:space="preserve">    та взаємодія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0222F0" w:rsidRDefault="00C844A6" w:rsidP="0037521C">
                        <w:pPr>
                          <w:pStyle w:val="rvps14"/>
                          <w:ind w:left="247" w:right="153"/>
                          <w:jc w:val="both"/>
                          <w:rPr>
                            <w:color w:val="000000"/>
                            <w:shd w:val="clear" w:color="auto" w:fill="FFFFFF"/>
                          </w:rPr>
                        </w:pPr>
                        <w:r w:rsidRPr="000222F0">
                          <w:t>Вміння працювати в команді.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150" w:beforeAutospacing="0" w:after="150" w:afterAutospacing="0"/>
                          <w:ind w:left="180"/>
                          <w:textAlignment w:val="baseline"/>
                          <w:rPr>
                            <w:color w:val="000000"/>
                          </w:rPr>
                        </w:pPr>
                        <w:r w:rsidRPr="00E419A5">
                          <w:rPr>
                            <w:color w:val="000000"/>
                          </w:rPr>
                          <w:t>Особистісні якості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О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рганізованість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>
                          <w:rPr>
                            <w:sz w:val="24"/>
                            <w:szCs w:val="24"/>
                          </w:rPr>
                          <w:t>в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ідповідальність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системність і самостійність в роботі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уважність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з інформацією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ефективно використовувати ресурси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орієнтуватися на досягнення кінцевих результатів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EF1C7E" w:rsidRDefault="00C844A6" w:rsidP="002E7484">
                        <w:pPr>
                          <w:pStyle w:val="2"/>
                          <w:spacing w:line="240" w:lineRule="auto"/>
                          <w:ind w:left="34"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  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вміння працювати в команді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C844A6" w:rsidRPr="003363C5" w:rsidRDefault="00C844A6" w:rsidP="003363C5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363C5">
                          <w:rPr>
                            <w:sz w:val="24"/>
                            <w:szCs w:val="24"/>
                          </w:rPr>
                          <w:t xml:space="preserve">    вміння ефективної координації з іншими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C844A6" w:rsidRPr="00E419A5" w:rsidRDefault="00C844A6" w:rsidP="005C15BB">
                        <w:pPr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844A6" w:rsidRPr="00E419A5">
                    <w:tc>
                      <w:tcPr>
                        <w:tcW w:w="931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rvps14"/>
                          <w:spacing w:before="0" w:beforeAutospacing="0" w:after="0" w:afterAutospacing="0"/>
                          <w:ind w:hanging="137"/>
                          <w:jc w:val="center"/>
                          <w:rPr>
                            <w:rStyle w:val="rvts0"/>
                            <w:color w:val="000000"/>
                          </w:rPr>
                        </w:pPr>
                        <w:r w:rsidRPr="00E419A5">
                          <w:rPr>
                            <w:rStyle w:val="rvts0"/>
                            <w:color w:val="000000"/>
                          </w:rPr>
                          <w:t xml:space="preserve">Професійні знання  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39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ind w:left="180"/>
                          <w:jc w:val="center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Вимога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HTMLPreformatted"/>
                          <w:ind w:left="247" w:right="153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Компоненти вимоги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spacing w:before="150" w:after="150"/>
                          <w:ind w:left="180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законодавства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Знання:</w:t>
                        </w:r>
                      </w:p>
                      <w:p w:rsidR="00C844A6" w:rsidRPr="00E419A5" w:rsidRDefault="00C844A6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Конституції України;</w:t>
                        </w:r>
                      </w:p>
                      <w:p w:rsidR="00C844A6" w:rsidRPr="00E419A5" w:rsidRDefault="00C844A6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України «Про державну службу»;</w:t>
                        </w:r>
                      </w:p>
                      <w:p w:rsidR="00C844A6" w:rsidRPr="00E419A5" w:rsidRDefault="00C844A6" w:rsidP="0037521C">
                        <w:pPr>
                          <w:pStyle w:val="HTMLPreformatted"/>
                          <w:ind w:left="247" w:right="15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Закону Укра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їни «Про запобігання корупції».</w:t>
                        </w:r>
                      </w:p>
                    </w:tc>
                  </w:tr>
                  <w:tr w:rsidR="00C844A6" w:rsidRPr="00E419A5"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pStyle w:val="BodyText"/>
                          <w:spacing w:before="150" w:after="150"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0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Pr="00E419A5" w:rsidRDefault="00C844A6" w:rsidP="0037521C">
                        <w:pPr>
                          <w:ind w:left="181" w:right="168"/>
                          <w:jc w:val="both"/>
                          <w:textAlignment w:val="baseline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419A5">
                          <w:rPr>
                            <w:color w:val="000000"/>
                            <w:sz w:val="24"/>
                            <w:szCs w:val="24"/>
                          </w:rPr>
            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            </w:r>
                      </w:p>
                    </w:tc>
                    <w:tc>
                      <w:tcPr>
                        <w:tcW w:w="59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844A6" w:rsidRDefault="00C844A6" w:rsidP="003F5E5D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 w:rsidRPr="00E419A5">
                          <w:rPr>
                            <w:color w:val="000000"/>
                          </w:rPr>
                          <w:t xml:space="preserve">  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>Цивільний процесуальний кодекс України;</w:t>
                        </w:r>
                      </w:p>
                      <w:p w:rsidR="00C844A6" w:rsidRPr="00E47626" w:rsidRDefault="00C844A6" w:rsidP="003F5E5D">
                        <w:pPr>
                          <w:pStyle w:val="NormalWeb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before="0" w:beforeAutospacing="0" w:after="0" w:afterAutospacing="0"/>
                          <w:ind w:left="34"/>
                          <w:jc w:val="both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     </w:t>
                        </w:r>
                        <w:r>
                          <w:t>Закон України «Про судоустрій і статус суддів»;</w:t>
                        </w:r>
                      </w:p>
                      <w:p w:rsidR="00C844A6" w:rsidRPr="00EF1C7E" w:rsidRDefault="00C844A6" w:rsidP="00E47F6A">
                        <w:pPr>
                          <w:shd w:val="clear" w:color="auto" w:fill="FFFFFF"/>
                          <w:ind w:left="97" w:hanging="72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C844A6" w:rsidRPr="00E419A5" w:rsidRDefault="00C844A6" w:rsidP="00E47F6A">
                        <w:pPr>
                          <w:widowControl/>
                          <w:shd w:val="clear" w:color="auto" w:fill="FFFFFF"/>
                          <w:autoSpaceDE/>
                          <w:autoSpaceDN/>
                          <w:adjustRightInd/>
                          <w:ind w:left="25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EF1C7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C844A6" w:rsidRPr="00E419A5" w:rsidRDefault="00C844A6" w:rsidP="0037521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844A6" w:rsidRPr="00E419A5">
              <w:tc>
                <w:tcPr>
                  <w:tcW w:w="3190" w:type="dxa"/>
                </w:tcPr>
                <w:p w:rsidR="00C844A6" w:rsidRPr="00E419A5" w:rsidRDefault="00C844A6" w:rsidP="00A877E4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80" w:type="dxa"/>
                </w:tcPr>
                <w:p w:rsidR="00C844A6" w:rsidRPr="00E419A5" w:rsidRDefault="00C844A6" w:rsidP="00A877E4">
                  <w:pPr>
                    <w:pStyle w:val="BodyTex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44A6" w:rsidRPr="00E419A5" w:rsidRDefault="00C844A6" w:rsidP="00AA0E31">
            <w:pPr>
              <w:jc w:val="both"/>
              <w:rPr>
                <w:sz w:val="28"/>
                <w:szCs w:val="28"/>
              </w:rPr>
            </w:pPr>
          </w:p>
        </w:tc>
      </w:tr>
    </w:tbl>
    <w:p w:rsidR="00C844A6" w:rsidRPr="00E419A5" w:rsidRDefault="00C844A6"/>
    <w:sectPr w:rsidR="00C844A6" w:rsidRPr="00E419A5" w:rsidSect="00D10F14">
      <w:headerReference w:type="default" r:id="rId10"/>
      <w:pgSz w:w="11906" w:h="16838"/>
      <w:pgMar w:top="851" w:right="1133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4A6" w:rsidRDefault="00C844A6" w:rsidP="00F516C6">
      <w:r>
        <w:separator/>
      </w:r>
    </w:p>
  </w:endnote>
  <w:endnote w:type="continuationSeparator" w:id="0">
    <w:p w:rsidR="00C844A6" w:rsidRDefault="00C844A6" w:rsidP="00F5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4A6" w:rsidRDefault="00C844A6" w:rsidP="00F516C6">
      <w:r>
        <w:separator/>
      </w:r>
    </w:p>
  </w:footnote>
  <w:footnote w:type="continuationSeparator" w:id="0">
    <w:p w:rsidR="00C844A6" w:rsidRDefault="00C844A6" w:rsidP="00F5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4A6" w:rsidRDefault="00C844A6" w:rsidP="008D00B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844A6" w:rsidRDefault="00C844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F17"/>
    <w:multiLevelType w:val="multilevel"/>
    <w:tmpl w:val="EAE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9192CDB"/>
    <w:multiLevelType w:val="multilevel"/>
    <w:tmpl w:val="2988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3A0E7D6B"/>
    <w:multiLevelType w:val="multilevel"/>
    <w:tmpl w:val="6600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4E5F4792"/>
    <w:multiLevelType w:val="multilevel"/>
    <w:tmpl w:val="B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>
    <w:nsid w:val="4E9449B4"/>
    <w:multiLevelType w:val="multilevel"/>
    <w:tmpl w:val="9CBA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54045C83"/>
    <w:multiLevelType w:val="hybridMultilevel"/>
    <w:tmpl w:val="A10E4908"/>
    <w:lvl w:ilvl="0" w:tplc="36EC708A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110"/>
    <w:rsid w:val="000035ED"/>
    <w:rsid w:val="000222F0"/>
    <w:rsid w:val="00050A05"/>
    <w:rsid w:val="000655E4"/>
    <w:rsid w:val="000A413E"/>
    <w:rsid w:val="000B557A"/>
    <w:rsid w:val="000C35EB"/>
    <w:rsid w:val="000E24E3"/>
    <w:rsid w:val="00105688"/>
    <w:rsid w:val="00127756"/>
    <w:rsid w:val="001507DE"/>
    <w:rsid w:val="00161007"/>
    <w:rsid w:val="0019701E"/>
    <w:rsid w:val="001A32DA"/>
    <w:rsid w:val="001D7148"/>
    <w:rsid w:val="001E6F18"/>
    <w:rsid w:val="001F1BAB"/>
    <w:rsid w:val="00207772"/>
    <w:rsid w:val="00246B54"/>
    <w:rsid w:val="00267AD5"/>
    <w:rsid w:val="002A3B3C"/>
    <w:rsid w:val="002B24C8"/>
    <w:rsid w:val="002E7484"/>
    <w:rsid w:val="002F4154"/>
    <w:rsid w:val="00327D5E"/>
    <w:rsid w:val="00333070"/>
    <w:rsid w:val="003363C5"/>
    <w:rsid w:val="00370B1A"/>
    <w:rsid w:val="0037521C"/>
    <w:rsid w:val="003B0503"/>
    <w:rsid w:val="003D1852"/>
    <w:rsid w:val="003F5E5D"/>
    <w:rsid w:val="00403DBC"/>
    <w:rsid w:val="00493FB0"/>
    <w:rsid w:val="004D4DCF"/>
    <w:rsid w:val="004F059E"/>
    <w:rsid w:val="004F1DC6"/>
    <w:rsid w:val="00504490"/>
    <w:rsid w:val="005103B5"/>
    <w:rsid w:val="0053030F"/>
    <w:rsid w:val="0054443F"/>
    <w:rsid w:val="00567386"/>
    <w:rsid w:val="00573BAB"/>
    <w:rsid w:val="0057561D"/>
    <w:rsid w:val="005B156E"/>
    <w:rsid w:val="005C15BB"/>
    <w:rsid w:val="005E72C3"/>
    <w:rsid w:val="005F58A2"/>
    <w:rsid w:val="006042BB"/>
    <w:rsid w:val="00626814"/>
    <w:rsid w:val="006313EF"/>
    <w:rsid w:val="00641F38"/>
    <w:rsid w:val="00650389"/>
    <w:rsid w:val="00661896"/>
    <w:rsid w:val="00673BFC"/>
    <w:rsid w:val="00675003"/>
    <w:rsid w:val="00694E67"/>
    <w:rsid w:val="00696190"/>
    <w:rsid w:val="006B390B"/>
    <w:rsid w:val="006E74BA"/>
    <w:rsid w:val="006F3476"/>
    <w:rsid w:val="00731B30"/>
    <w:rsid w:val="00750582"/>
    <w:rsid w:val="00752251"/>
    <w:rsid w:val="007A12BA"/>
    <w:rsid w:val="007C63DD"/>
    <w:rsid w:val="007E135C"/>
    <w:rsid w:val="007F08BE"/>
    <w:rsid w:val="00807EEE"/>
    <w:rsid w:val="00815657"/>
    <w:rsid w:val="008642A7"/>
    <w:rsid w:val="0088268D"/>
    <w:rsid w:val="00887E96"/>
    <w:rsid w:val="008969C0"/>
    <w:rsid w:val="008D00B0"/>
    <w:rsid w:val="008F34C4"/>
    <w:rsid w:val="00905521"/>
    <w:rsid w:val="00913F3D"/>
    <w:rsid w:val="00915D7F"/>
    <w:rsid w:val="00941C48"/>
    <w:rsid w:val="009555D1"/>
    <w:rsid w:val="00963939"/>
    <w:rsid w:val="009830D3"/>
    <w:rsid w:val="00995693"/>
    <w:rsid w:val="009957DC"/>
    <w:rsid w:val="009D6E95"/>
    <w:rsid w:val="009E4CA8"/>
    <w:rsid w:val="009E755C"/>
    <w:rsid w:val="00A02E48"/>
    <w:rsid w:val="00A22CD1"/>
    <w:rsid w:val="00A25923"/>
    <w:rsid w:val="00A53E30"/>
    <w:rsid w:val="00A617B3"/>
    <w:rsid w:val="00A67889"/>
    <w:rsid w:val="00A877E4"/>
    <w:rsid w:val="00A94C8B"/>
    <w:rsid w:val="00AA0E31"/>
    <w:rsid w:val="00AA24F5"/>
    <w:rsid w:val="00AB0DD0"/>
    <w:rsid w:val="00AB43DF"/>
    <w:rsid w:val="00AC6AD9"/>
    <w:rsid w:val="00AD3503"/>
    <w:rsid w:val="00B158F2"/>
    <w:rsid w:val="00B15FB1"/>
    <w:rsid w:val="00B51E15"/>
    <w:rsid w:val="00B75528"/>
    <w:rsid w:val="00B83333"/>
    <w:rsid w:val="00BB6B1F"/>
    <w:rsid w:val="00BC5273"/>
    <w:rsid w:val="00BD67F1"/>
    <w:rsid w:val="00C610EF"/>
    <w:rsid w:val="00C6303B"/>
    <w:rsid w:val="00C844A6"/>
    <w:rsid w:val="00C86BEF"/>
    <w:rsid w:val="00C92F4F"/>
    <w:rsid w:val="00CB0532"/>
    <w:rsid w:val="00CB4C81"/>
    <w:rsid w:val="00CC0D18"/>
    <w:rsid w:val="00CF1346"/>
    <w:rsid w:val="00CF1EE7"/>
    <w:rsid w:val="00D0732C"/>
    <w:rsid w:val="00D10F14"/>
    <w:rsid w:val="00D341CA"/>
    <w:rsid w:val="00D9547E"/>
    <w:rsid w:val="00DB501C"/>
    <w:rsid w:val="00DF42D8"/>
    <w:rsid w:val="00E12E78"/>
    <w:rsid w:val="00E2505F"/>
    <w:rsid w:val="00E419A5"/>
    <w:rsid w:val="00E47626"/>
    <w:rsid w:val="00E47F6A"/>
    <w:rsid w:val="00E57FBD"/>
    <w:rsid w:val="00E777AE"/>
    <w:rsid w:val="00E911A3"/>
    <w:rsid w:val="00EA14A9"/>
    <w:rsid w:val="00EB6696"/>
    <w:rsid w:val="00ED16FB"/>
    <w:rsid w:val="00EE4E2F"/>
    <w:rsid w:val="00EF1C7E"/>
    <w:rsid w:val="00F2117B"/>
    <w:rsid w:val="00F50009"/>
    <w:rsid w:val="00F516C6"/>
    <w:rsid w:val="00F56C30"/>
    <w:rsid w:val="00F74AD1"/>
    <w:rsid w:val="00F8278B"/>
    <w:rsid w:val="00FB3E5B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6110"/>
    <w:pPr>
      <w:widowControl/>
      <w:autoSpaceDE/>
      <w:autoSpaceDN/>
      <w:adjustRightInd/>
    </w:pPr>
    <w:rPr>
      <w:rFonts w:ascii="UkrainianPragmatica" w:hAnsi="UkrainianPragmatica" w:cs="UkrainianPragmatic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6110"/>
    <w:rPr>
      <w:rFonts w:ascii="UkrainianPragmatica" w:hAnsi="UkrainianPragmatica" w:cs="UkrainianPragmatica"/>
      <w:color w:val="000000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FF61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6110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FF6110"/>
  </w:style>
  <w:style w:type="character" w:styleId="Hyperlink">
    <w:name w:val="Hyperlink"/>
    <w:basedOn w:val="DefaultParagraphFont"/>
    <w:uiPriority w:val="99"/>
    <w:rsid w:val="00FF6110"/>
    <w:rPr>
      <w:color w:val="0000FF"/>
      <w:u w:val="single"/>
    </w:rPr>
  </w:style>
  <w:style w:type="paragraph" w:customStyle="1" w:styleId="rvps2">
    <w:name w:val="rvps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Normal"/>
    <w:uiPriority w:val="99"/>
    <w:rsid w:val="00FF611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uiPriority w:val="99"/>
    <w:rsid w:val="00FF6110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uiPriority w:val="99"/>
    <w:rsid w:val="00FF6110"/>
  </w:style>
  <w:style w:type="character" w:customStyle="1" w:styleId="spelle">
    <w:name w:val="spelle"/>
    <w:uiPriority w:val="99"/>
    <w:rsid w:val="00FF6110"/>
  </w:style>
  <w:style w:type="paragraph" w:customStyle="1" w:styleId="rvps14">
    <w:name w:val="rvps14"/>
    <w:basedOn w:val="Normal"/>
    <w:uiPriority w:val="99"/>
    <w:rsid w:val="003752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37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7521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DefaultParagraphFont"/>
    <w:uiPriority w:val="99"/>
    <w:rsid w:val="0037521C"/>
  </w:style>
  <w:style w:type="character" w:customStyle="1" w:styleId="FontStyle13">
    <w:name w:val="Font Style13"/>
    <w:uiPriority w:val="99"/>
    <w:rsid w:val="0037521C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37521C"/>
    <w:pPr>
      <w:spacing w:line="370" w:lineRule="exact"/>
      <w:jc w:val="both"/>
    </w:pPr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2A3B3C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table" w:styleId="TableGrid">
    <w:name w:val="Table Grid"/>
    <w:basedOn w:val="TableNormal"/>
    <w:uiPriority w:val="99"/>
    <w:locked/>
    <w:rsid w:val="002A3B3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A3B3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2E748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2E7484"/>
    <w:pPr>
      <w:shd w:val="clear" w:color="auto" w:fill="FFFFFF"/>
      <w:autoSpaceDE/>
      <w:autoSpaceDN/>
      <w:adjustRightInd/>
      <w:spacing w:line="317" w:lineRule="exact"/>
      <w:ind w:hanging="340"/>
    </w:pPr>
    <w:rPr>
      <w:rFonts w:eastAsia="Calibri"/>
      <w:noProof/>
      <w:spacing w:val="-1"/>
      <w:sz w:val="26"/>
      <w:szCs w:val="26"/>
      <w:shd w:val="clear" w:color="auto" w:fill="FFFFFF"/>
      <w:lang w:val="ru-RU"/>
    </w:rPr>
  </w:style>
  <w:style w:type="paragraph" w:customStyle="1" w:styleId="a0">
    <w:name w:val="Абзац списка"/>
    <w:basedOn w:val="Normal"/>
    <w:uiPriority w:val="99"/>
    <w:rsid w:val="00E57FB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1">
    <w:name w:val="Стиль"/>
    <w:basedOn w:val="Normal"/>
    <w:next w:val="Title"/>
    <w:link w:val="a2"/>
    <w:uiPriority w:val="99"/>
    <w:rsid w:val="00650389"/>
    <w:pPr>
      <w:widowControl/>
      <w:autoSpaceDE/>
      <w:autoSpaceDN/>
      <w:adjustRightInd/>
      <w:jc w:val="center"/>
    </w:pPr>
    <w:rPr>
      <w:rFonts w:ascii="Calibri" w:eastAsia="Calibri" w:hAnsi="Calibri" w:cs="Calibri"/>
      <w:b/>
      <w:bCs/>
    </w:rPr>
  </w:style>
  <w:style w:type="character" w:customStyle="1" w:styleId="a2">
    <w:name w:val="Название Знак"/>
    <w:link w:val="a1"/>
    <w:uiPriority w:val="99"/>
    <w:locked/>
    <w:rsid w:val="00650389"/>
    <w:rPr>
      <w:b/>
      <w:bCs/>
      <w:lang w:val="uk-UA" w:eastAsia="ru-RU"/>
    </w:rPr>
  </w:style>
  <w:style w:type="paragraph" w:styleId="Title">
    <w:name w:val="Title"/>
    <w:basedOn w:val="Normal"/>
    <w:link w:val="TitleChar"/>
    <w:uiPriority w:val="99"/>
    <w:qFormat/>
    <w:locked/>
    <w:rsid w:val="006503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67AD5"/>
    <w:rPr>
      <w:rFonts w:ascii="Cambria" w:hAnsi="Cambria" w:cs="Cambria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682-18/paran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682-18/paran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yalo@cka.court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949</Words>
  <Characters>5410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9</dc:title>
  <dc:subject/>
  <dc:creator>Инна</dc:creator>
  <cp:keywords/>
  <dc:description/>
  <cp:lastModifiedBy>Міняйло</cp:lastModifiedBy>
  <cp:revision>46</cp:revision>
  <dcterms:created xsi:type="dcterms:W3CDTF">2017-11-21T13:42:00Z</dcterms:created>
  <dcterms:modified xsi:type="dcterms:W3CDTF">2017-11-23T10:40:00Z</dcterms:modified>
</cp:coreProperties>
</file>