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AB" w:rsidRPr="00C716E7" w:rsidRDefault="00E819AB" w:rsidP="00200973">
      <w:pPr>
        <w:spacing w:after="0" w:line="240" w:lineRule="auto"/>
        <w:ind w:firstLine="567"/>
        <w:jc w:val="center"/>
        <w:rPr>
          <w:rFonts w:ascii="Times New Roman" w:hAnsi="Times New Roman" w:cs="Times New Roman"/>
          <w:b/>
          <w:bCs/>
          <w:sz w:val="28"/>
          <w:szCs w:val="28"/>
          <w:lang w:val="uk-UA"/>
        </w:rPr>
      </w:pPr>
    </w:p>
    <w:p w:rsidR="00E819AB" w:rsidRPr="00C716E7" w:rsidRDefault="00E819AB" w:rsidP="00200973">
      <w:pPr>
        <w:spacing w:after="0" w:line="240" w:lineRule="auto"/>
        <w:ind w:firstLine="567"/>
        <w:jc w:val="center"/>
        <w:rPr>
          <w:rFonts w:ascii="Times New Roman" w:hAnsi="Times New Roman" w:cs="Times New Roman"/>
          <w:b/>
          <w:bCs/>
          <w:sz w:val="28"/>
          <w:szCs w:val="28"/>
          <w:lang w:val="uk-UA"/>
        </w:rPr>
      </w:pPr>
      <w:r w:rsidRPr="00C716E7">
        <w:rPr>
          <w:rFonts w:ascii="Times New Roman" w:hAnsi="Times New Roman" w:cs="Times New Roman"/>
          <w:b/>
          <w:bCs/>
          <w:sz w:val="28"/>
          <w:szCs w:val="28"/>
          <w:lang w:val="uk-UA"/>
        </w:rPr>
        <w:t>У З А Г А Л Ь Н Е Н Н Я</w:t>
      </w:r>
    </w:p>
    <w:p w:rsidR="00C716E7" w:rsidRPr="00C716E7" w:rsidRDefault="00C716E7" w:rsidP="00200973">
      <w:pPr>
        <w:spacing w:after="0" w:line="240" w:lineRule="auto"/>
        <w:ind w:firstLine="567"/>
        <w:jc w:val="center"/>
        <w:rPr>
          <w:rFonts w:ascii="Times New Roman" w:hAnsi="Times New Roman" w:cs="Times New Roman"/>
          <w:b/>
          <w:bCs/>
          <w:sz w:val="28"/>
          <w:szCs w:val="28"/>
          <w:lang w:val="uk-UA"/>
        </w:rPr>
      </w:pPr>
    </w:p>
    <w:p w:rsidR="00E819AB" w:rsidRPr="00C62794" w:rsidRDefault="00E819AB" w:rsidP="00C62794">
      <w:pPr>
        <w:spacing w:after="0" w:line="240" w:lineRule="auto"/>
        <w:ind w:firstLine="567"/>
        <w:jc w:val="center"/>
        <w:rPr>
          <w:rFonts w:ascii="Times New Roman" w:hAnsi="Times New Roman" w:cs="Times New Roman"/>
          <w:b/>
          <w:bCs/>
          <w:sz w:val="28"/>
          <w:szCs w:val="28"/>
          <w:lang w:val="uk-UA"/>
        </w:rPr>
      </w:pPr>
      <w:r w:rsidRPr="00C62794">
        <w:rPr>
          <w:rFonts w:ascii="Times New Roman" w:hAnsi="Times New Roman" w:cs="Times New Roman"/>
          <w:b/>
          <w:bCs/>
          <w:sz w:val="28"/>
          <w:szCs w:val="28"/>
          <w:lang w:val="uk-UA"/>
        </w:rPr>
        <w:t xml:space="preserve">судової практики застосування Львівським апеляційним адміністративним судом положень глави 1 розділу IV Кодексу адміністративного судочинства України </w:t>
      </w:r>
      <w:r w:rsidR="00800C0E" w:rsidRPr="00C62794">
        <w:rPr>
          <w:rFonts w:ascii="Times New Roman" w:hAnsi="Times New Roman" w:cs="Times New Roman"/>
          <w:b/>
          <w:bCs/>
          <w:sz w:val="28"/>
          <w:szCs w:val="28"/>
          <w:lang w:val="uk-UA"/>
        </w:rPr>
        <w:t>під час розгляду і вирішення адміністративних справ</w:t>
      </w:r>
      <w:r w:rsidRPr="00C62794">
        <w:rPr>
          <w:rFonts w:ascii="Times New Roman" w:hAnsi="Times New Roman" w:cs="Times New Roman"/>
          <w:b/>
          <w:bCs/>
          <w:sz w:val="28"/>
          <w:szCs w:val="28"/>
          <w:lang w:val="uk-UA"/>
        </w:rPr>
        <w:t xml:space="preserve"> впродовж </w:t>
      </w:r>
      <w:r w:rsidR="00800C0E" w:rsidRPr="00C62794">
        <w:rPr>
          <w:rFonts w:ascii="Times New Roman" w:hAnsi="Times New Roman" w:cs="Times New Roman"/>
          <w:b/>
          <w:bCs/>
          <w:sz w:val="28"/>
          <w:szCs w:val="28"/>
          <w:lang w:val="uk-UA"/>
        </w:rPr>
        <w:t>2016</w:t>
      </w:r>
      <w:r w:rsidRPr="00C62794">
        <w:rPr>
          <w:rFonts w:ascii="Times New Roman" w:hAnsi="Times New Roman" w:cs="Times New Roman"/>
          <w:b/>
          <w:bCs/>
          <w:sz w:val="28"/>
          <w:szCs w:val="28"/>
          <w:lang w:val="uk-UA"/>
        </w:rPr>
        <w:t xml:space="preserve"> року.</w:t>
      </w:r>
    </w:p>
    <w:p w:rsidR="00C0347C" w:rsidRDefault="00C0347C" w:rsidP="00200973">
      <w:pPr>
        <w:spacing w:after="0" w:line="240" w:lineRule="auto"/>
        <w:ind w:firstLine="567"/>
        <w:jc w:val="both"/>
        <w:rPr>
          <w:rFonts w:ascii="Times New Roman" w:hAnsi="Times New Roman" w:cs="Times New Roman"/>
          <w:sz w:val="24"/>
          <w:szCs w:val="28"/>
          <w:lang w:val="uk-UA"/>
        </w:rPr>
      </w:pPr>
    </w:p>
    <w:p w:rsidR="004908E4" w:rsidRDefault="00E819AB" w:rsidP="00200973">
      <w:pPr>
        <w:spacing w:after="0" w:line="240" w:lineRule="auto"/>
        <w:ind w:firstLine="567"/>
        <w:jc w:val="both"/>
        <w:rPr>
          <w:rFonts w:ascii="Times New Roman" w:hAnsi="Times New Roman" w:cs="Times New Roman"/>
          <w:sz w:val="24"/>
          <w:szCs w:val="28"/>
          <w:lang w:val="uk-UA"/>
        </w:rPr>
      </w:pPr>
      <w:r w:rsidRPr="00C716E7">
        <w:rPr>
          <w:rFonts w:ascii="Times New Roman" w:hAnsi="Times New Roman" w:cs="Times New Roman"/>
          <w:sz w:val="24"/>
          <w:szCs w:val="28"/>
          <w:lang w:val="uk-UA"/>
        </w:rPr>
        <w:t xml:space="preserve">На виконання листа Вищого адміністративного суду України № </w:t>
      </w:r>
      <w:r w:rsidR="00800C0E">
        <w:rPr>
          <w:rFonts w:ascii="Times New Roman" w:hAnsi="Times New Roman" w:cs="Times New Roman"/>
          <w:sz w:val="24"/>
          <w:szCs w:val="28"/>
          <w:lang w:val="uk-UA"/>
        </w:rPr>
        <w:t>212/11-</w:t>
      </w:r>
      <w:r w:rsidR="00C0347C">
        <w:rPr>
          <w:rFonts w:ascii="Times New Roman" w:hAnsi="Times New Roman" w:cs="Times New Roman"/>
          <w:sz w:val="24"/>
          <w:szCs w:val="28"/>
          <w:lang w:val="uk-UA"/>
        </w:rPr>
        <w:t>14/17</w:t>
      </w:r>
      <w:r w:rsidRPr="00C716E7">
        <w:rPr>
          <w:rFonts w:ascii="Times New Roman" w:hAnsi="Times New Roman" w:cs="Times New Roman"/>
          <w:sz w:val="24"/>
          <w:szCs w:val="28"/>
          <w:lang w:val="uk-UA"/>
        </w:rPr>
        <w:t xml:space="preserve"> від 2</w:t>
      </w:r>
      <w:r w:rsidR="00C0347C">
        <w:rPr>
          <w:rFonts w:ascii="Times New Roman" w:hAnsi="Times New Roman" w:cs="Times New Roman"/>
          <w:sz w:val="24"/>
          <w:szCs w:val="28"/>
          <w:lang w:val="uk-UA"/>
        </w:rPr>
        <w:t>8.02.2017</w:t>
      </w:r>
      <w:r w:rsidRPr="00C716E7">
        <w:rPr>
          <w:rFonts w:ascii="Times New Roman" w:hAnsi="Times New Roman" w:cs="Times New Roman"/>
          <w:sz w:val="24"/>
          <w:szCs w:val="28"/>
          <w:lang w:val="uk-UA"/>
        </w:rPr>
        <w:t xml:space="preserve"> Львівським апеляційним адміністративним судом проведено вивчення та узагальнення практики застосування </w:t>
      </w:r>
      <w:r w:rsidRPr="00C716E7">
        <w:rPr>
          <w:rFonts w:ascii="Times New Roman" w:hAnsi="Times New Roman" w:cs="Times New Roman"/>
          <w:bCs/>
          <w:sz w:val="24"/>
          <w:szCs w:val="28"/>
          <w:lang w:val="uk-UA"/>
        </w:rPr>
        <w:t>положень глави 1 розділу IV Кодексу адміністративного судочинства України</w:t>
      </w:r>
      <w:r w:rsidRPr="00C716E7">
        <w:rPr>
          <w:rFonts w:ascii="Times New Roman" w:hAnsi="Times New Roman" w:cs="Times New Roman"/>
          <w:sz w:val="24"/>
          <w:szCs w:val="28"/>
          <w:lang w:val="uk-UA"/>
        </w:rPr>
        <w:t xml:space="preserve"> </w:t>
      </w:r>
      <w:r w:rsidR="00196FD4">
        <w:rPr>
          <w:rFonts w:ascii="Times New Roman" w:hAnsi="Times New Roman" w:cs="Times New Roman"/>
          <w:sz w:val="24"/>
          <w:szCs w:val="28"/>
          <w:lang w:val="uk-UA"/>
        </w:rPr>
        <w:t xml:space="preserve">(далі - КАС України) </w:t>
      </w:r>
      <w:r w:rsidRPr="00C716E7">
        <w:rPr>
          <w:rFonts w:ascii="Times New Roman" w:hAnsi="Times New Roman" w:cs="Times New Roman"/>
          <w:sz w:val="24"/>
          <w:szCs w:val="28"/>
          <w:lang w:val="uk-UA"/>
        </w:rPr>
        <w:t xml:space="preserve">під час </w:t>
      </w:r>
      <w:r w:rsidR="004908E4">
        <w:rPr>
          <w:rFonts w:ascii="Times New Roman" w:hAnsi="Times New Roman" w:cs="Times New Roman"/>
          <w:sz w:val="24"/>
          <w:szCs w:val="28"/>
          <w:lang w:val="uk-UA"/>
        </w:rPr>
        <w:t>розгляду та вирішення адміністративних справ.</w:t>
      </w:r>
    </w:p>
    <w:p w:rsidR="00377C00" w:rsidRDefault="00C0347C" w:rsidP="00C0347C">
      <w:pPr>
        <w:pStyle w:val="a7"/>
        <w:ind w:firstLine="708"/>
        <w:jc w:val="both"/>
        <w:rPr>
          <w:rFonts w:ascii="Times New Roman" w:hAnsi="Times New Roman" w:cs="Times New Roman"/>
          <w:sz w:val="24"/>
          <w:szCs w:val="24"/>
          <w:lang w:val="uk-UA"/>
        </w:rPr>
      </w:pPr>
      <w:r w:rsidRPr="004F158B">
        <w:rPr>
          <w:rFonts w:ascii="Times New Roman" w:hAnsi="Times New Roman" w:cs="Times New Roman"/>
          <w:sz w:val="24"/>
          <w:szCs w:val="24"/>
          <w:lang w:val="uk-UA"/>
        </w:rPr>
        <w:t>Важливою гарантією захисту прав і свобод людини у сфері</w:t>
      </w:r>
      <w:r>
        <w:rPr>
          <w:rFonts w:ascii="Times New Roman" w:hAnsi="Times New Roman" w:cs="Times New Roman"/>
          <w:sz w:val="24"/>
          <w:szCs w:val="24"/>
          <w:lang w:val="uk-UA"/>
        </w:rPr>
        <w:t xml:space="preserve"> адміністративного судочинства</w:t>
      </w:r>
      <w:r w:rsidRPr="004F158B">
        <w:rPr>
          <w:rFonts w:ascii="Times New Roman" w:hAnsi="Times New Roman" w:cs="Times New Roman"/>
          <w:sz w:val="24"/>
          <w:szCs w:val="24"/>
          <w:lang w:val="uk-UA"/>
        </w:rPr>
        <w:t xml:space="preserve"> є право на перегляд судових рішень</w:t>
      </w:r>
      <w:r>
        <w:rPr>
          <w:rFonts w:ascii="Times New Roman" w:hAnsi="Times New Roman" w:cs="Times New Roman"/>
          <w:sz w:val="24"/>
          <w:szCs w:val="24"/>
          <w:lang w:val="uk-UA"/>
        </w:rPr>
        <w:t xml:space="preserve">. </w:t>
      </w:r>
      <w:r w:rsidR="00196FD4">
        <w:rPr>
          <w:rFonts w:ascii="Times New Roman" w:hAnsi="Times New Roman" w:cs="Times New Roman"/>
          <w:sz w:val="24"/>
          <w:szCs w:val="24"/>
          <w:lang w:val="uk-UA"/>
        </w:rPr>
        <w:t xml:space="preserve">Главою 1 розділу IV КАС </w:t>
      </w:r>
      <w:r w:rsidR="00AE334B">
        <w:rPr>
          <w:rFonts w:ascii="Times New Roman" w:hAnsi="Times New Roman" w:cs="Times New Roman"/>
          <w:sz w:val="24"/>
          <w:szCs w:val="24"/>
          <w:lang w:val="uk-UA"/>
        </w:rPr>
        <w:t>України</w:t>
      </w:r>
      <w:r w:rsidR="0094549A">
        <w:rPr>
          <w:rFonts w:ascii="Times New Roman" w:hAnsi="Times New Roman" w:cs="Times New Roman"/>
          <w:sz w:val="24"/>
          <w:szCs w:val="24"/>
          <w:lang w:val="uk-UA"/>
        </w:rPr>
        <w:t xml:space="preserve"> </w:t>
      </w:r>
      <w:r w:rsidR="00F05D95">
        <w:rPr>
          <w:rFonts w:ascii="Times New Roman" w:hAnsi="Times New Roman" w:cs="Times New Roman"/>
          <w:sz w:val="24"/>
          <w:szCs w:val="24"/>
          <w:lang w:val="uk-UA"/>
        </w:rPr>
        <w:t>передбачено повноваження апеляційних адміністративних судів щодо перегляду судових рішень в апеляційному порядку, порядку звернення до апеляційного суду</w:t>
      </w:r>
      <w:r w:rsidR="00377C00">
        <w:rPr>
          <w:rFonts w:ascii="Times New Roman" w:hAnsi="Times New Roman" w:cs="Times New Roman"/>
          <w:sz w:val="24"/>
          <w:szCs w:val="24"/>
          <w:lang w:val="uk-UA"/>
        </w:rPr>
        <w:t>, порядку здійснення адміністративного судочинства апеляційними судами.</w:t>
      </w:r>
      <w:r w:rsidR="00AE334B">
        <w:rPr>
          <w:rFonts w:ascii="Times New Roman" w:hAnsi="Times New Roman" w:cs="Times New Roman"/>
          <w:sz w:val="24"/>
          <w:szCs w:val="24"/>
          <w:lang w:val="uk-UA"/>
        </w:rPr>
        <w:t xml:space="preserve"> </w:t>
      </w:r>
    </w:p>
    <w:p w:rsidR="006C79B4" w:rsidRDefault="006C79B4" w:rsidP="006C79B4">
      <w:pPr>
        <w:pStyle w:val="a7"/>
        <w:ind w:firstLine="708"/>
        <w:jc w:val="both"/>
        <w:rPr>
          <w:rFonts w:ascii="Times New Roman" w:hAnsi="Times New Roman" w:cs="Times New Roman"/>
          <w:sz w:val="24"/>
          <w:szCs w:val="24"/>
          <w:lang w:val="uk-UA"/>
        </w:rPr>
      </w:pPr>
      <w:r w:rsidRPr="00A747C3">
        <w:rPr>
          <w:rFonts w:ascii="Times New Roman" w:hAnsi="Times New Roman" w:cs="Times New Roman"/>
          <w:b/>
          <w:sz w:val="24"/>
          <w:szCs w:val="24"/>
          <w:lang w:val="uk-UA"/>
        </w:rPr>
        <w:t>Метою</w:t>
      </w:r>
      <w:r w:rsidRPr="00A747C3">
        <w:rPr>
          <w:rFonts w:ascii="Times New Roman" w:hAnsi="Times New Roman" w:cs="Times New Roman"/>
          <w:sz w:val="24"/>
          <w:szCs w:val="24"/>
          <w:lang w:val="uk-UA"/>
        </w:rPr>
        <w:t xml:space="preserve"> зазначеного дослідження є виявлення </w:t>
      </w:r>
      <w:r>
        <w:rPr>
          <w:rFonts w:ascii="Times New Roman" w:hAnsi="Times New Roman" w:cs="Times New Roman"/>
          <w:sz w:val="24"/>
          <w:szCs w:val="24"/>
          <w:lang w:val="uk-UA"/>
        </w:rPr>
        <w:t xml:space="preserve">характерних помилок, </w:t>
      </w:r>
      <w:r w:rsidRPr="00A747C3">
        <w:rPr>
          <w:rFonts w:ascii="Times New Roman" w:hAnsi="Times New Roman" w:cs="Times New Roman"/>
          <w:sz w:val="24"/>
          <w:szCs w:val="24"/>
          <w:lang w:val="uk-UA"/>
        </w:rPr>
        <w:t xml:space="preserve">проблемних питань, що виникають </w:t>
      </w:r>
      <w:r>
        <w:rPr>
          <w:rFonts w:ascii="Times New Roman" w:hAnsi="Times New Roman" w:cs="Times New Roman"/>
          <w:sz w:val="24"/>
          <w:szCs w:val="24"/>
          <w:lang w:val="uk-UA"/>
        </w:rPr>
        <w:t xml:space="preserve">під час апеляційного перегляду судових рішень щодо застосування Львівським апеляційним адміністративним судом положень </w:t>
      </w:r>
      <w:r w:rsidRPr="00C716E7">
        <w:rPr>
          <w:rFonts w:ascii="Times New Roman" w:hAnsi="Times New Roman" w:cs="Times New Roman"/>
          <w:bCs/>
          <w:sz w:val="24"/>
          <w:szCs w:val="28"/>
          <w:lang w:val="uk-UA"/>
        </w:rPr>
        <w:t>глави 1 розділу IV</w:t>
      </w:r>
      <w:r>
        <w:rPr>
          <w:rFonts w:ascii="Times New Roman" w:hAnsi="Times New Roman" w:cs="Times New Roman"/>
          <w:bCs/>
          <w:sz w:val="24"/>
          <w:szCs w:val="28"/>
          <w:lang w:val="uk-UA"/>
        </w:rPr>
        <w:t xml:space="preserve"> КАС України</w:t>
      </w:r>
      <w:r>
        <w:rPr>
          <w:rFonts w:ascii="Times New Roman" w:hAnsi="Times New Roman" w:cs="Times New Roman"/>
          <w:sz w:val="24"/>
          <w:szCs w:val="24"/>
          <w:lang w:val="uk-UA"/>
        </w:rPr>
        <w:t xml:space="preserve">, </w:t>
      </w:r>
      <w:r>
        <w:rPr>
          <w:rFonts w:ascii="Times New Roman" w:hAnsi="Times New Roman" w:cs="Times New Roman"/>
          <w:bCs/>
          <w:sz w:val="24"/>
          <w:szCs w:val="28"/>
          <w:lang w:val="uk-UA"/>
        </w:rPr>
        <w:t>аналіз причин скасування</w:t>
      </w:r>
      <w:r>
        <w:rPr>
          <w:rFonts w:ascii="Times New Roman" w:hAnsi="Times New Roman" w:cs="Times New Roman"/>
          <w:sz w:val="24"/>
          <w:szCs w:val="24"/>
          <w:lang w:val="uk-UA"/>
        </w:rPr>
        <w:t>, зміни судових рішень судом касаційної інстанції та внесення пропозицій щодо заходів, які необхідно вжити для формування єдиної судової практики.</w:t>
      </w:r>
    </w:p>
    <w:p w:rsidR="006C79B4" w:rsidRDefault="006C79B4" w:rsidP="006C79B4">
      <w:pPr>
        <w:pStyle w:val="a7"/>
        <w:ind w:firstLine="708"/>
        <w:jc w:val="both"/>
        <w:rPr>
          <w:rFonts w:ascii="Times New Roman" w:hAnsi="Times New Roman" w:cs="Times New Roman"/>
          <w:sz w:val="24"/>
          <w:szCs w:val="24"/>
          <w:lang w:val="uk-UA"/>
        </w:rPr>
      </w:pPr>
      <w:r w:rsidRPr="00A747C3">
        <w:rPr>
          <w:rFonts w:ascii="Times New Roman" w:hAnsi="Times New Roman" w:cs="Times New Roman"/>
          <w:b/>
          <w:sz w:val="24"/>
          <w:szCs w:val="24"/>
          <w:lang w:val="uk-UA"/>
        </w:rPr>
        <w:t>Об’єктом</w:t>
      </w:r>
      <w:r w:rsidRPr="00A747C3">
        <w:rPr>
          <w:rFonts w:ascii="Times New Roman" w:hAnsi="Times New Roman" w:cs="Times New Roman"/>
          <w:sz w:val="24"/>
          <w:szCs w:val="24"/>
          <w:lang w:val="uk-UA"/>
        </w:rPr>
        <w:t xml:space="preserve"> дослідження були судові ріш</w:t>
      </w:r>
      <w:r>
        <w:rPr>
          <w:rFonts w:ascii="Times New Roman" w:hAnsi="Times New Roman" w:cs="Times New Roman"/>
          <w:sz w:val="24"/>
          <w:szCs w:val="24"/>
          <w:lang w:val="uk-UA"/>
        </w:rPr>
        <w:t>ення Львівського апеляційного адміністративного суду та рішення Вищого адміністративного суду України, прийняті у 2016 році</w:t>
      </w:r>
      <w:r w:rsidRPr="00A747C3">
        <w:rPr>
          <w:rFonts w:ascii="Times New Roman" w:hAnsi="Times New Roman" w:cs="Times New Roman"/>
          <w:sz w:val="24"/>
          <w:szCs w:val="24"/>
          <w:lang w:val="uk-UA"/>
        </w:rPr>
        <w:t>.</w:t>
      </w:r>
    </w:p>
    <w:p w:rsidR="00E13ABF" w:rsidRDefault="00E13ABF" w:rsidP="00E13ABF">
      <w:pPr>
        <w:pStyle w:val="a7"/>
        <w:ind w:firstLine="708"/>
        <w:jc w:val="both"/>
        <w:rPr>
          <w:rFonts w:ascii="Times New Roman" w:hAnsi="Times New Roman" w:cs="Times New Roman"/>
          <w:sz w:val="24"/>
          <w:szCs w:val="24"/>
          <w:lang w:val="uk-UA"/>
        </w:rPr>
      </w:pPr>
    </w:p>
    <w:p w:rsidR="00064537" w:rsidRDefault="0051532A" w:rsidP="00E13ABF">
      <w:pPr>
        <w:pStyle w:val="a7"/>
        <w:ind w:firstLine="708"/>
        <w:jc w:val="both"/>
        <w:rPr>
          <w:rFonts w:ascii="Times New Roman" w:hAnsi="Times New Roman" w:cs="Times New Roman"/>
          <w:b/>
          <w:sz w:val="24"/>
          <w:szCs w:val="24"/>
          <w:lang w:val="uk-UA"/>
        </w:rPr>
      </w:pPr>
      <w:r w:rsidRPr="0051532A">
        <w:rPr>
          <w:rFonts w:ascii="Times New Roman" w:hAnsi="Times New Roman" w:cs="Times New Roman"/>
          <w:b/>
          <w:sz w:val="24"/>
          <w:szCs w:val="24"/>
          <w:lang w:val="uk-UA"/>
        </w:rPr>
        <w:t xml:space="preserve">1. </w:t>
      </w:r>
      <w:r w:rsidR="00E13ABF">
        <w:rPr>
          <w:rFonts w:ascii="Times New Roman" w:hAnsi="Times New Roman" w:cs="Times New Roman"/>
          <w:b/>
          <w:sz w:val="24"/>
          <w:szCs w:val="24"/>
          <w:lang w:val="uk-UA"/>
        </w:rPr>
        <w:t>Аналіз статистичних даних</w:t>
      </w:r>
    </w:p>
    <w:p w:rsidR="00C62794" w:rsidRPr="00E13ABF" w:rsidRDefault="00C62794" w:rsidP="00E13ABF">
      <w:pPr>
        <w:pStyle w:val="a7"/>
        <w:ind w:firstLine="708"/>
        <w:jc w:val="both"/>
        <w:rPr>
          <w:rFonts w:ascii="Times New Roman" w:hAnsi="Times New Roman" w:cs="Times New Roman"/>
          <w:sz w:val="24"/>
          <w:szCs w:val="24"/>
          <w:lang w:val="uk-UA"/>
        </w:rPr>
      </w:pPr>
    </w:p>
    <w:p w:rsidR="0051532A" w:rsidRPr="00C62794" w:rsidRDefault="00E13ABF" w:rsidP="0051532A">
      <w:pPr>
        <w:pStyle w:val="ab"/>
        <w:spacing w:before="72"/>
        <w:ind w:firstLine="708"/>
        <w:jc w:val="both"/>
        <w:rPr>
          <w:rFonts w:ascii="Times New Roman" w:hAnsi="Times New Roman" w:cs="Times New Roman"/>
          <w:sz w:val="24"/>
          <w:szCs w:val="24"/>
        </w:rPr>
      </w:pPr>
      <w:r w:rsidRPr="00C62794">
        <w:rPr>
          <w:rFonts w:ascii="Times New Roman" w:hAnsi="Times New Roman" w:cs="Times New Roman"/>
          <w:sz w:val="24"/>
          <w:szCs w:val="24"/>
        </w:rPr>
        <w:t>У</w:t>
      </w:r>
      <w:r w:rsidR="0051532A" w:rsidRPr="00C62794">
        <w:rPr>
          <w:rFonts w:ascii="Times New Roman" w:hAnsi="Times New Roman" w:cs="Times New Roman"/>
          <w:sz w:val="24"/>
          <w:szCs w:val="24"/>
        </w:rPr>
        <w:t xml:space="preserve">продовж 2016 року Львівським апеляційним адміністративним судом </w:t>
      </w:r>
      <w:r w:rsidR="00522202">
        <w:rPr>
          <w:rFonts w:ascii="Times New Roman" w:hAnsi="Times New Roman" w:cs="Times New Roman"/>
          <w:sz w:val="24"/>
          <w:szCs w:val="24"/>
        </w:rPr>
        <w:t xml:space="preserve">(далі </w:t>
      </w:r>
      <w:r w:rsidR="00006615">
        <w:rPr>
          <w:rFonts w:ascii="Times New Roman" w:hAnsi="Times New Roman" w:cs="Times New Roman"/>
          <w:sz w:val="24"/>
          <w:szCs w:val="24"/>
        </w:rPr>
        <w:t xml:space="preserve">–ЛААС) </w:t>
      </w:r>
      <w:r w:rsidRPr="00C62794">
        <w:rPr>
          <w:rFonts w:ascii="Times New Roman" w:hAnsi="Times New Roman" w:cs="Times New Roman"/>
          <w:sz w:val="24"/>
          <w:szCs w:val="24"/>
        </w:rPr>
        <w:t xml:space="preserve">розглянуто </w:t>
      </w:r>
      <w:r w:rsidR="0051532A" w:rsidRPr="00C62794">
        <w:rPr>
          <w:rFonts w:ascii="Times New Roman" w:hAnsi="Times New Roman" w:cs="Times New Roman"/>
          <w:b/>
          <w:sz w:val="24"/>
          <w:szCs w:val="24"/>
        </w:rPr>
        <w:t xml:space="preserve">12 339 </w:t>
      </w:r>
      <w:r w:rsidR="0051532A" w:rsidRPr="00C62794">
        <w:rPr>
          <w:rFonts w:ascii="Times New Roman" w:hAnsi="Times New Roman" w:cs="Times New Roman"/>
          <w:sz w:val="24"/>
          <w:szCs w:val="24"/>
        </w:rPr>
        <w:t>адміністративних справ та матеріалів за апеляційними скаргами (</w:t>
      </w:r>
      <w:r w:rsidR="0051532A" w:rsidRPr="00C62794">
        <w:rPr>
          <w:rFonts w:ascii="Times New Roman" w:hAnsi="Times New Roman" w:cs="Times New Roman"/>
          <w:b/>
          <w:sz w:val="24"/>
          <w:szCs w:val="24"/>
        </w:rPr>
        <w:t xml:space="preserve">діаграма </w:t>
      </w:r>
      <w:r w:rsidRPr="00C62794">
        <w:rPr>
          <w:rFonts w:ascii="Times New Roman" w:hAnsi="Times New Roman" w:cs="Times New Roman"/>
          <w:b/>
          <w:sz w:val="24"/>
          <w:szCs w:val="24"/>
        </w:rPr>
        <w:t>1</w:t>
      </w:r>
      <w:r w:rsidRPr="00C62794">
        <w:rPr>
          <w:rFonts w:ascii="Times New Roman" w:hAnsi="Times New Roman" w:cs="Times New Roman"/>
          <w:sz w:val="24"/>
          <w:szCs w:val="24"/>
        </w:rPr>
        <w:t>). З них:</w:t>
      </w:r>
    </w:p>
    <w:p w:rsidR="0051532A" w:rsidRPr="00C62794" w:rsidRDefault="0051532A" w:rsidP="0051532A">
      <w:pPr>
        <w:pStyle w:val="ab"/>
        <w:spacing w:before="72"/>
        <w:ind w:firstLine="708"/>
        <w:jc w:val="both"/>
        <w:rPr>
          <w:rFonts w:ascii="Times New Roman" w:hAnsi="Times New Roman" w:cs="Times New Roman"/>
          <w:sz w:val="24"/>
          <w:szCs w:val="24"/>
        </w:rPr>
      </w:pPr>
      <w:r w:rsidRPr="00C62794">
        <w:rPr>
          <w:rFonts w:ascii="Times New Roman" w:hAnsi="Times New Roman" w:cs="Times New Roman"/>
          <w:b/>
          <w:sz w:val="24"/>
          <w:szCs w:val="24"/>
        </w:rPr>
        <w:t>3 891</w:t>
      </w:r>
      <w:r w:rsidR="00E13ABF" w:rsidRPr="00C62794">
        <w:rPr>
          <w:rFonts w:ascii="Times New Roman" w:hAnsi="Times New Roman" w:cs="Times New Roman"/>
          <w:sz w:val="24"/>
          <w:szCs w:val="24"/>
        </w:rPr>
        <w:t xml:space="preserve"> апеляційну скаргу</w:t>
      </w:r>
      <w:r w:rsidRPr="00C62794">
        <w:rPr>
          <w:rFonts w:ascii="Times New Roman" w:hAnsi="Times New Roman" w:cs="Times New Roman"/>
          <w:sz w:val="24"/>
          <w:szCs w:val="24"/>
        </w:rPr>
        <w:t xml:space="preserve"> повернуто або </w:t>
      </w:r>
      <w:r w:rsidRPr="00C62794">
        <w:rPr>
          <w:rFonts w:ascii="Times New Roman" w:hAnsi="Times New Roman" w:cs="Times New Roman"/>
          <w:b/>
          <w:sz w:val="24"/>
          <w:szCs w:val="24"/>
        </w:rPr>
        <w:t>31,5</w:t>
      </w:r>
      <w:r w:rsidRPr="00C62794">
        <w:rPr>
          <w:rFonts w:ascii="Times New Roman" w:hAnsi="Times New Roman" w:cs="Times New Roman"/>
          <w:sz w:val="24"/>
          <w:szCs w:val="24"/>
        </w:rPr>
        <w:t xml:space="preserve">% </w:t>
      </w:r>
      <w:r w:rsidR="00E13ABF" w:rsidRPr="00C62794">
        <w:rPr>
          <w:rFonts w:ascii="Times New Roman" w:hAnsi="Times New Roman" w:cs="Times New Roman"/>
          <w:sz w:val="24"/>
          <w:szCs w:val="24"/>
        </w:rPr>
        <w:t xml:space="preserve">від </w:t>
      </w:r>
      <w:r w:rsidRPr="00C62794">
        <w:rPr>
          <w:rFonts w:ascii="Times New Roman" w:hAnsi="Times New Roman" w:cs="Times New Roman"/>
          <w:sz w:val="24"/>
          <w:szCs w:val="24"/>
        </w:rPr>
        <w:t>загальної кількості розглянутих адміністративних справ та матеріалів;</w:t>
      </w:r>
    </w:p>
    <w:p w:rsidR="0051532A" w:rsidRPr="00C62794" w:rsidRDefault="0051532A" w:rsidP="0051532A">
      <w:pPr>
        <w:pStyle w:val="ab"/>
        <w:spacing w:before="72"/>
        <w:ind w:firstLine="708"/>
        <w:jc w:val="both"/>
        <w:rPr>
          <w:rFonts w:ascii="Times New Roman" w:hAnsi="Times New Roman" w:cs="Times New Roman"/>
          <w:sz w:val="24"/>
          <w:szCs w:val="24"/>
        </w:rPr>
      </w:pPr>
      <w:r w:rsidRPr="00C62794">
        <w:rPr>
          <w:rFonts w:ascii="Times New Roman" w:hAnsi="Times New Roman" w:cs="Times New Roman"/>
          <w:sz w:val="24"/>
          <w:szCs w:val="24"/>
        </w:rPr>
        <w:t xml:space="preserve">у </w:t>
      </w:r>
      <w:r w:rsidRPr="00C62794">
        <w:rPr>
          <w:rFonts w:ascii="Times New Roman" w:hAnsi="Times New Roman" w:cs="Times New Roman"/>
          <w:b/>
          <w:sz w:val="24"/>
          <w:szCs w:val="24"/>
        </w:rPr>
        <w:t xml:space="preserve">382 </w:t>
      </w:r>
      <w:r w:rsidRPr="00C62794">
        <w:rPr>
          <w:rFonts w:ascii="Times New Roman" w:hAnsi="Times New Roman" w:cs="Times New Roman"/>
          <w:sz w:val="24"/>
          <w:szCs w:val="24"/>
        </w:rPr>
        <w:t>випадках (</w:t>
      </w:r>
      <w:r w:rsidRPr="00C62794">
        <w:rPr>
          <w:rFonts w:ascii="Times New Roman" w:hAnsi="Times New Roman" w:cs="Times New Roman"/>
          <w:b/>
          <w:sz w:val="24"/>
          <w:szCs w:val="24"/>
        </w:rPr>
        <w:t>3,1</w:t>
      </w:r>
      <w:r w:rsidRPr="00C62794">
        <w:rPr>
          <w:rFonts w:ascii="Times New Roman" w:hAnsi="Times New Roman" w:cs="Times New Roman"/>
          <w:sz w:val="24"/>
          <w:szCs w:val="24"/>
        </w:rPr>
        <w:t>%) відмовлено у відкритті апеляційного провадження;</w:t>
      </w:r>
    </w:p>
    <w:p w:rsidR="0051532A" w:rsidRPr="00C62794" w:rsidRDefault="0051532A" w:rsidP="0051532A">
      <w:pPr>
        <w:pStyle w:val="ab"/>
        <w:spacing w:before="72"/>
        <w:ind w:firstLine="708"/>
        <w:jc w:val="both"/>
        <w:rPr>
          <w:rFonts w:ascii="Times New Roman" w:hAnsi="Times New Roman" w:cs="Times New Roman"/>
          <w:sz w:val="24"/>
          <w:szCs w:val="24"/>
        </w:rPr>
      </w:pPr>
      <w:r w:rsidRPr="00C62794">
        <w:rPr>
          <w:rFonts w:ascii="Times New Roman" w:hAnsi="Times New Roman" w:cs="Times New Roman"/>
          <w:b/>
          <w:sz w:val="24"/>
          <w:szCs w:val="24"/>
        </w:rPr>
        <w:t>15</w:t>
      </w:r>
      <w:r w:rsidRPr="00C62794">
        <w:rPr>
          <w:rFonts w:ascii="Times New Roman" w:hAnsi="Times New Roman" w:cs="Times New Roman"/>
          <w:sz w:val="24"/>
          <w:szCs w:val="24"/>
        </w:rPr>
        <w:t xml:space="preserve"> матеріалів (</w:t>
      </w:r>
      <w:r w:rsidRPr="00C62794">
        <w:rPr>
          <w:rFonts w:ascii="Times New Roman" w:hAnsi="Times New Roman" w:cs="Times New Roman"/>
          <w:b/>
          <w:sz w:val="24"/>
          <w:szCs w:val="24"/>
        </w:rPr>
        <w:t>0,12</w:t>
      </w:r>
      <w:r w:rsidRPr="00C62794">
        <w:rPr>
          <w:rFonts w:ascii="Times New Roman" w:hAnsi="Times New Roman" w:cs="Times New Roman"/>
          <w:sz w:val="24"/>
          <w:szCs w:val="24"/>
        </w:rPr>
        <w:t>%) передано для розгляду в інший апеляційний адміністративний суд на підставі п. 6 ч. 1 ст. 22 Кодексу адміністративного судочинства України;</w:t>
      </w:r>
    </w:p>
    <w:p w:rsidR="0051532A" w:rsidRPr="00C62794" w:rsidRDefault="0051532A" w:rsidP="0051532A">
      <w:pPr>
        <w:pStyle w:val="ab"/>
        <w:spacing w:before="72"/>
        <w:ind w:firstLine="708"/>
        <w:jc w:val="both"/>
        <w:rPr>
          <w:rFonts w:ascii="Times New Roman" w:hAnsi="Times New Roman" w:cs="Times New Roman"/>
          <w:sz w:val="24"/>
          <w:szCs w:val="24"/>
          <w:lang w:val="ru-RU"/>
        </w:rPr>
      </w:pPr>
      <w:r w:rsidRPr="00C62794">
        <w:rPr>
          <w:rFonts w:ascii="Times New Roman" w:hAnsi="Times New Roman" w:cs="Times New Roman"/>
          <w:b/>
          <w:bCs/>
          <w:sz w:val="24"/>
          <w:szCs w:val="24"/>
        </w:rPr>
        <w:t xml:space="preserve">2 </w:t>
      </w:r>
      <w:r w:rsidRPr="00C62794">
        <w:rPr>
          <w:rFonts w:ascii="Times New Roman" w:hAnsi="Times New Roman" w:cs="Times New Roman"/>
          <w:bCs/>
          <w:sz w:val="24"/>
          <w:szCs w:val="24"/>
        </w:rPr>
        <w:t>апеляційні скарги</w:t>
      </w:r>
      <w:r w:rsidRPr="00C62794">
        <w:rPr>
          <w:rFonts w:ascii="Times New Roman" w:hAnsi="Times New Roman" w:cs="Times New Roman"/>
          <w:b/>
          <w:bCs/>
          <w:sz w:val="24"/>
          <w:szCs w:val="24"/>
        </w:rPr>
        <w:t xml:space="preserve"> (0,02%) </w:t>
      </w:r>
      <w:r w:rsidRPr="00C62794">
        <w:rPr>
          <w:rFonts w:ascii="Times New Roman" w:hAnsi="Times New Roman" w:cs="Times New Roman"/>
          <w:bCs/>
          <w:sz w:val="24"/>
          <w:szCs w:val="24"/>
        </w:rPr>
        <w:t>залишені без розгляду;</w:t>
      </w:r>
    </w:p>
    <w:p w:rsidR="0051532A" w:rsidRDefault="0051532A" w:rsidP="0051532A">
      <w:pPr>
        <w:pStyle w:val="ab"/>
        <w:spacing w:before="72"/>
        <w:ind w:firstLine="708"/>
        <w:jc w:val="both"/>
        <w:rPr>
          <w:rFonts w:ascii="Times New Roman" w:hAnsi="Times New Roman" w:cs="Times New Roman"/>
          <w:sz w:val="24"/>
          <w:szCs w:val="24"/>
        </w:rPr>
      </w:pPr>
      <w:r w:rsidRPr="00C62794">
        <w:rPr>
          <w:rFonts w:ascii="Times New Roman" w:hAnsi="Times New Roman" w:cs="Times New Roman"/>
          <w:sz w:val="24"/>
          <w:szCs w:val="24"/>
        </w:rPr>
        <w:t xml:space="preserve">щодо </w:t>
      </w:r>
      <w:r w:rsidRPr="00C62794">
        <w:rPr>
          <w:rFonts w:ascii="Times New Roman" w:hAnsi="Times New Roman" w:cs="Times New Roman"/>
          <w:b/>
          <w:sz w:val="24"/>
          <w:szCs w:val="24"/>
        </w:rPr>
        <w:t>8 049</w:t>
      </w:r>
      <w:r w:rsidRPr="00C62794">
        <w:rPr>
          <w:rFonts w:ascii="Times New Roman" w:hAnsi="Times New Roman" w:cs="Times New Roman"/>
          <w:sz w:val="24"/>
          <w:szCs w:val="24"/>
        </w:rPr>
        <w:t xml:space="preserve"> справ (</w:t>
      </w:r>
      <w:r w:rsidRPr="00C62794">
        <w:rPr>
          <w:rFonts w:ascii="Times New Roman" w:hAnsi="Times New Roman" w:cs="Times New Roman"/>
          <w:b/>
          <w:sz w:val="24"/>
          <w:szCs w:val="24"/>
        </w:rPr>
        <w:t>65,2</w:t>
      </w:r>
      <w:r w:rsidRPr="00C62794">
        <w:rPr>
          <w:rFonts w:ascii="Times New Roman" w:hAnsi="Times New Roman" w:cs="Times New Roman"/>
          <w:sz w:val="24"/>
          <w:szCs w:val="24"/>
        </w:rPr>
        <w:t xml:space="preserve">%) закінчено апеляційний розгляд, з яких </w:t>
      </w:r>
      <w:r w:rsidRPr="00C62794">
        <w:rPr>
          <w:rFonts w:ascii="Times New Roman" w:hAnsi="Times New Roman" w:cs="Times New Roman"/>
          <w:b/>
          <w:sz w:val="24"/>
          <w:szCs w:val="24"/>
        </w:rPr>
        <w:t>5</w:t>
      </w:r>
      <w:r w:rsidRPr="00C62794">
        <w:rPr>
          <w:rFonts w:ascii="Times New Roman" w:hAnsi="Times New Roman" w:cs="Times New Roman"/>
          <w:sz w:val="24"/>
          <w:szCs w:val="24"/>
        </w:rPr>
        <w:t xml:space="preserve"> справ на підставі ст. 22 КАС України передано на розгляд до іншого адміністративного суду, у </w:t>
      </w:r>
      <w:r w:rsidRPr="00C62794">
        <w:rPr>
          <w:rFonts w:ascii="Times New Roman" w:hAnsi="Times New Roman" w:cs="Times New Roman"/>
          <w:b/>
          <w:sz w:val="24"/>
          <w:szCs w:val="24"/>
        </w:rPr>
        <w:t>49</w:t>
      </w:r>
      <w:r w:rsidRPr="00C62794">
        <w:rPr>
          <w:rFonts w:ascii="Times New Roman" w:hAnsi="Times New Roman" w:cs="Times New Roman"/>
          <w:sz w:val="24"/>
          <w:szCs w:val="24"/>
        </w:rPr>
        <w:t xml:space="preserve"> справах апеляційні скарги повернуто, у </w:t>
      </w:r>
      <w:r w:rsidRPr="00C62794">
        <w:rPr>
          <w:rFonts w:ascii="Times New Roman" w:hAnsi="Times New Roman" w:cs="Times New Roman"/>
          <w:b/>
          <w:sz w:val="24"/>
          <w:szCs w:val="24"/>
        </w:rPr>
        <w:t>21</w:t>
      </w:r>
      <w:r w:rsidRPr="00C62794">
        <w:rPr>
          <w:rFonts w:ascii="Times New Roman" w:hAnsi="Times New Roman" w:cs="Times New Roman"/>
          <w:sz w:val="24"/>
          <w:szCs w:val="24"/>
        </w:rPr>
        <w:t xml:space="preserve"> справі судом апеляційної інстанції апеляційні скарги залишено без розгляду, у </w:t>
      </w:r>
      <w:r w:rsidRPr="00C62794">
        <w:rPr>
          <w:rFonts w:ascii="Times New Roman" w:hAnsi="Times New Roman" w:cs="Times New Roman"/>
          <w:b/>
          <w:sz w:val="24"/>
          <w:szCs w:val="24"/>
        </w:rPr>
        <w:t>33</w:t>
      </w:r>
      <w:r w:rsidRPr="00C62794">
        <w:rPr>
          <w:rFonts w:ascii="Times New Roman" w:hAnsi="Times New Roman" w:cs="Times New Roman"/>
          <w:sz w:val="24"/>
          <w:szCs w:val="24"/>
        </w:rPr>
        <w:t xml:space="preserve"> справах апеляційне провадження закрито, у </w:t>
      </w:r>
      <w:r w:rsidRPr="00C62794">
        <w:rPr>
          <w:rFonts w:ascii="Times New Roman" w:hAnsi="Times New Roman" w:cs="Times New Roman"/>
          <w:b/>
          <w:sz w:val="24"/>
          <w:szCs w:val="24"/>
        </w:rPr>
        <w:t>39</w:t>
      </w:r>
      <w:r w:rsidRPr="00C62794">
        <w:rPr>
          <w:rFonts w:ascii="Times New Roman" w:hAnsi="Times New Roman" w:cs="Times New Roman"/>
          <w:sz w:val="24"/>
          <w:szCs w:val="24"/>
        </w:rPr>
        <w:t xml:space="preserve"> справах визнано постанови або ухвали судів першої інстанції нечинними та у </w:t>
      </w:r>
      <w:r w:rsidRPr="00C62794">
        <w:rPr>
          <w:rFonts w:ascii="Times New Roman" w:hAnsi="Times New Roman" w:cs="Times New Roman"/>
          <w:b/>
          <w:sz w:val="24"/>
          <w:szCs w:val="24"/>
        </w:rPr>
        <w:t>7 902</w:t>
      </w:r>
      <w:r w:rsidRPr="00C62794">
        <w:rPr>
          <w:rFonts w:ascii="Times New Roman" w:hAnsi="Times New Roman" w:cs="Times New Roman"/>
          <w:sz w:val="24"/>
          <w:szCs w:val="24"/>
        </w:rPr>
        <w:t xml:space="preserve"> справах здійснено апеляційний перегляд судових рішень. </w:t>
      </w:r>
    </w:p>
    <w:p w:rsidR="00C62794" w:rsidRPr="00C62794" w:rsidRDefault="00C62794" w:rsidP="00C62794">
      <w:pPr>
        <w:pStyle w:val="ab"/>
        <w:spacing w:before="72"/>
        <w:ind w:firstLine="708"/>
        <w:jc w:val="both"/>
        <w:rPr>
          <w:rFonts w:ascii="Times New Roman" w:hAnsi="Times New Roman" w:cs="Times New Roman"/>
          <w:sz w:val="24"/>
          <w:szCs w:val="24"/>
        </w:rPr>
      </w:pPr>
      <w:r w:rsidRPr="00C62794">
        <w:rPr>
          <w:rFonts w:ascii="Times New Roman" w:hAnsi="Times New Roman" w:cs="Times New Roman"/>
          <w:sz w:val="24"/>
          <w:szCs w:val="24"/>
        </w:rPr>
        <w:t xml:space="preserve">У порівнянні з </w:t>
      </w:r>
      <w:r w:rsidR="00795324">
        <w:rPr>
          <w:rFonts w:ascii="Times New Roman" w:hAnsi="Times New Roman" w:cs="Times New Roman"/>
          <w:sz w:val="24"/>
          <w:szCs w:val="24"/>
        </w:rPr>
        <w:t>попереднім</w:t>
      </w:r>
      <w:r w:rsidRPr="00C62794">
        <w:rPr>
          <w:rFonts w:ascii="Times New Roman" w:hAnsi="Times New Roman" w:cs="Times New Roman"/>
          <w:sz w:val="24"/>
          <w:szCs w:val="24"/>
        </w:rPr>
        <w:t xml:space="preserve"> звітним періодом у 2016 році у структурі розглянутих адміністративних справ у </w:t>
      </w:r>
      <w:r w:rsidRPr="00C62794">
        <w:rPr>
          <w:rFonts w:ascii="Times New Roman" w:hAnsi="Times New Roman" w:cs="Times New Roman"/>
          <w:b/>
          <w:sz w:val="24"/>
          <w:szCs w:val="24"/>
        </w:rPr>
        <w:t>3,75</w:t>
      </w:r>
      <w:r w:rsidRPr="00C62794">
        <w:rPr>
          <w:rFonts w:ascii="Times New Roman" w:hAnsi="Times New Roman" w:cs="Times New Roman"/>
          <w:sz w:val="24"/>
          <w:szCs w:val="24"/>
        </w:rPr>
        <w:t xml:space="preserve"> разу збільшилась частка повернутих апеляційних скарг (переважна кількість серед них через несплату (недоплату) судового збору), відмов у відкритті апеляційного провадження – більш як у </w:t>
      </w:r>
      <w:r w:rsidRPr="00C62794">
        <w:rPr>
          <w:rFonts w:ascii="Times New Roman" w:hAnsi="Times New Roman" w:cs="Times New Roman"/>
          <w:b/>
          <w:sz w:val="24"/>
          <w:szCs w:val="24"/>
        </w:rPr>
        <w:t>два</w:t>
      </w:r>
      <w:r w:rsidRPr="00C62794">
        <w:rPr>
          <w:rFonts w:ascii="Times New Roman" w:hAnsi="Times New Roman" w:cs="Times New Roman"/>
          <w:sz w:val="24"/>
          <w:szCs w:val="24"/>
        </w:rPr>
        <w:t xml:space="preserve"> рази, та в </w:t>
      </w:r>
      <w:r w:rsidRPr="00C62794">
        <w:rPr>
          <w:rFonts w:ascii="Times New Roman" w:hAnsi="Times New Roman" w:cs="Times New Roman"/>
          <w:b/>
          <w:sz w:val="24"/>
          <w:szCs w:val="24"/>
        </w:rPr>
        <w:t>1,4</w:t>
      </w:r>
      <w:r w:rsidRPr="00C62794">
        <w:rPr>
          <w:rFonts w:ascii="Times New Roman" w:hAnsi="Times New Roman" w:cs="Times New Roman"/>
          <w:sz w:val="24"/>
          <w:szCs w:val="24"/>
        </w:rPr>
        <w:t xml:space="preserve"> разу зменшилась частка закінчених апеляційним розглядом справ. </w:t>
      </w:r>
    </w:p>
    <w:p w:rsidR="00C62794" w:rsidRPr="00C62794" w:rsidRDefault="00C62794" w:rsidP="0051532A">
      <w:pPr>
        <w:pStyle w:val="ab"/>
        <w:spacing w:before="72"/>
        <w:ind w:firstLine="708"/>
        <w:jc w:val="both"/>
        <w:rPr>
          <w:rFonts w:ascii="Times New Roman" w:hAnsi="Times New Roman" w:cs="Times New Roman"/>
          <w:sz w:val="24"/>
          <w:szCs w:val="24"/>
        </w:rPr>
      </w:pPr>
    </w:p>
    <w:p w:rsidR="00C62794" w:rsidRDefault="00C62794" w:rsidP="0051532A">
      <w:pPr>
        <w:pStyle w:val="a9"/>
        <w:ind w:firstLine="708"/>
        <w:jc w:val="right"/>
      </w:pPr>
    </w:p>
    <w:p w:rsidR="00C62794" w:rsidRDefault="00C62794" w:rsidP="0051532A">
      <w:pPr>
        <w:pStyle w:val="a9"/>
        <w:ind w:firstLine="708"/>
        <w:jc w:val="right"/>
      </w:pPr>
    </w:p>
    <w:p w:rsidR="00C62794" w:rsidRDefault="00C62794" w:rsidP="0051532A">
      <w:pPr>
        <w:pStyle w:val="a9"/>
        <w:ind w:firstLine="708"/>
        <w:jc w:val="right"/>
      </w:pPr>
    </w:p>
    <w:p w:rsidR="0051532A" w:rsidRPr="0051532A" w:rsidRDefault="00E13ABF" w:rsidP="0051532A">
      <w:pPr>
        <w:pStyle w:val="a9"/>
        <w:ind w:firstLine="708"/>
        <w:jc w:val="right"/>
      </w:pPr>
      <w:r>
        <w:t>Діаграма 1</w:t>
      </w:r>
    </w:p>
    <w:tbl>
      <w:tblPr>
        <w:tblW w:w="0" w:type="auto"/>
        <w:tblLook w:val="04A0"/>
      </w:tblPr>
      <w:tblGrid>
        <w:gridCol w:w="9854"/>
      </w:tblGrid>
      <w:tr w:rsidR="0051532A" w:rsidRPr="005475C3" w:rsidTr="00143C27">
        <w:tc>
          <w:tcPr>
            <w:tcW w:w="9854" w:type="dxa"/>
          </w:tcPr>
          <w:p w:rsidR="0051532A" w:rsidRPr="0051532A" w:rsidRDefault="0051532A" w:rsidP="00143C27">
            <w:pPr>
              <w:pStyle w:val="a9"/>
            </w:pPr>
            <w:r w:rsidRPr="0051532A">
              <w:t>Рух справ та матеріалів за апеляційними скаргами</w:t>
            </w:r>
          </w:p>
          <w:p w:rsidR="0051532A" w:rsidRPr="0051532A" w:rsidRDefault="0051532A" w:rsidP="00143C27">
            <w:pPr>
              <w:pStyle w:val="a9"/>
            </w:pPr>
            <w:r w:rsidRPr="0051532A">
              <w:t xml:space="preserve">Львівським апеляційним адміністративним судом </w:t>
            </w:r>
          </w:p>
          <w:p w:rsidR="0051532A" w:rsidRPr="0051532A" w:rsidRDefault="0051532A" w:rsidP="00143C27">
            <w:pPr>
              <w:pStyle w:val="a9"/>
            </w:pPr>
            <w:r w:rsidRPr="0051532A">
              <w:t>упродовж 2016 року</w:t>
            </w:r>
          </w:p>
          <w:p w:rsidR="0051532A" w:rsidRDefault="0051532A" w:rsidP="00143C27">
            <w:pPr>
              <w:pStyle w:val="a9"/>
              <w:jc w:val="left"/>
            </w:pPr>
            <w:r w:rsidRPr="0051532A">
              <w:rPr>
                <w:noProof/>
                <w:lang w:val="ru-RU"/>
              </w:rPr>
              <w:drawing>
                <wp:inline distT="0" distB="0" distL="0" distR="0">
                  <wp:extent cx="2328943" cy="2832988"/>
                  <wp:effectExtent l="8115" t="6097" r="2282" b="0"/>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1532A">
              <w:rPr>
                <w:noProof/>
                <w:lang w:val="ru-RU"/>
              </w:rPr>
              <w:drawing>
                <wp:inline distT="0" distB="0" distL="0" distR="0">
                  <wp:extent cx="3699206" cy="2926333"/>
                  <wp:effectExtent l="9387" t="6097" r="2347" b="1905"/>
                  <wp:docPr id="2"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0" w:type="auto"/>
              <w:tblLook w:val="04A0"/>
            </w:tblPr>
            <w:tblGrid>
              <w:gridCol w:w="4812"/>
            </w:tblGrid>
            <w:tr w:rsidR="0051532A" w:rsidTr="00143C27">
              <w:tc>
                <w:tcPr>
                  <w:tcW w:w="4812" w:type="dxa"/>
                </w:tcPr>
                <w:p w:rsidR="0051532A" w:rsidRDefault="0051532A" w:rsidP="00143C27">
                  <w:pPr>
                    <w:pStyle w:val="a9"/>
                    <w:jc w:val="left"/>
                  </w:pPr>
                </w:p>
              </w:tc>
            </w:tr>
          </w:tbl>
          <w:p w:rsidR="0051532A" w:rsidRPr="00E84A53" w:rsidRDefault="0051532A" w:rsidP="00143C27">
            <w:pPr>
              <w:pStyle w:val="a9"/>
            </w:pPr>
          </w:p>
        </w:tc>
      </w:tr>
    </w:tbl>
    <w:p w:rsidR="0051532A" w:rsidRPr="0051532A" w:rsidRDefault="0051532A" w:rsidP="0051532A">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1532A">
        <w:rPr>
          <w:rFonts w:ascii="Times New Roman" w:hAnsi="Times New Roman" w:cs="Times New Roman"/>
          <w:sz w:val="24"/>
          <w:szCs w:val="24"/>
          <w:lang w:val="uk-UA"/>
        </w:rPr>
        <w:t>У відкритті апеляційного провадження відмовлено у переважній більшості випадків внаслідок:</w:t>
      </w:r>
    </w:p>
    <w:p w:rsidR="0051532A" w:rsidRPr="0051532A" w:rsidRDefault="0051532A" w:rsidP="0051532A">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1532A">
        <w:rPr>
          <w:rFonts w:ascii="Times New Roman" w:hAnsi="Times New Roman" w:cs="Times New Roman"/>
          <w:sz w:val="24"/>
          <w:szCs w:val="24"/>
          <w:lang w:val="uk-UA"/>
        </w:rPr>
        <w:t xml:space="preserve">- пропущення строку на апеляційне оскарження відповідно до ч. 4 ст. 189 КАС України (неподання заяви про поновлення строку в термін, зазначений в ухвалі про залишення апеляційної скарги без руху; визнання судом необґрунтованими підстав пропуску строку на апеляційне оскарження; особа, яка подала апеляційну скаргу, не порушує питання про поновлення строку на апеляційне оскарження, коли такий порушено; </w:t>
      </w:r>
      <w:r w:rsidRPr="0051532A">
        <w:rPr>
          <w:rFonts w:ascii="Times New Roman" w:hAnsi="Times New Roman" w:cs="Times New Roman"/>
          <w:sz w:val="24"/>
          <w:szCs w:val="24"/>
        </w:rPr>
        <w:t>якщо апеляційна скарга прокурора, органу державної влади, органу місцевого самоврядування чи іншого суб’єкта владних повноважень подана після спливу одного року з моменту оголошення оскаржуваного рішення</w:t>
      </w:r>
      <w:r w:rsidRPr="0051532A">
        <w:rPr>
          <w:rFonts w:ascii="Times New Roman" w:hAnsi="Times New Roman" w:cs="Times New Roman"/>
          <w:sz w:val="24"/>
          <w:szCs w:val="24"/>
          <w:lang w:val="uk-UA"/>
        </w:rPr>
        <w:t xml:space="preserve">); </w:t>
      </w:r>
    </w:p>
    <w:p w:rsidR="0051532A" w:rsidRPr="0051532A" w:rsidRDefault="0051532A" w:rsidP="0051532A">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1532A">
        <w:rPr>
          <w:rFonts w:ascii="Times New Roman" w:hAnsi="Times New Roman" w:cs="Times New Roman"/>
          <w:sz w:val="24"/>
          <w:szCs w:val="24"/>
          <w:lang w:val="uk-UA"/>
        </w:rPr>
        <w:t xml:space="preserve">- оскарження ухвал суду першої інстанції в апеляційному порядку окремо від постанови суду всупереч ч.2 ст.185 КАС України; </w:t>
      </w:r>
    </w:p>
    <w:p w:rsidR="0051532A" w:rsidRPr="0051532A" w:rsidRDefault="0051532A" w:rsidP="0051532A">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1532A">
        <w:rPr>
          <w:rFonts w:ascii="Times New Roman" w:hAnsi="Times New Roman" w:cs="Times New Roman"/>
          <w:sz w:val="24"/>
          <w:szCs w:val="24"/>
          <w:lang w:val="uk-UA"/>
        </w:rPr>
        <w:t>- оскарження ухвал суду першої інстанції неналежним апелянтом всупереч ч.1 ст.185 КАС України</w:t>
      </w:r>
      <w:r w:rsidR="00E13ABF">
        <w:rPr>
          <w:rFonts w:ascii="Times New Roman" w:hAnsi="Times New Roman" w:cs="Times New Roman"/>
          <w:sz w:val="24"/>
          <w:szCs w:val="24"/>
          <w:lang w:val="uk-UA"/>
        </w:rPr>
        <w:t xml:space="preserve"> </w:t>
      </w:r>
      <w:r w:rsidRPr="0051532A">
        <w:rPr>
          <w:rFonts w:ascii="Times New Roman" w:hAnsi="Times New Roman" w:cs="Times New Roman"/>
          <w:sz w:val="24"/>
          <w:szCs w:val="24"/>
          <w:lang w:val="uk-UA"/>
        </w:rPr>
        <w:t>тощо.</w:t>
      </w:r>
    </w:p>
    <w:p w:rsidR="0051532A" w:rsidRPr="00E21E77" w:rsidRDefault="0051532A" w:rsidP="00E21E77">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1532A">
        <w:rPr>
          <w:rFonts w:ascii="Times New Roman" w:hAnsi="Times New Roman" w:cs="Times New Roman"/>
          <w:sz w:val="24"/>
          <w:szCs w:val="24"/>
          <w:lang w:val="uk-UA"/>
        </w:rPr>
        <w:t xml:space="preserve">Апеляційні скарги були повернуті з причини несплати (недоплати) судового збору (99,1% усіх повернутих апеляційних скарг); у зв’язку з їх відкликанням апелянтами на підставі ч.2 ст.193 КАС України; через неправильне оформлення апеляційної скарги відповідно до вимог ст. 187 КАС України тощо. </w:t>
      </w:r>
    </w:p>
    <w:p w:rsidR="0004287E" w:rsidRPr="0004287E" w:rsidRDefault="0004287E" w:rsidP="00200973">
      <w:pPr>
        <w:spacing w:after="0" w:line="240" w:lineRule="auto"/>
        <w:ind w:firstLine="567"/>
        <w:jc w:val="both"/>
        <w:rPr>
          <w:rFonts w:ascii="Times New Roman" w:hAnsi="Times New Roman" w:cs="Times New Roman"/>
          <w:sz w:val="24"/>
          <w:szCs w:val="24"/>
          <w:lang w:val="uk-UA"/>
        </w:rPr>
      </w:pPr>
    </w:p>
    <w:p w:rsidR="003C418C" w:rsidRPr="00C716E7" w:rsidRDefault="007500D5" w:rsidP="003C418C">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418C" w:rsidRPr="00C716E7">
        <w:rPr>
          <w:rFonts w:ascii="Times New Roman" w:hAnsi="Times New Roman" w:cs="Times New Roman"/>
          <w:b/>
          <w:sz w:val="24"/>
          <w:szCs w:val="24"/>
          <w:lang w:val="uk-UA"/>
        </w:rPr>
        <w:t xml:space="preserve">. </w:t>
      </w:r>
      <w:r w:rsidR="003C418C">
        <w:rPr>
          <w:rFonts w:ascii="Times New Roman" w:hAnsi="Times New Roman" w:cs="Times New Roman"/>
          <w:b/>
          <w:sz w:val="24"/>
          <w:szCs w:val="24"/>
          <w:lang w:val="uk-UA"/>
        </w:rPr>
        <w:t>Право</w:t>
      </w:r>
      <w:r w:rsidR="003C418C" w:rsidRPr="00C716E7">
        <w:rPr>
          <w:rFonts w:ascii="Times New Roman" w:hAnsi="Times New Roman" w:cs="Times New Roman"/>
          <w:b/>
          <w:sz w:val="24"/>
          <w:szCs w:val="24"/>
          <w:lang w:val="uk-UA"/>
        </w:rPr>
        <w:t xml:space="preserve"> на апеляційне оскарження.</w:t>
      </w:r>
    </w:p>
    <w:p w:rsidR="003C418C" w:rsidRPr="00C716E7" w:rsidRDefault="003C418C" w:rsidP="003C418C">
      <w:pPr>
        <w:spacing w:after="0" w:line="240" w:lineRule="auto"/>
        <w:ind w:firstLine="567"/>
        <w:jc w:val="center"/>
        <w:rPr>
          <w:rFonts w:ascii="Times New Roman" w:hAnsi="Times New Roman" w:cs="Times New Roman"/>
          <w:sz w:val="24"/>
          <w:szCs w:val="24"/>
          <w:lang w:val="uk-UA"/>
        </w:rPr>
      </w:pPr>
    </w:p>
    <w:p w:rsidR="003C418C" w:rsidRPr="003C12FA" w:rsidRDefault="003C418C" w:rsidP="003C418C">
      <w:pPr>
        <w:pStyle w:val="a7"/>
        <w:jc w:val="both"/>
        <w:rPr>
          <w:rFonts w:ascii="Times New Roman" w:hAnsi="Times New Roman" w:cs="Times New Roman"/>
          <w:sz w:val="24"/>
          <w:szCs w:val="24"/>
          <w:lang w:val="uk-UA"/>
        </w:rPr>
      </w:pPr>
      <w:r>
        <w:rPr>
          <w:lang w:val="uk-UA"/>
        </w:rPr>
        <w:tab/>
      </w:r>
      <w:r w:rsidRPr="003C12FA">
        <w:rPr>
          <w:rFonts w:ascii="Times New Roman" w:hAnsi="Times New Roman" w:cs="Times New Roman"/>
          <w:sz w:val="24"/>
          <w:szCs w:val="24"/>
          <w:lang w:val="uk-UA"/>
        </w:rPr>
        <w:t>Відповідно до вимог частини 1 статті 185 КАС України правом на апеляційне оскарження судових рішень, наділені:</w:t>
      </w:r>
    </w:p>
    <w:p w:rsidR="003C418C" w:rsidRDefault="003C418C" w:rsidP="003C418C">
      <w:pPr>
        <w:pStyle w:val="a7"/>
        <w:jc w:val="both"/>
        <w:rPr>
          <w:rFonts w:ascii="Times New Roman" w:hAnsi="Times New Roman" w:cs="Times New Roman"/>
          <w:sz w:val="24"/>
          <w:szCs w:val="24"/>
          <w:lang w:val="uk-UA"/>
        </w:rPr>
      </w:pPr>
      <w:r>
        <w:rPr>
          <w:rFonts w:ascii="Times New Roman" w:hAnsi="Times New Roman" w:cs="Times New Roman"/>
          <w:i/>
          <w:sz w:val="24"/>
          <w:szCs w:val="24"/>
          <w:lang w:val="uk-UA"/>
        </w:rPr>
        <w:tab/>
      </w:r>
      <w:r w:rsidRPr="003C12FA">
        <w:rPr>
          <w:rFonts w:ascii="Times New Roman" w:hAnsi="Times New Roman" w:cs="Times New Roman"/>
          <w:i/>
          <w:sz w:val="24"/>
          <w:szCs w:val="24"/>
        </w:rPr>
        <w:t>1) сторони</w:t>
      </w:r>
      <w:r w:rsidRPr="003C12FA">
        <w:rPr>
          <w:rFonts w:ascii="Times New Roman" w:hAnsi="Times New Roman" w:cs="Times New Roman"/>
          <w:sz w:val="24"/>
          <w:szCs w:val="24"/>
        </w:rPr>
        <w:t>;</w:t>
      </w:r>
    </w:p>
    <w:p w:rsidR="003C418C" w:rsidRDefault="003C418C" w:rsidP="003C418C">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sidRPr="003C12FA">
        <w:rPr>
          <w:rFonts w:ascii="Times New Roman" w:hAnsi="Times New Roman" w:cs="Times New Roman"/>
          <w:i/>
          <w:sz w:val="24"/>
          <w:szCs w:val="24"/>
        </w:rPr>
        <w:t>2) інші особи, які беруть участь у справі.</w:t>
      </w:r>
      <w:r w:rsidRPr="003C12FA">
        <w:rPr>
          <w:rFonts w:ascii="Times New Roman" w:hAnsi="Times New Roman" w:cs="Times New Roman"/>
          <w:sz w:val="24"/>
          <w:szCs w:val="24"/>
        </w:rPr>
        <w:t xml:space="preserve"> Право на апеляційне оскарження відповідно до ст. 47 КАС мають треті особи, представники сторін та третіх осіб.</w:t>
      </w:r>
    </w:p>
    <w:p w:rsidR="003C418C" w:rsidRDefault="003C418C" w:rsidP="003C418C">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3C12FA">
        <w:rPr>
          <w:rFonts w:ascii="Times New Roman" w:hAnsi="Times New Roman" w:cs="Times New Roman"/>
          <w:sz w:val="24"/>
          <w:szCs w:val="24"/>
        </w:rPr>
        <w:t>Представник може оскаржувати судове рішення незалежно від змісту довіреності, оскільки це право не є спеціальним правом сторони. Законні представники (батьки, усиновителі, опікуни та піклувальники) можуть вчиняти від імені особи, яку вони представляють, усі процесуальні дії, в тому числі і самостійно оскаржувати рішення, не маючи на це спеціальної довіреності.</w:t>
      </w:r>
    </w:p>
    <w:p w:rsidR="00A8074A" w:rsidRPr="00A8074A" w:rsidRDefault="003C418C" w:rsidP="00A8074A">
      <w:pPr>
        <w:pStyle w:val="a7"/>
        <w:jc w:val="both"/>
        <w:rPr>
          <w:rFonts w:ascii="Times New Roman" w:hAnsi="Times New Roman" w:cs="Times New Roman"/>
          <w:sz w:val="24"/>
          <w:szCs w:val="24"/>
        </w:rPr>
      </w:pPr>
      <w:r>
        <w:rPr>
          <w:rFonts w:ascii="Times New Roman" w:hAnsi="Times New Roman" w:cs="Times New Roman"/>
          <w:sz w:val="24"/>
          <w:szCs w:val="24"/>
          <w:lang w:val="uk-UA"/>
        </w:rPr>
        <w:tab/>
      </w:r>
      <w:r w:rsidRPr="003C12FA">
        <w:rPr>
          <w:rFonts w:ascii="Times New Roman" w:hAnsi="Times New Roman" w:cs="Times New Roman"/>
          <w:sz w:val="24"/>
          <w:szCs w:val="24"/>
        </w:rPr>
        <w:t>Правом на апеляцію наділені також органи та особи, яким законом надано право захищати права, свободи та інтереси інших осіб (Уповноважений Верховної Ради України з прав людини, прокурор, органи державної влади, органи місцевого самоврядування та ін.).</w:t>
      </w:r>
    </w:p>
    <w:p w:rsidR="003C418C" w:rsidRDefault="003C418C" w:rsidP="003C418C">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3C12FA">
        <w:rPr>
          <w:rFonts w:ascii="Times New Roman" w:hAnsi="Times New Roman" w:cs="Times New Roman"/>
          <w:i/>
          <w:sz w:val="24"/>
          <w:szCs w:val="24"/>
        </w:rPr>
        <w:t>3) особи, які не брали участі у справі, якщо суд вирішив питання про їх права, свободи, інтереси чи обов'язки.</w:t>
      </w:r>
      <w:r w:rsidRPr="003C12FA">
        <w:rPr>
          <w:rFonts w:ascii="Times New Roman" w:hAnsi="Times New Roman" w:cs="Times New Roman"/>
          <w:sz w:val="24"/>
          <w:szCs w:val="24"/>
        </w:rPr>
        <w:t xml:space="preserve"> Зазначені особи можуть подати апеляційну скаргу, якщо судовим рішенням безпосередньо вирішено питання про їх права (свободи, інтереси) або про їх обов'язки. Тому, за загальним правилом, у цих осіб відсутні правові підстави для апеляційного оскарження ухвал суду (оскільки ухвалами не вирішуються питання про спірні права та обов'язки), а також оскарження постанов суду, які в майбутньому лише можуть вплинути на права та обов'язки осіб, які не залучалися до справи. Разом з тим особи, які не брали участь у справі, можуть оскаржити ухвалу про забезпечення позову, якщо відповідно до цієї ухвали їх зобов'язано вчинити певні дії або утриматися від них і це порушує права або інтереси цієї особи. Іншими словами, особи, які не брали участі у справі, мають право оскаржити в апеляційному порядку лише ті судові рішення, які безпосередньо встановлюють, змінюють або припиняють права або обов'язки цих осіб, або істотно утруднюють реалізацію свобод та ущемляють їх інтереси.</w:t>
      </w:r>
    </w:p>
    <w:p w:rsidR="003C418C" w:rsidRPr="00C716E7" w:rsidRDefault="003C418C" w:rsidP="00854B98">
      <w:pPr>
        <w:pStyle w:val="a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F10097">
        <w:rPr>
          <w:rFonts w:ascii="Times New Roman" w:hAnsi="Times New Roman" w:cs="Times New Roman"/>
          <w:sz w:val="24"/>
          <w:szCs w:val="24"/>
          <w:lang w:val="uk-UA"/>
        </w:rPr>
        <w:t>Відповідно до ч. 2 ст. 98 КАС свідки, експерти, спеціалісти, перекладачі можуть оскаржити судове рішення щодо судових витрат, якщо це стосується їхніх інтересів.</w:t>
      </w:r>
    </w:p>
    <w:p w:rsidR="00002B2B" w:rsidRDefault="00002B2B" w:rsidP="00C87BD8">
      <w:pPr>
        <w:spacing w:after="0" w:line="240" w:lineRule="auto"/>
        <w:ind w:firstLine="567"/>
        <w:jc w:val="both"/>
        <w:rPr>
          <w:rFonts w:ascii="Times New Roman" w:hAnsi="Times New Roman" w:cs="Times New Roman"/>
          <w:sz w:val="24"/>
          <w:szCs w:val="24"/>
          <w:lang w:val="uk-UA"/>
        </w:rPr>
      </w:pPr>
    </w:p>
    <w:p w:rsidR="00940968" w:rsidRPr="00C716E7" w:rsidRDefault="007500D5" w:rsidP="00940968">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3</w:t>
      </w:r>
      <w:r w:rsidR="00C87BD8" w:rsidRPr="00C716E7">
        <w:rPr>
          <w:rFonts w:ascii="Times New Roman" w:hAnsi="Times New Roman" w:cs="Times New Roman"/>
          <w:b/>
          <w:sz w:val="24"/>
          <w:szCs w:val="24"/>
          <w:lang w:val="uk-UA"/>
        </w:rPr>
        <w:t>. Застосування строків апеляційного оскарження.</w:t>
      </w:r>
      <w:r w:rsidR="00940968" w:rsidRPr="00940968">
        <w:rPr>
          <w:rFonts w:ascii="Times New Roman" w:hAnsi="Times New Roman" w:cs="Times New Roman"/>
          <w:b/>
          <w:sz w:val="24"/>
          <w:szCs w:val="24"/>
          <w:lang w:val="uk-UA"/>
        </w:rPr>
        <w:t xml:space="preserve"> </w:t>
      </w:r>
      <w:r w:rsidR="00940968" w:rsidRPr="00C716E7">
        <w:rPr>
          <w:rFonts w:ascii="Times New Roman" w:hAnsi="Times New Roman" w:cs="Times New Roman"/>
          <w:b/>
          <w:sz w:val="24"/>
          <w:szCs w:val="24"/>
          <w:lang w:val="uk-UA"/>
        </w:rPr>
        <w:t>Прийняття апеляційної скарги судом апеляційної інстанції.</w:t>
      </w:r>
    </w:p>
    <w:p w:rsidR="00C87BD8" w:rsidRPr="00C716E7" w:rsidRDefault="00C87BD8" w:rsidP="00C87BD8">
      <w:pPr>
        <w:spacing w:after="0" w:line="240" w:lineRule="auto"/>
        <w:ind w:firstLine="567"/>
        <w:jc w:val="both"/>
        <w:rPr>
          <w:rFonts w:ascii="Times New Roman" w:hAnsi="Times New Roman" w:cs="Times New Roman"/>
          <w:b/>
          <w:sz w:val="24"/>
          <w:szCs w:val="24"/>
          <w:lang w:val="uk-UA"/>
        </w:rPr>
      </w:pPr>
    </w:p>
    <w:p w:rsidR="00C87BD8" w:rsidRPr="00C716E7" w:rsidRDefault="006A515F" w:rsidP="00C87BD8">
      <w:pPr>
        <w:pStyle w:val="HTML"/>
        <w:shd w:val="clear" w:color="auto" w:fill="FFFFFF"/>
        <w:ind w:firstLine="567"/>
        <w:jc w:val="both"/>
        <w:textAlignment w:val="baseline"/>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Строки апеляційного провадження ви</w:t>
      </w:r>
      <w:r w:rsidRPr="004837D5">
        <w:rPr>
          <w:rFonts w:ascii="Times New Roman" w:hAnsi="Times New Roman" w:cs="Times New Roman"/>
          <w:sz w:val="24"/>
          <w:szCs w:val="24"/>
          <w:lang w:val="uk-UA"/>
        </w:rPr>
        <w:t>з</w:t>
      </w:r>
      <w:r w:rsidR="00DF2200" w:rsidRPr="004837D5">
        <w:rPr>
          <w:rFonts w:ascii="Times New Roman" w:hAnsi="Times New Roman" w:cs="Times New Roman"/>
          <w:sz w:val="24"/>
          <w:szCs w:val="24"/>
          <w:lang w:val="uk-UA"/>
        </w:rPr>
        <w:t>н</w:t>
      </w:r>
      <w:r w:rsidRPr="004837D5">
        <w:rPr>
          <w:rFonts w:ascii="Times New Roman" w:hAnsi="Times New Roman" w:cs="Times New Roman"/>
          <w:sz w:val="24"/>
          <w:szCs w:val="24"/>
          <w:lang w:val="uk-UA"/>
        </w:rPr>
        <w:t xml:space="preserve">ачені </w:t>
      </w:r>
      <w:r>
        <w:rPr>
          <w:rFonts w:ascii="Times New Roman" w:hAnsi="Times New Roman" w:cs="Times New Roman"/>
          <w:color w:val="000000"/>
          <w:sz w:val="24"/>
          <w:szCs w:val="24"/>
          <w:lang w:val="uk-UA"/>
        </w:rPr>
        <w:t>статтею 186 КАС України.</w:t>
      </w:r>
    </w:p>
    <w:p w:rsidR="00143C27" w:rsidRPr="00C716E7" w:rsidRDefault="006A515F" w:rsidP="00143C2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Зокрема, з</w:t>
      </w:r>
      <w:r w:rsidR="00143C27" w:rsidRPr="00C716E7">
        <w:rPr>
          <w:rFonts w:ascii="Times New Roman" w:hAnsi="Times New Roman" w:cs="Times New Roman"/>
          <w:sz w:val="24"/>
          <w:szCs w:val="24"/>
          <w:lang w:val="uk-UA"/>
        </w:rPr>
        <w:t>гідно ч.</w:t>
      </w:r>
      <w:r w:rsidR="00143C27">
        <w:rPr>
          <w:rFonts w:ascii="Times New Roman" w:hAnsi="Times New Roman" w:cs="Times New Roman"/>
          <w:sz w:val="24"/>
          <w:szCs w:val="24"/>
          <w:lang w:val="uk-UA"/>
        </w:rPr>
        <w:t xml:space="preserve"> </w:t>
      </w:r>
      <w:r w:rsidR="00143C27" w:rsidRPr="00C716E7">
        <w:rPr>
          <w:rFonts w:ascii="Times New Roman" w:hAnsi="Times New Roman" w:cs="Times New Roman"/>
          <w:sz w:val="24"/>
          <w:szCs w:val="24"/>
          <w:lang w:val="uk-UA"/>
        </w:rPr>
        <w:t>2 ст.</w:t>
      </w:r>
      <w:r w:rsidR="00143C27">
        <w:rPr>
          <w:rFonts w:ascii="Times New Roman" w:hAnsi="Times New Roman" w:cs="Times New Roman"/>
          <w:sz w:val="24"/>
          <w:szCs w:val="24"/>
          <w:lang w:val="uk-UA"/>
        </w:rPr>
        <w:t xml:space="preserve"> </w:t>
      </w:r>
      <w:r w:rsidR="00143C27" w:rsidRPr="00C716E7">
        <w:rPr>
          <w:rFonts w:ascii="Times New Roman" w:hAnsi="Times New Roman" w:cs="Times New Roman"/>
          <w:sz w:val="24"/>
          <w:szCs w:val="24"/>
          <w:lang w:val="uk-UA"/>
        </w:rPr>
        <w:t>186 КАС України апеляційна скарга на постанову суду першої інстанції подається протягом десяти днів з дня її проголошення. У разі застосування судом частини третьої статті 160 цього Кодексу, а також прийняття постанови у письмовому провадженні апеляційна скарга подається протягом десяти днів з дня отримання копії постанови.</w:t>
      </w:r>
    </w:p>
    <w:p w:rsidR="00D54CDD" w:rsidRDefault="00C87BD8" w:rsidP="00B23CF8">
      <w:pPr>
        <w:spacing w:after="0" w:line="240" w:lineRule="auto"/>
        <w:ind w:firstLine="567"/>
        <w:jc w:val="both"/>
        <w:rPr>
          <w:rFonts w:ascii="Times New Roman" w:hAnsi="Times New Roman" w:cs="Times New Roman"/>
          <w:sz w:val="24"/>
          <w:szCs w:val="24"/>
          <w:lang w:val="uk-UA"/>
        </w:rPr>
      </w:pPr>
      <w:r w:rsidRPr="000F081B">
        <w:rPr>
          <w:rFonts w:ascii="Times New Roman" w:hAnsi="Times New Roman" w:cs="Times New Roman"/>
          <w:sz w:val="24"/>
          <w:szCs w:val="24"/>
          <w:lang w:val="uk-UA"/>
        </w:rPr>
        <w:t xml:space="preserve">Так, для </w:t>
      </w:r>
      <w:r w:rsidR="00B23CF8" w:rsidRPr="000F081B">
        <w:rPr>
          <w:rFonts w:ascii="Times New Roman" w:hAnsi="Times New Roman" w:cs="Times New Roman"/>
          <w:sz w:val="24"/>
          <w:szCs w:val="24"/>
          <w:lang w:val="uk-UA"/>
        </w:rPr>
        <w:t xml:space="preserve">правильного </w:t>
      </w:r>
      <w:r w:rsidRPr="000F081B">
        <w:rPr>
          <w:rFonts w:ascii="Times New Roman" w:hAnsi="Times New Roman" w:cs="Times New Roman"/>
          <w:sz w:val="24"/>
          <w:szCs w:val="24"/>
          <w:lang w:val="uk-UA"/>
        </w:rPr>
        <w:t xml:space="preserve">визначення строку </w:t>
      </w:r>
      <w:r w:rsidR="00B23CF8" w:rsidRPr="000F081B">
        <w:rPr>
          <w:rFonts w:ascii="Times New Roman" w:hAnsi="Times New Roman" w:cs="Times New Roman"/>
          <w:sz w:val="24"/>
          <w:szCs w:val="24"/>
          <w:lang w:val="uk-UA"/>
        </w:rPr>
        <w:t>подання апеляційної скарги</w:t>
      </w:r>
      <w:r w:rsidRPr="000F081B">
        <w:rPr>
          <w:rFonts w:ascii="Times New Roman" w:hAnsi="Times New Roman" w:cs="Times New Roman"/>
          <w:sz w:val="24"/>
          <w:szCs w:val="24"/>
          <w:lang w:val="uk-UA"/>
        </w:rPr>
        <w:t xml:space="preserve"> </w:t>
      </w:r>
      <w:r w:rsidR="00B23CF8" w:rsidRPr="000F081B">
        <w:rPr>
          <w:rFonts w:ascii="Times New Roman" w:hAnsi="Times New Roman" w:cs="Times New Roman"/>
          <w:sz w:val="24"/>
          <w:szCs w:val="24"/>
          <w:lang w:val="uk-UA"/>
        </w:rPr>
        <w:t>повинні враховуватись</w:t>
      </w:r>
      <w:r w:rsidR="00D54CDD" w:rsidRPr="000F081B">
        <w:rPr>
          <w:rFonts w:ascii="Times New Roman" w:hAnsi="Times New Roman" w:cs="Times New Roman"/>
          <w:sz w:val="24"/>
          <w:szCs w:val="24"/>
          <w:lang w:val="uk-UA"/>
        </w:rPr>
        <w:t>:</w:t>
      </w:r>
      <w:r w:rsidRPr="000F081B">
        <w:rPr>
          <w:rFonts w:ascii="Times New Roman" w:hAnsi="Times New Roman" w:cs="Times New Roman"/>
          <w:sz w:val="24"/>
          <w:szCs w:val="24"/>
          <w:lang w:val="uk-UA"/>
        </w:rPr>
        <w:t xml:space="preserve"> </w:t>
      </w:r>
      <w:r w:rsidR="006A515F" w:rsidRPr="000F081B">
        <w:rPr>
          <w:rFonts w:ascii="Times New Roman" w:hAnsi="Times New Roman" w:cs="Times New Roman"/>
          <w:sz w:val="24"/>
          <w:szCs w:val="24"/>
          <w:lang w:val="uk-UA"/>
        </w:rPr>
        <w:t>вид</w:t>
      </w:r>
      <w:r w:rsidRPr="000F081B">
        <w:rPr>
          <w:rFonts w:ascii="Times New Roman" w:hAnsi="Times New Roman" w:cs="Times New Roman"/>
          <w:sz w:val="24"/>
          <w:szCs w:val="24"/>
          <w:lang w:val="uk-UA"/>
        </w:rPr>
        <w:t xml:space="preserve"> рішення, </w:t>
      </w:r>
      <w:r w:rsidR="006A515F" w:rsidRPr="000F081B">
        <w:rPr>
          <w:rFonts w:ascii="Times New Roman" w:hAnsi="Times New Roman" w:cs="Times New Roman"/>
          <w:sz w:val="24"/>
          <w:szCs w:val="24"/>
          <w:lang w:val="uk-UA"/>
        </w:rPr>
        <w:t>що</w:t>
      </w:r>
      <w:r w:rsidRPr="000F081B">
        <w:rPr>
          <w:rFonts w:ascii="Times New Roman" w:hAnsi="Times New Roman" w:cs="Times New Roman"/>
          <w:sz w:val="24"/>
          <w:szCs w:val="24"/>
          <w:lang w:val="uk-UA"/>
        </w:rPr>
        <w:t xml:space="preserve"> оскаржується </w:t>
      </w:r>
      <w:r w:rsidR="006A515F" w:rsidRPr="000F081B">
        <w:rPr>
          <w:rFonts w:ascii="Times New Roman" w:hAnsi="Times New Roman" w:cs="Times New Roman"/>
          <w:sz w:val="24"/>
          <w:szCs w:val="24"/>
          <w:lang w:val="uk-UA"/>
        </w:rPr>
        <w:t>(</w:t>
      </w:r>
      <w:r w:rsidRPr="000F081B">
        <w:rPr>
          <w:rFonts w:ascii="Times New Roman" w:hAnsi="Times New Roman" w:cs="Times New Roman"/>
          <w:sz w:val="24"/>
          <w:szCs w:val="24"/>
          <w:lang w:val="uk-UA"/>
        </w:rPr>
        <w:t>постанова чи ухвала</w:t>
      </w:r>
      <w:r w:rsidR="006A515F" w:rsidRPr="000F081B">
        <w:rPr>
          <w:rFonts w:ascii="Times New Roman" w:hAnsi="Times New Roman" w:cs="Times New Roman"/>
          <w:sz w:val="24"/>
          <w:szCs w:val="24"/>
          <w:lang w:val="uk-UA"/>
        </w:rPr>
        <w:t>)</w:t>
      </w:r>
      <w:r w:rsidR="00B23CF8" w:rsidRPr="000F081B">
        <w:rPr>
          <w:rFonts w:ascii="Times New Roman" w:hAnsi="Times New Roman" w:cs="Times New Roman"/>
          <w:sz w:val="24"/>
          <w:szCs w:val="24"/>
          <w:lang w:val="uk-UA"/>
        </w:rPr>
        <w:t>,</w:t>
      </w:r>
      <w:r w:rsidR="00D54CDD" w:rsidRPr="000F081B">
        <w:rPr>
          <w:rFonts w:ascii="Times New Roman" w:hAnsi="Times New Roman" w:cs="Times New Roman"/>
          <w:sz w:val="24"/>
          <w:szCs w:val="24"/>
          <w:lang w:val="uk-UA"/>
        </w:rPr>
        <w:t xml:space="preserve"> </w:t>
      </w:r>
      <w:r w:rsidRPr="000F081B">
        <w:rPr>
          <w:rFonts w:ascii="Times New Roman" w:hAnsi="Times New Roman" w:cs="Times New Roman"/>
          <w:sz w:val="24"/>
          <w:szCs w:val="24"/>
          <w:lang w:val="uk-UA"/>
        </w:rPr>
        <w:t>форма провадження</w:t>
      </w:r>
      <w:r w:rsidR="00D54CDD" w:rsidRPr="000F081B">
        <w:rPr>
          <w:rFonts w:ascii="Times New Roman" w:hAnsi="Times New Roman" w:cs="Times New Roman"/>
          <w:sz w:val="24"/>
          <w:szCs w:val="24"/>
          <w:lang w:val="uk-UA"/>
        </w:rPr>
        <w:t>, в якому воно винесене;</w:t>
      </w:r>
      <w:r w:rsidR="00B23CF8" w:rsidRPr="000F081B">
        <w:rPr>
          <w:rFonts w:ascii="Times New Roman" w:hAnsi="Times New Roman" w:cs="Times New Roman"/>
          <w:sz w:val="24"/>
          <w:szCs w:val="24"/>
          <w:lang w:val="uk-UA"/>
        </w:rPr>
        <w:t xml:space="preserve"> </w:t>
      </w:r>
      <w:r w:rsidR="00B23CF8" w:rsidRPr="000F081B">
        <w:rPr>
          <w:rFonts w:ascii="Times New Roman" w:hAnsi="Times New Roman" w:cs="Times New Roman"/>
          <w:sz w:val="24"/>
          <w:szCs w:val="24"/>
        </w:rPr>
        <w:t>дата проголошення судового рішення; дата отримання копії судового рішення, складеного в повному обсязі відповідно до вимог частини</w:t>
      </w:r>
      <w:r w:rsidR="003E66AA">
        <w:rPr>
          <w:rFonts w:ascii="Times New Roman" w:hAnsi="Times New Roman" w:cs="Times New Roman"/>
          <w:sz w:val="24"/>
          <w:szCs w:val="24"/>
        </w:rPr>
        <w:t xml:space="preserve"> третьої статті 160 КАС України</w:t>
      </w:r>
      <w:r w:rsidR="003E66AA">
        <w:rPr>
          <w:rFonts w:ascii="Times New Roman" w:hAnsi="Times New Roman" w:cs="Times New Roman"/>
          <w:sz w:val="24"/>
          <w:szCs w:val="24"/>
          <w:lang w:val="uk-UA"/>
        </w:rPr>
        <w:t>,</w:t>
      </w:r>
      <w:r w:rsidR="00B23CF8" w:rsidRPr="000F081B">
        <w:rPr>
          <w:rFonts w:ascii="Times New Roman" w:hAnsi="Times New Roman" w:cs="Times New Roman"/>
          <w:sz w:val="24"/>
          <w:szCs w:val="24"/>
        </w:rPr>
        <w:t xml:space="preserve"> незалежно від того, чи були присутні особи, які беруть участ</w:t>
      </w:r>
      <w:r w:rsidR="00162207">
        <w:rPr>
          <w:rFonts w:ascii="Times New Roman" w:hAnsi="Times New Roman" w:cs="Times New Roman"/>
          <w:sz w:val="24"/>
          <w:szCs w:val="24"/>
        </w:rPr>
        <w:t>ь у справі, у судовому засідан</w:t>
      </w:r>
      <w:r w:rsidR="00162207">
        <w:rPr>
          <w:rFonts w:ascii="Times New Roman" w:hAnsi="Times New Roman" w:cs="Times New Roman"/>
          <w:sz w:val="24"/>
          <w:szCs w:val="24"/>
          <w:lang w:val="uk-UA"/>
        </w:rPr>
        <w:t>ні</w:t>
      </w:r>
      <w:r w:rsidR="00B23CF8" w:rsidRPr="000F081B">
        <w:rPr>
          <w:rFonts w:ascii="Times New Roman" w:hAnsi="Times New Roman" w:cs="Times New Roman"/>
          <w:sz w:val="24"/>
          <w:szCs w:val="24"/>
        </w:rPr>
        <w:t xml:space="preserve"> під час проголошення рішення</w:t>
      </w:r>
      <w:r w:rsidR="00D54CDD" w:rsidRPr="000F081B">
        <w:rPr>
          <w:rFonts w:ascii="Times New Roman" w:hAnsi="Times New Roman" w:cs="Times New Roman"/>
          <w:sz w:val="24"/>
          <w:szCs w:val="24"/>
          <w:lang w:val="uk-UA"/>
        </w:rPr>
        <w:t>;</w:t>
      </w:r>
      <w:r w:rsidR="00680BB3">
        <w:rPr>
          <w:rFonts w:ascii="Times New Roman" w:hAnsi="Times New Roman" w:cs="Times New Roman"/>
          <w:sz w:val="24"/>
          <w:szCs w:val="24"/>
        </w:rPr>
        <w:t xml:space="preserve"> д</w:t>
      </w:r>
      <w:r w:rsidR="00680BB3">
        <w:rPr>
          <w:rFonts w:ascii="Times New Roman" w:hAnsi="Times New Roman" w:cs="Times New Roman"/>
          <w:sz w:val="24"/>
          <w:szCs w:val="24"/>
          <w:lang w:val="uk-UA"/>
        </w:rPr>
        <w:t>ата</w:t>
      </w:r>
      <w:r w:rsidR="00B23CF8" w:rsidRPr="000F081B">
        <w:rPr>
          <w:rFonts w:ascii="Times New Roman" w:hAnsi="Times New Roman" w:cs="Times New Roman"/>
          <w:sz w:val="24"/>
          <w:szCs w:val="24"/>
        </w:rPr>
        <w:t xml:space="preserve"> отримання копії судового рішення, прийнятого у письмовому провадженні</w:t>
      </w:r>
      <w:r w:rsidR="00940968">
        <w:rPr>
          <w:rFonts w:ascii="Times New Roman" w:hAnsi="Times New Roman" w:cs="Times New Roman"/>
          <w:sz w:val="24"/>
          <w:szCs w:val="24"/>
          <w:lang w:val="uk-UA"/>
        </w:rPr>
        <w:t>.</w:t>
      </w:r>
    </w:p>
    <w:p w:rsidR="003E66AA" w:rsidRDefault="003E66AA" w:rsidP="00B23CF8">
      <w:pPr>
        <w:spacing w:after="0" w:line="240" w:lineRule="auto"/>
        <w:ind w:firstLine="567"/>
        <w:jc w:val="both"/>
        <w:rPr>
          <w:rFonts w:ascii="Times New Roman" w:hAnsi="Times New Roman" w:cs="Times New Roman"/>
          <w:sz w:val="24"/>
          <w:szCs w:val="24"/>
          <w:lang w:val="uk-UA"/>
        </w:rPr>
      </w:pPr>
    </w:p>
    <w:p w:rsidR="003E66AA" w:rsidRPr="00C716E7" w:rsidRDefault="003E66AA" w:rsidP="003E66AA">
      <w:pPr>
        <w:spacing w:after="0" w:line="240" w:lineRule="auto"/>
        <w:ind w:firstLine="567"/>
        <w:jc w:val="both"/>
        <w:rPr>
          <w:rFonts w:ascii="Times New Roman" w:hAnsi="Times New Roman" w:cs="Times New Roman"/>
          <w:sz w:val="24"/>
          <w:szCs w:val="24"/>
          <w:lang w:val="uk-UA"/>
        </w:rPr>
      </w:pPr>
      <w:r w:rsidRPr="00C716E7">
        <w:rPr>
          <w:rFonts w:ascii="Times New Roman" w:hAnsi="Times New Roman" w:cs="Times New Roman"/>
          <w:sz w:val="24"/>
          <w:szCs w:val="24"/>
          <w:lang w:val="uk-UA"/>
        </w:rPr>
        <w:t xml:space="preserve">Прийняття апеляційної скарги судом апеляційної інстанції </w:t>
      </w:r>
      <w:r>
        <w:rPr>
          <w:rFonts w:ascii="Times New Roman" w:hAnsi="Times New Roman" w:cs="Times New Roman"/>
          <w:sz w:val="24"/>
          <w:szCs w:val="24"/>
          <w:lang w:val="uk-UA"/>
        </w:rPr>
        <w:t>визначається за правилами ст.</w:t>
      </w:r>
      <w:r w:rsidRPr="00C716E7">
        <w:rPr>
          <w:rFonts w:ascii="Times New Roman" w:hAnsi="Times New Roman" w:cs="Times New Roman"/>
          <w:sz w:val="24"/>
          <w:szCs w:val="24"/>
          <w:lang w:val="uk-UA"/>
        </w:rPr>
        <w:t xml:space="preserve"> 189 </w:t>
      </w:r>
      <w:r>
        <w:rPr>
          <w:rFonts w:ascii="Times New Roman" w:hAnsi="Times New Roman" w:cs="Times New Roman"/>
          <w:sz w:val="24"/>
          <w:szCs w:val="24"/>
          <w:lang w:val="uk-UA"/>
        </w:rPr>
        <w:t>КАС</w:t>
      </w:r>
      <w:r w:rsidRPr="00C716E7">
        <w:rPr>
          <w:rFonts w:ascii="Times New Roman" w:hAnsi="Times New Roman" w:cs="Times New Roman"/>
          <w:sz w:val="24"/>
          <w:szCs w:val="24"/>
          <w:lang w:val="uk-UA"/>
        </w:rPr>
        <w:t xml:space="preserve"> України. А</w:t>
      </w:r>
      <w:r w:rsidRPr="00C716E7">
        <w:rPr>
          <w:rStyle w:val="rvts0"/>
          <w:rFonts w:ascii="Times New Roman" w:hAnsi="Times New Roman" w:cs="Times New Roman"/>
          <w:sz w:val="24"/>
          <w:szCs w:val="24"/>
          <w:lang w:val="uk-UA"/>
        </w:rPr>
        <w:t xml:space="preserve">наліз цієї статті дає можливість зробити висновок, що </w:t>
      </w:r>
      <w:r w:rsidRPr="00C716E7">
        <w:rPr>
          <w:rFonts w:ascii="Times New Roman" w:hAnsi="Times New Roman" w:cs="Times New Roman"/>
          <w:sz w:val="24"/>
          <w:szCs w:val="24"/>
          <w:lang w:val="uk-UA"/>
        </w:rPr>
        <w:t>адміністративна справа реєструється у день її надходження до адміністративного суду апеляційної інстанції в порядку, встановленому частиною третьою статті 15-1 цього Кодексу, та не пізніше наступного дня передається судді-доповідачу. Отримавши апеляційну скаргу, суддя-доповідач протягом трьох днів перевіряє її відповідність вимогам статті 187 цього Кодексу і за відсутності перешкод постановляє ухвалу про відкриття апеляційного провадження.</w:t>
      </w:r>
    </w:p>
    <w:p w:rsidR="003E66AA" w:rsidRPr="00C716E7" w:rsidRDefault="003E66AA" w:rsidP="003E66AA">
      <w:pPr>
        <w:pStyle w:val="a4"/>
        <w:spacing w:before="0" w:beforeAutospacing="0" w:after="0" w:afterAutospacing="0"/>
        <w:ind w:firstLine="567"/>
        <w:jc w:val="both"/>
        <w:rPr>
          <w:rStyle w:val="a5"/>
          <w:i w:val="0"/>
        </w:rPr>
      </w:pPr>
      <w:r w:rsidRPr="00C716E7">
        <w:rPr>
          <w:rStyle w:val="rvts0"/>
        </w:rPr>
        <w:lastRenderedPageBreak/>
        <w:t xml:space="preserve">До апеляційної скарги, яка не оформлена відповідно до вимог, встановлених статтею 187 цього Кодексу, застосовуються правила </w:t>
      </w:r>
      <w:hyperlink r:id="rId10" w:anchor="n875" w:history="1">
        <w:r w:rsidRPr="00C716E7">
          <w:rPr>
            <w:rStyle w:val="a6"/>
            <w:color w:val="auto"/>
            <w:u w:val="none"/>
          </w:rPr>
          <w:t>статті 108</w:t>
        </w:r>
      </w:hyperlink>
      <w:r w:rsidRPr="00C716E7">
        <w:rPr>
          <w:rStyle w:val="rvts0"/>
        </w:rPr>
        <w:t xml:space="preserve"> цього Кодексу</w:t>
      </w:r>
      <w:r>
        <w:rPr>
          <w:rStyle w:val="rvts0"/>
        </w:rPr>
        <w:t>, а саме така підлягає залишенню без руху.</w:t>
      </w:r>
    </w:p>
    <w:p w:rsidR="003E66AA" w:rsidRPr="00D6422B" w:rsidRDefault="003E66AA" w:rsidP="003E66AA">
      <w:pPr>
        <w:spacing w:after="0" w:line="240" w:lineRule="auto"/>
        <w:ind w:firstLine="567"/>
        <w:jc w:val="both"/>
        <w:rPr>
          <w:rFonts w:ascii="Times New Roman" w:hAnsi="Times New Roman" w:cs="Times New Roman"/>
          <w:sz w:val="24"/>
          <w:szCs w:val="24"/>
          <w:lang w:val="uk-UA"/>
        </w:rPr>
      </w:pPr>
      <w:r w:rsidRPr="00D6422B">
        <w:rPr>
          <w:rStyle w:val="rvts0"/>
          <w:rFonts w:ascii="Times New Roman" w:hAnsi="Times New Roman" w:cs="Times New Roman"/>
          <w:sz w:val="24"/>
          <w:szCs w:val="24"/>
          <w:lang w:val="uk-UA"/>
        </w:rPr>
        <w:t xml:space="preserve">Апеляційна скарга залишається без руху також у випадку, якщо вона подана після закінчення строків, установлених </w:t>
      </w:r>
      <w:hyperlink r:id="rId11" w:anchor="n1753" w:history="1">
        <w:r w:rsidRPr="00D6422B">
          <w:rPr>
            <w:rStyle w:val="a6"/>
            <w:rFonts w:ascii="Times New Roman" w:hAnsi="Times New Roman" w:cs="Times New Roman"/>
            <w:color w:val="auto"/>
            <w:sz w:val="24"/>
            <w:szCs w:val="24"/>
            <w:u w:val="none"/>
            <w:lang w:val="uk-UA"/>
          </w:rPr>
          <w:t>статтею 186</w:t>
        </w:r>
      </w:hyperlink>
      <w:r w:rsidRPr="00D6422B">
        <w:rPr>
          <w:rStyle w:val="rvts0"/>
          <w:rFonts w:ascii="Times New Roman" w:hAnsi="Times New Roman" w:cs="Times New Roman"/>
          <w:sz w:val="24"/>
          <w:szCs w:val="24"/>
          <w:lang w:val="uk-UA"/>
        </w:rPr>
        <w:t xml:space="preserve"> цього Кодексу, і особа, яка її подала, не порушує питання про поновлення цього строку, або якщо підстави, вказані нею у заяві, визнані неповажними. При цьому протягом тридцяти днів з моменту отримання ухвали про залишення апеляційної скарги без руху особа має право звернутися до суду апеляційної інстанції з заявою про поновлення строків або вказати інші підстави для поновлення строку. </w:t>
      </w:r>
    </w:p>
    <w:p w:rsidR="003E66AA" w:rsidRPr="00D6422B" w:rsidRDefault="003E66AA" w:rsidP="003E66AA">
      <w:pPr>
        <w:pStyle w:val="rvps2"/>
        <w:shd w:val="clear" w:color="auto" w:fill="FFFFFF"/>
        <w:spacing w:before="0" w:beforeAutospacing="0" w:after="0" w:afterAutospacing="0"/>
        <w:ind w:firstLine="450"/>
        <w:jc w:val="both"/>
        <w:textAlignment w:val="baseline"/>
      </w:pPr>
      <w:r w:rsidRPr="00D6422B">
        <w:rPr>
          <w:lang w:val="uk-UA"/>
        </w:rPr>
        <w:t>Так</w:t>
      </w:r>
      <w:r w:rsidRPr="00D6422B">
        <w:t xml:space="preserve">, </w:t>
      </w:r>
      <w:r w:rsidRPr="00D6422B">
        <w:rPr>
          <w:lang w:val="uk-UA"/>
        </w:rPr>
        <w:t>за результатами аналізу</w:t>
      </w:r>
      <w:r w:rsidRPr="00D6422B">
        <w:t xml:space="preserve"> судов</w:t>
      </w:r>
      <w:r w:rsidRPr="00D6422B">
        <w:rPr>
          <w:lang w:val="uk-UA"/>
        </w:rPr>
        <w:t>ої практики апеляційного</w:t>
      </w:r>
      <w:r w:rsidRPr="00D6422B">
        <w:t xml:space="preserve"> </w:t>
      </w:r>
      <w:r w:rsidRPr="00D6422B">
        <w:rPr>
          <w:lang w:val="uk-UA"/>
        </w:rPr>
        <w:t>суду встановлено</w:t>
      </w:r>
      <w:r w:rsidRPr="00D6422B">
        <w:t>,</w:t>
      </w:r>
      <w:r w:rsidRPr="00D6422B">
        <w:rPr>
          <w:lang w:val="uk-UA"/>
        </w:rPr>
        <w:t xml:space="preserve"> що</w:t>
      </w:r>
      <w:r w:rsidRPr="00D6422B">
        <w:t xml:space="preserve"> </w:t>
      </w:r>
      <w:r w:rsidRPr="00B17FA1">
        <w:t>основними</w:t>
      </w:r>
      <w:r w:rsidRPr="00D6422B">
        <w:t xml:space="preserve"> </w:t>
      </w:r>
      <w:r w:rsidRPr="00D6422B">
        <w:rPr>
          <w:lang w:val="uk-UA"/>
        </w:rPr>
        <w:t xml:space="preserve">підставами </w:t>
      </w:r>
      <w:r w:rsidRPr="00D6422B">
        <w:t xml:space="preserve">залишення </w:t>
      </w:r>
      <w:r w:rsidRPr="00D6422B">
        <w:rPr>
          <w:lang w:val="uk-UA"/>
        </w:rPr>
        <w:t>апеляційних скарг</w:t>
      </w:r>
      <w:r w:rsidRPr="00D6422B">
        <w:t xml:space="preserve"> без руху в </w:t>
      </w:r>
      <w:r w:rsidRPr="00D6422B">
        <w:rPr>
          <w:lang w:val="uk-UA"/>
        </w:rPr>
        <w:t>2016</w:t>
      </w:r>
      <w:r w:rsidRPr="00D6422B">
        <w:t xml:space="preserve"> ро</w:t>
      </w:r>
      <w:r w:rsidRPr="00D6422B">
        <w:rPr>
          <w:lang w:val="uk-UA"/>
        </w:rPr>
        <w:t>ці</w:t>
      </w:r>
      <w:r w:rsidRPr="00D6422B">
        <w:t xml:space="preserve"> були:</w:t>
      </w:r>
    </w:p>
    <w:p w:rsidR="00D80292" w:rsidRPr="00D6422B" w:rsidRDefault="00D80292" w:rsidP="00D80292">
      <w:pPr>
        <w:pStyle w:val="rvps2"/>
        <w:shd w:val="clear" w:color="auto" w:fill="FFFFFF"/>
        <w:spacing w:before="0" w:beforeAutospacing="0" w:after="0" w:afterAutospacing="0"/>
        <w:ind w:firstLine="450"/>
        <w:jc w:val="both"/>
        <w:textAlignment w:val="baseline"/>
        <w:rPr>
          <w:lang w:val="uk-UA"/>
        </w:rPr>
      </w:pPr>
      <w:r w:rsidRPr="00D6422B">
        <w:rPr>
          <w:lang w:val="uk-UA"/>
        </w:rPr>
        <w:t xml:space="preserve">- </w:t>
      </w:r>
      <w:r w:rsidRPr="00D6422B">
        <w:t xml:space="preserve">ненадання доказів дотримання строку </w:t>
      </w:r>
      <w:r w:rsidRPr="00D6422B">
        <w:rPr>
          <w:lang w:val="uk-UA"/>
        </w:rPr>
        <w:t>апеляційного оскарження</w:t>
      </w:r>
      <w:r w:rsidRPr="00D6422B">
        <w:t xml:space="preserve">, або в разі пропущення строку, заяви про поновлення строку </w:t>
      </w:r>
      <w:r w:rsidRPr="00D6422B">
        <w:rPr>
          <w:lang w:val="uk-UA"/>
        </w:rPr>
        <w:t>на апеляційне оскарження</w:t>
      </w:r>
      <w:r w:rsidRPr="00D6422B">
        <w:t xml:space="preserve"> з обґрунтуванням причин поважності пропущення такого строку;</w:t>
      </w:r>
    </w:p>
    <w:p w:rsidR="003E66AA" w:rsidRPr="00D6422B" w:rsidRDefault="003E66AA" w:rsidP="003E66AA">
      <w:pPr>
        <w:pStyle w:val="rvps2"/>
        <w:shd w:val="clear" w:color="auto" w:fill="FFFFFF"/>
        <w:spacing w:before="0" w:beforeAutospacing="0" w:after="0" w:afterAutospacing="0"/>
        <w:ind w:firstLine="450"/>
        <w:jc w:val="both"/>
        <w:textAlignment w:val="baseline"/>
      </w:pPr>
      <w:r w:rsidRPr="00D6422B">
        <w:rPr>
          <w:lang w:val="uk-UA"/>
        </w:rPr>
        <w:t xml:space="preserve">- </w:t>
      </w:r>
      <w:r w:rsidRPr="00D6422B">
        <w:t xml:space="preserve">несплата судового збору (не надання квитанції або ж доказів на підтвердження підстав звільнення позивача від сплати судового збору, не зарахування судового збору до Державного бюджету, зарахування судового збору до </w:t>
      </w:r>
      <w:r w:rsidR="00162207">
        <w:rPr>
          <w:lang w:val="uk-UA"/>
        </w:rPr>
        <w:t>не</w:t>
      </w:r>
      <w:r w:rsidRPr="00D6422B">
        <w:t>належного спеціального фонду Державного бюджету України);</w:t>
      </w:r>
    </w:p>
    <w:p w:rsidR="003E66AA" w:rsidRPr="00D6422B" w:rsidRDefault="003E66AA" w:rsidP="003E66AA">
      <w:pPr>
        <w:pStyle w:val="rvps2"/>
        <w:shd w:val="clear" w:color="auto" w:fill="FFFFFF"/>
        <w:spacing w:before="0" w:beforeAutospacing="0" w:after="0" w:afterAutospacing="0"/>
        <w:ind w:firstLine="450"/>
        <w:jc w:val="both"/>
        <w:textAlignment w:val="baseline"/>
        <w:rPr>
          <w:lang w:val="uk-UA"/>
        </w:rPr>
      </w:pPr>
      <w:r w:rsidRPr="00D6422B">
        <w:rPr>
          <w:lang w:val="uk-UA"/>
        </w:rPr>
        <w:t>- невідповідність іншим вимогам</w:t>
      </w:r>
      <w:r w:rsidRPr="00D6422B">
        <w:rPr>
          <w:rStyle w:val="apple-converted-space"/>
          <w:lang w:val="uk-UA"/>
        </w:rPr>
        <w:t xml:space="preserve"> </w:t>
      </w:r>
      <w:r w:rsidRPr="00D6422B">
        <w:rPr>
          <w:bdr w:val="none" w:sz="0" w:space="0" w:color="auto" w:frame="1"/>
          <w:lang w:val="uk-UA"/>
        </w:rPr>
        <w:t>статті 187</w:t>
      </w:r>
      <w:r w:rsidRPr="00D6422B">
        <w:rPr>
          <w:rStyle w:val="apple-converted-space"/>
          <w:lang w:val="uk-UA"/>
        </w:rPr>
        <w:t xml:space="preserve"> </w:t>
      </w:r>
      <w:r w:rsidRPr="00D6422B">
        <w:rPr>
          <w:lang w:val="uk-UA"/>
        </w:rPr>
        <w:t>КАС України.</w:t>
      </w:r>
    </w:p>
    <w:p w:rsidR="003E66AA" w:rsidRDefault="003E66AA" w:rsidP="00B23CF8">
      <w:pPr>
        <w:spacing w:after="0" w:line="240" w:lineRule="auto"/>
        <w:ind w:firstLine="567"/>
        <w:jc w:val="both"/>
        <w:rPr>
          <w:rFonts w:ascii="Times New Roman" w:hAnsi="Times New Roman" w:cs="Times New Roman"/>
          <w:sz w:val="24"/>
          <w:szCs w:val="24"/>
          <w:lang w:val="uk-UA"/>
        </w:rPr>
      </w:pPr>
    </w:p>
    <w:p w:rsidR="00522202" w:rsidRPr="008D5C95" w:rsidRDefault="00D80292" w:rsidP="008D5C95">
      <w:pPr>
        <w:spacing w:after="0" w:line="240" w:lineRule="auto"/>
        <w:ind w:firstLine="567"/>
        <w:jc w:val="both"/>
        <w:rPr>
          <w:rFonts w:ascii="Times New Roman" w:hAnsi="Times New Roman" w:cs="Times New Roman"/>
          <w:sz w:val="24"/>
          <w:szCs w:val="24"/>
          <w:u w:val="single"/>
          <w:lang w:val="uk-UA"/>
        </w:rPr>
      </w:pPr>
      <w:r w:rsidRPr="008D5C95">
        <w:rPr>
          <w:rFonts w:ascii="Times New Roman" w:hAnsi="Times New Roman" w:cs="Times New Roman"/>
          <w:sz w:val="24"/>
          <w:szCs w:val="24"/>
          <w:u w:val="single"/>
          <w:lang w:val="uk-UA"/>
        </w:rPr>
        <w:t xml:space="preserve">Щодо </w:t>
      </w:r>
      <w:r w:rsidR="00522280" w:rsidRPr="008D5C95">
        <w:rPr>
          <w:rFonts w:ascii="Times New Roman" w:hAnsi="Times New Roman" w:cs="Times New Roman"/>
          <w:sz w:val="24"/>
          <w:szCs w:val="24"/>
          <w:u w:val="single"/>
          <w:lang w:val="uk-UA"/>
        </w:rPr>
        <w:t xml:space="preserve">застосування ч. 4 ст. 189 КАС України у разі </w:t>
      </w:r>
      <w:r w:rsidRPr="008D5C95">
        <w:rPr>
          <w:rFonts w:ascii="Times New Roman" w:hAnsi="Times New Roman" w:cs="Times New Roman"/>
          <w:sz w:val="24"/>
          <w:szCs w:val="24"/>
          <w:u w:val="single"/>
          <w:lang w:val="uk-UA"/>
        </w:rPr>
        <w:t xml:space="preserve">залишення апеляційної скарги без руху, якщо </w:t>
      </w:r>
      <w:r w:rsidR="00595E30" w:rsidRPr="008D5C95">
        <w:rPr>
          <w:rFonts w:ascii="Times New Roman" w:hAnsi="Times New Roman" w:cs="Times New Roman"/>
          <w:sz w:val="24"/>
          <w:szCs w:val="24"/>
          <w:u w:val="single"/>
          <w:lang w:val="uk-UA"/>
        </w:rPr>
        <w:t>така</w:t>
      </w:r>
      <w:r w:rsidRPr="008D5C95">
        <w:rPr>
          <w:rFonts w:ascii="Times New Roman" w:hAnsi="Times New Roman" w:cs="Times New Roman"/>
          <w:sz w:val="24"/>
          <w:szCs w:val="24"/>
          <w:u w:val="single"/>
          <w:lang w:val="uk-UA"/>
        </w:rPr>
        <w:t xml:space="preserve"> подана після закінчення строків на апеляційне оскарження.</w:t>
      </w:r>
    </w:p>
    <w:p w:rsidR="00522280" w:rsidRPr="00054EF7" w:rsidRDefault="00522280" w:rsidP="00522280">
      <w:pPr>
        <w:pStyle w:val="rtejustify"/>
        <w:spacing w:before="0" w:beforeAutospacing="0" w:after="0" w:afterAutospacing="0"/>
        <w:ind w:firstLine="709"/>
        <w:jc w:val="both"/>
        <w:rPr>
          <w:lang w:val="uk-UA"/>
        </w:rPr>
      </w:pPr>
      <w:r>
        <w:rPr>
          <w:lang w:val="uk-UA"/>
        </w:rPr>
        <w:t>П</w:t>
      </w:r>
      <w:r w:rsidRPr="00054EF7">
        <w:rPr>
          <w:lang w:val="uk-UA"/>
        </w:rPr>
        <w:t xml:space="preserve">раво осіб на подання апеляційної скарги може бути реалізоване з наступного дня після ознайомлення цих осіб з повним текстом постанови суду у зв’язку з тим, що при поданні апеляційної скарги в ній потрібно викласти, у чому полягає незаконність і необґрунтованість судового рішення, що викладається в мотивувальній частині постанови. </w:t>
      </w:r>
    </w:p>
    <w:p w:rsidR="00AD5985" w:rsidRDefault="002E5C0F" w:rsidP="00AD5985">
      <w:pPr>
        <w:spacing w:after="0" w:line="240" w:lineRule="auto"/>
        <w:ind w:firstLine="567"/>
        <w:jc w:val="both"/>
        <w:rPr>
          <w:rFonts w:ascii="Times New Roman" w:hAnsi="Times New Roman" w:cs="Times New Roman"/>
          <w:sz w:val="24"/>
          <w:szCs w:val="24"/>
          <w:lang w:val="uk-UA"/>
        </w:rPr>
      </w:pPr>
      <w:r w:rsidRPr="00D80292">
        <w:rPr>
          <w:rFonts w:ascii="Times New Roman" w:hAnsi="Times New Roman" w:cs="Times New Roman"/>
          <w:sz w:val="24"/>
          <w:szCs w:val="24"/>
          <w:lang w:val="uk-UA"/>
        </w:rPr>
        <w:t>Строк подання апеляційної скарги</w:t>
      </w:r>
      <w:r w:rsidR="00595E30">
        <w:rPr>
          <w:rFonts w:ascii="Times New Roman" w:hAnsi="Times New Roman" w:cs="Times New Roman"/>
          <w:sz w:val="24"/>
          <w:szCs w:val="24"/>
          <w:lang w:val="uk-UA"/>
        </w:rPr>
        <w:t>, зокрема,</w:t>
      </w:r>
      <w:r w:rsidRPr="00D80292">
        <w:rPr>
          <w:rFonts w:ascii="Times New Roman" w:hAnsi="Times New Roman" w:cs="Times New Roman"/>
          <w:sz w:val="24"/>
          <w:szCs w:val="24"/>
          <w:lang w:val="uk-UA"/>
        </w:rPr>
        <w:t xml:space="preserve"> залежить від того, чи була особа присутня під час оголошення постанови. Якщо особа була присутня, то цей строк розпочинається з наступного дня після проголошення судового рішення.</w:t>
      </w:r>
    </w:p>
    <w:p w:rsidR="00AD5985" w:rsidRPr="00AD5985" w:rsidRDefault="00595E30" w:rsidP="00AD5985">
      <w:pPr>
        <w:spacing w:after="0" w:line="240" w:lineRule="auto"/>
        <w:ind w:firstLine="567"/>
        <w:jc w:val="both"/>
        <w:rPr>
          <w:rFonts w:ascii="Times New Roman" w:hAnsi="Times New Roman" w:cs="Times New Roman"/>
          <w:sz w:val="24"/>
          <w:szCs w:val="24"/>
          <w:lang w:val="uk-UA"/>
        </w:rPr>
      </w:pPr>
      <w:r w:rsidRPr="00AD5985">
        <w:rPr>
          <w:rFonts w:ascii="Times New Roman" w:hAnsi="Times New Roman" w:cs="Times New Roman"/>
          <w:sz w:val="24"/>
          <w:szCs w:val="24"/>
          <w:lang w:val="uk-UA"/>
        </w:rPr>
        <w:t xml:space="preserve">У випадках, коли дата отримання скаржником судового рішення є датою, з якої починається строк апеляційного оскарження та водночас доказом поважної причини </w:t>
      </w:r>
      <w:r w:rsidR="00522280" w:rsidRPr="00AD5985">
        <w:rPr>
          <w:rFonts w:ascii="Times New Roman" w:hAnsi="Times New Roman" w:cs="Times New Roman"/>
          <w:sz w:val="24"/>
          <w:szCs w:val="24"/>
          <w:lang w:val="uk-UA"/>
        </w:rPr>
        <w:t xml:space="preserve">пропуску такого строку, </w:t>
      </w:r>
      <w:r w:rsidRPr="00AD5985">
        <w:rPr>
          <w:rFonts w:ascii="Times New Roman" w:hAnsi="Times New Roman" w:cs="Times New Roman"/>
          <w:sz w:val="24"/>
          <w:szCs w:val="24"/>
          <w:lang w:val="uk-UA"/>
        </w:rPr>
        <w:t>апеляційний</w:t>
      </w:r>
      <w:r w:rsidRPr="00AD5985">
        <w:rPr>
          <w:rFonts w:ascii="Times New Roman" w:hAnsi="Times New Roman" w:cs="Times New Roman"/>
          <w:sz w:val="24"/>
          <w:szCs w:val="24"/>
        </w:rPr>
        <w:t xml:space="preserve"> суд, керуючись положеннями ст. 189 КАС України, залишає апеляційну скаргу без руху, вказуючи на те, що апелянт повинен надати докази про те, коли отримано ним оскаржуване рішення.</w:t>
      </w:r>
    </w:p>
    <w:p w:rsidR="00AD5985" w:rsidRDefault="00BC1879" w:rsidP="00AD5985">
      <w:pPr>
        <w:spacing w:after="0" w:line="240" w:lineRule="auto"/>
        <w:ind w:firstLine="567"/>
        <w:jc w:val="both"/>
        <w:rPr>
          <w:rFonts w:ascii="Times New Roman" w:eastAsia="Times New Roman" w:hAnsi="Times New Roman" w:cs="Times New Roman"/>
          <w:i/>
          <w:sz w:val="24"/>
          <w:szCs w:val="24"/>
          <w:lang w:val="uk-UA" w:eastAsia="uk-UA"/>
        </w:rPr>
      </w:pPr>
      <w:r>
        <w:rPr>
          <w:rFonts w:ascii="Times New Roman" w:hAnsi="Times New Roman" w:cs="Times New Roman"/>
          <w:i/>
          <w:sz w:val="24"/>
          <w:szCs w:val="24"/>
          <w:lang w:val="uk-UA"/>
        </w:rPr>
        <w:t>П</w:t>
      </w:r>
      <w:r w:rsidRPr="00F126CF">
        <w:rPr>
          <w:rFonts w:ascii="Times New Roman" w:hAnsi="Times New Roman" w:cs="Times New Roman"/>
          <w:i/>
          <w:sz w:val="24"/>
          <w:szCs w:val="24"/>
          <w:lang w:val="uk-UA"/>
        </w:rPr>
        <w:t>рикладом може бути справа №</w:t>
      </w:r>
      <w:r w:rsidR="0006198B">
        <w:rPr>
          <w:rFonts w:ascii="Times New Roman" w:hAnsi="Times New Roman" w:cs="Times New Roman"/>
          <w:i/>
          <w:sz w:val="24"/>
          <w:szCs w:val="24"/>
          <w:lang w:val="uk-UA"/>
        </w:rPr>
        <w:t xml:space="preserve">819/2018/15 (876/103/16), в якій </w:t>
      </w:r>
      <w:r w:rsidR="0006198B">
        <w:rPr>
          <w:rFonts w:ascii="Times New Roman" w:eastAsia="Times New Roman" w:hAnsi="Times New Roman" w:cs="Times New Roman"/>
          <w:i/>
          <w:sz w:val="24"/>
          <w:szCs w:val="24"/>
          <w:lang w:val="uk-UA" w:eastAsia="uk-UA"/>
        </w:rPr>
        <w:t>п</w:t>
      </w:r>
      <w:r w:rsidR="0006198B" w:rsidRPr="008E7A55">
        <w:rPr>
          <w:rFonts w:ascii="Times New Roman" w:eastAsia="Times New Roman" w:hAnsi="Times New Roman" w:cs="Times New Roman"/>
          <w:i/>
          <w:sz w:val="24"/>
          <w:szCs w:val="24"/>
          <w:lang w:val="uk-UA" w:eastAsia="uk-UA"/>
        </w:rPr>
        <w:t>остановою Тернопільського окружного адміністр</w:t>
      </w:r>
      <w:r w:rsidR="0006198B">
        <w:rPr>
          <w:rFonts w:ascii="Times New Roman" w:eastAsia="Times New Roman" w:hAnsi="Times New Roman" w:cs="Times New Roman"/>
          <w:i/>
          <w:sz w:val="24"/>
          <w:szCs w:val="24"/>
          <w:lang w:val="uk-UA" w:eastAsia="uk-UA"/>
        </w:rPr>
        <w:t xml:space="preserve">ативного суду від 23.09.2015 </w:t>
      </w:r>
      <w:r w:rsidR="0006198B">
        <w:rPr>
          <w:rFonts w:ascii="Times New Roman" w:hAnsi="Times New Roman" w:cs="Times New Roman"/>
          <w:i/>
          <w:sz w:val="24"/>
          <w:szCs w:val="24"/>
          <w:lang w:val="uk-UA"/>
        </w:rPr>
        <w:t>позов</w:t>
      </w:r>
      <w:r w:rsidRPr="00F126CF">
        <w:rPr>
          <w:rFonts w:ascii="Times New Roman" w:hAnsi="Times New Roman" w:cs="Times New Roman"/>
          <w:i/>
          <w:sz w:val="24"/>
          <w:szCs w:val="24"/>
          <w:lang w:val="uk-UA"/>
        </w:rPr>
        <w:t xml:space="preserve"> ФОП Гарасимко Марії Михайлівни до Бучацької об’єднаної державної податкової інспекції Головного управління Державної фіскальної служби у Тернопільській області про скасуванн</w:t>
      </w:r>
      <w:r w:rsidR="00EB392C">
        <w:rPr>
          <w:rFonts w:ascii="Times New Roman" w:hAnsi="Times New Roman" w:cs="Times New Roman"/>
          <w:i/>
          <w:sz w:val="24"/>
          <w:szCs w:val="24"/>
          <w:lang w:val="uk-UA"/>
        </w:rPr>
        <w:t>я податкових повідомлень-рішень</w:t>
      </w:r>
      <w:r w:rsidRPr="00F126CF">
        <w:rPr>
          <w:rFonts w:ascii="Times New Roman" w:hAnsi="Times New Roman" w:cs="Times New Roman"/>
          <w:i/>
          <w:sz w:val="24"/>
          <w:szCs w:val="24"/>
          <w:lang w:val="uk-UA"/>
        </w:rPr>
        <w:t xml:space="preserve"> </w:t>
      </w:r>
      <w:r w:rsidR="008E7A55" w:rsidRPr="008E7A55">
        <w:rPr>
          <w:rFonts w:ascii="Times New Roman" w:eastAsia="Times New Roman" w:hAnsi="Times New Roman" w:cs="Times New Roman"/>
          <w:i/>
          <w:sz w:val="24"/>
          <w:szCs w:val="24"/>
          <w:lang w:val="uk-UA" w:eastAsia="uk-UA"/>
        </w:rPr>
        <w:t>задоволено частково.</w:t>
      </w:r>
      <w:r w:rsidR="0006198B">
        <w:rPr>
          <w:rFonts w:ascii="Times New Roman" w:eastAsia="Times New Roman" w:hAnsi="Times New Roman" w:cs="Times New Roman"/>
          <w:i/>
          <w:sz w:val="24"/>
          <w:szCs w:val="24"/>
          <w:lang w:val="uk-UA" w:eastAsia="uk-UA"/>
        </w:rPr>
        <w:t xml:space="preserve"> </w:t>
      </w:r>
      <w:r w:rsidR="008E7A55" w:rsidRPr="008E7A55">
        <w:rPr>
          <w:rFonts w:ascii="Times New Roman" w:eastAsia="Times New Roman" w:hAnsi="Times New Roman" w:cs="Times New Roman"/>
          <w:i/>
          <w:sz w:val="24"/>
          <w:szCs w:val="24"/>
          <w:lang w:val="uk-UA" w:eastAsia="uk-UA"/>
        </w:rPr>
        <w:t xml:space="preserve">Не погодившись із даною постановою, </w:t>
      </w:r>
      <w:r w:rsidR="008E7A55">
        <w:rPr>
          <w:rFonts w:ascii="Times New Roman" w:eastAsia="Times New Roman" w:hAnsi="Times New Roman" w:cs="Times New Roman"/>
          <w:i/>
          <w:sz w:val="24"/>
          <w:szCs w:val="24"/>
          <w:lang w:val="uk-UA" w:eastAsia="uk-UA"/>
        </w:rPr>
        <w:t>відповідач</w:t>
      </w:r>
      <w:r w:rsidR="008E7A55" w:rsidRPr="008E7A55">
        <w:rPr>
          <w:rFonts w:ascii="Times New Roman" w:eastAsia="Times New Roman" w:hAnsi="Times New Roman" w:cs="Times New Roman"/>
          <w:i/>
          <w:sz w:val="24"/>
          <w:szCs w:val="24"/>
          <w:lang w:val="uk-UA" w:eastAsia="uk-UA"/>
        </w:rPr>
        <w:t xml:space="preserve"> подав апеляційну скаргу</w:t>
      </w:r>
      <w:r w:rsidR="0006198B">
        <w:rPr>
          <w:rFonts w:ascii="Times New Roman" w:eastAsia="Times New Roman" w:hAnsi="Times New Roman" w:cs="Times New Roman"/>
          <w:i/>
          <w:sz w:val="24"/>
          <w:szCs w:val="24"/>
          <w:lang w:val="uk-UA" w:eastAsia="uk-UA"/>
        </w:rPr>
        <w:t xml:space="preserve">. </w:t>
      </w:r>
    </w:p>
    <w:p w:rsidR="00AD5985" w:rsidRDefault="0006198B" w:rsidP="00AD5985">
      <w:pPr>
        <w:spacing w:after="0" w:line="240" w:lineRule="auto"/>
        <w:ind w:firstLine="567"/>
        <w:jc w:val="both"/>
        <w:rPr>
          <w:rFonts w:ascii="Times New Roman" w:hAnsi="Times New Roman" w:cs="Times New Roman"/>
          <w:i/>
          <w:sz w:val="24"/>
          <w:szCs w:val="24"/>
          <w:lang w:val="uk-UA"/>
        </w:rPr>
      </w:pPr>
      <w:r w:rsidRPr="00EB392C">
        <w:rPr>
          <w:rFonts w:ascii="Times New Roman" w:hAnsi="Times New Roman" w:cs="Times New Roman"/>
          <w:i/>
          <w:sz w:val="24"/>
          <w:szCs w:val="24"/>
          <w:lang w:val="uk-UA"/>
        </w:rPr>
        <w:t xml:space="preserve">Так, </w:t>
      </w:r>
      <w:r w:rsidR="00EB392C">
        <w:rPr>
          <w:rFonts w:ascii="Times New Roman" w:hAnsi="Times New Roman" w:cs="Times New Roman"/>
          <w:i/>
          <w:sz w:val="24"/>
          <w:szCs w:val="24"/>
          <w:lang w:val="uk-UA"/>
        </w:rPr>
        <w:t xml:space="preserve">апеляційним </w:t>
      </w:r>
      <w:r w:rsidRPr="00EB392C">
        <w:rPr>
          <w:rFonts w:ascii="Times New Roman" w:hAnsi="Times New Roman" w:cs="Times New Roman"/>
          <w:i/>
          <w:sz w:val="24"/>
          <w:szCs w:val="24"/>
          <w:lang w:val="uk-UA"/>
        </w:rPr>
        <w:t>судом встановлено, що 23.09.2015 судом першої інстанції у відкритому судовому засіданні проголошено короткий текст оскаржуваної постанови</w:t>
      </w:r>
      <w:r>
        <w:rPr>
          <w:rFonts w:ascii="Times New Roman" w:hAnsi="Times New Roman" w:cs="Times New Roman"/>
          <w:i/>
          <w:sz w:val="24"/>
          <w:szCs w:val="24"/>
          <w:lang w:val="uk-UA"/>
        </w:rPr>
        <w:t xml:space="preserve">. </w:t>
      </w:r>
      <w:r w:rsidR="008E7A55" w:rsidRPr="0006198B">
        <w:rPr>
          <w:rFonts w:ascii="Times New Roman" w:hAnsi="Times New Roman" w:cs="Times New Roman"/>
          <w:i/>
          <w:sz w:val="24"/>
          <w:szCs w:val="24"/>
          <w:lang w:val="uk-UA"/>
        </w:rPr>
        <w:t>Проте, а</w:t>
      </w:r>
      <w:r w:rsidR="008E7A55" w:rsidRPr="00EB392C">
        <w:rPr>
          <w:rFonts w:ascii="Times New Roman" w:hAnsi="Times New Roman" w:cs="Times New Roman"/>
          <w:i/>
          <w:sz w:val="24"/>
          <w:szCs w:val="24"/>
          <w:lang w:val="uk-UA"/>
        </w:rPr>
        <w:t xml:space="preserve">пеляційна скарга подана до суду </w:t>
      </w:r>
      <w:r w:rsidRPr="00EB392C">
        <w:rPr>
          <w:rFonts w:ascii="Times New Roman" w:hAnsi="Times New Roman" w:cs="Times New Roman"/>
          <w:i/>
          <w:sz w:val="24"/>
          <w:szCs w:val="24"/>
          <w:lang w:val="uk-UA"/>
        </w:rPr>
        <w:t>першої інстанції 14.12.2015</w:t>
      </w:r>
      <w:r w:rsidR="008E7A55" w:rsidRPr="00EB392C">
        <w:rPr>
          <w:rFonts w:ascii="Times New Roman" w:hAnsi="Times New Roman" w:cs="Times New Roman"/>
          <w:i/>
          <w:sz w:val="24"/>
          <w:szCs w:val="24"/>
          <w:lang w:val="uk-UA"/>
        </w:rPr>
        <w:t xml:space="preserve">, тобто </w:t>
      </w:r>
      <w:r w:rsidR="008E7A55" w:rsidRPr="0006198B">
        <w:rPr>
          <w:rFonts w:ascii="Times New Roman" w:hAnsi="Times New Roman" w:cs="Times New Roman"/>
          <w:i/>
          <w:sz w:val="24"/>
          <w:szCs w:val="24"/>
          <w:lang w:val="uk-UA"/>
        </w:rPr>
        <w:t xml:space="preserve">після закінчення строків, установлених статтею 186 КАС України, </w:t>
      </w:r>
      <w:r w:rsidRPr="0006198B">
        <w:rPr>
          <w:rFonts w:ascii="Times New Roman" w:hAnsi="Times New Roman" w:cs="Times New Roman"/>
          <w:i/>
          <w:sz w:val="24"/>
          <w:szCs w:val="24"/>
          <w:lang w:val="uk-UA"/>
        </w:rPr>
        <w:t>і особа яка її подала не порушила</w:t>
      </w:r>
      <w:r w:rsidR="008E7A55" w:rsidRPr="0006198B">
        <w:rPr>
          <w:rFonts w:ascii="Times New Roman" w:hAnsi="Times New Roman" w:cs="Times New Roman"/>
          <w:i/>
          <w:sz w:val="24"/>
          <w:szCs w:val="24"/>
          <w:lang w:val="uk-UA"/>
        </w:rPr>
        <w:t xml:space="preserve"> питання про поновлення цього строку.</w:t>
      </w:r>
      <w:r w:rsidR="008E7A55" w:rsidRPr="0006198B">
        <w:rPr>
          <w:rFonts w:ascii="Times New Roman" w:hAnsi="Times New Roman" w:cs="Times New Roman"/>
          <w:i/>
          <w:sz w:val="24"/>
          <w:szCs w:val="24"/>
        </w:rPr>
        <w:t xml:space="preserve"> Враховуючи</w:t>
      </w:r>
      <w:r w:rsidR="008E7A55" w:rsidRPr="0006198B">
        <w:rPr>
          <w:rFonts w:ascii="Times New Roman" w:hAnsi="Times New Roman" w:cs="Times New Roman"/>
          <w:i/>
          <w:sz w:val="24"/>
          <w:szCs w:val="24"/>
          <w:lang w:val="uk-UA"/>
        </w:rPr>
        <w:t xml:space="preserve"> викладене</w:t>
      </w:r>
      <w:r w:rsidR="008E7A55" w:rsidRPr="0006198B">
        <w:rPr>
          <w:rFonts w:ascii="Times New Roman" w:hAnsi="Times New Roman" w:cs="Times New Roman"/>
          <w:i/>
          <w:sz w:val="24"/>
          <w:szCs w:val="24"/>
        </w:rPr>
        <w:t>,</w:t>
      </w:r>
      <w:r w:rsidR="008E7A55" w:rsidRPr="0006198B">
        <w:rPr>
          <w:rFonts w:ascii="Times New Roman" w:eastAsia="Times New Roman" w:hAnsi="Times New Roman" w:cs="Times New Roman"/>
          <w:i/>
          <w:sz w:val="24"/>
          <w:szCs w:val="24"/>
          <w:lang w:val="uk-UA" w:eastAsia="uk-UA"/>
        </w:rPr>
        <w:t xml:space="preserve"> </w:t>
      </w:r>
      <w:r w:rsidR="008E7A55" w:rsidRPr="0006198B">
        <w:rPr>
          <w:rFonts w:ascii="Times New Roman" w:hAnsi="Times New Roman" w:cs="Times New Roman"/>
          <w:i/>
          <w:sz w:val="24"/>
          <w:szCs w:val="24"/>
          <w:lang w:val="uk-UA"/>
        </w:rPr>
        <w:t>у</w:t>
      </w:r>
      <w:r w:rsidR="00BC1879" w:rsidRPr="0006198B">
        <w:rPr>
          <w:rFonts w:ascii="Times New Roman" w:hAnsi="Times New Roman" w:cs="Times New Roman"/>
          <w:i/>
          <w:sz w:val="24"/>
          <w:szCs w:val="24"/>
          <w:lang w:val="uk-UA"/>
        </w:rPr>
        <w:t>хвалою Львівського апеляційного адміністративного суду від 06.01.2016 апеляційну скаргу відповідача залишено без руху</w:t>
      </w:r>
      <w:r w:rsidR="008E7A55" w:rsidRPr="0006198B">
        <w:rPr>
          <w:rFonts w:ascii="Times New Roman" w:hAnsi="Times New Roman" w:cs="Times New Roman"/>
          <w:i/>
          <w:sz w:val="24"/>
          <w:szCs w:val="24"/>
          <w:lang w:val="uk-UA"/>
        </w:rPr>
        <w:t>,</w:t>
      </w:r>
      <w:r w:rsidR="00BC1879" w:rsidRPr="0006198B">
        <w:rPr>
          <w:rFonts w:ascii="Times New Roman" w:hAnsi="Times New Roman" w:cs="Times New Roman"/>
          <w:i/>
          <w:sz w:val="24"/>
          <w:szCs w:val="24"/>
          <w:lang w:val="uk-UA"/>
        </w:rPr>
        <w:t xml:space="preserve"> </w:t>
      </w:r>
      <w:r w:rsidR="00207CF8" w:rsidRPr="00940968">
        <w:rPr>
          <w:rFonts w:ascii="Times New Roman" w:hAnsi="Times New Roman" w:cs="Times New Roman"/>
          <w:i/>
          <w:sz w:val="24"/>
          <w:szCs w:val="24"/>
          <w:lang w:val="uk-UA"/>
        </w:rPr>
        <w:t xml:space="preserve">та надано строк для подання заяви про поновлення строку на апеляційне оскарження з </w:t>
      </w:r>
      <w:r w:rsidR="00207CF8">
        <w:rPr>
          <w:rFonts w:ascii="Times New Roman" w:hAnsi="Times New Roman" w:cs="Times New Roman"/>
          <w:i/>
          <w:sz w:val="24"/>
          <w:szCs w:val="24"/>
          <w:lang w:val="uk-UA"/>
        </w:rPr>
        <w:t xml:space="preserve">обґрунтуванням </w:t>
      </w:r>
      <w:r w:rsidR="00EB392C">
        <w:rPr>
          <w:rFonts w:ascii="Times New Roman" w:hAnsi="Times New Roman" w:cs="Times New Roman"/>
          <w:i/>
          <w:sz w:val="24"/>
          <w:szCs w:val="24"/>
          <w:lang w:val="uk-UA"/>
        </w:rPr>
        <w:t>підстав пропуску строку, зокрема надання доказів отримання апелянтом повного тексту оскаржуваної постанови.</w:t>
      </w:r>
    </w:p>
    <w:p w:rsidR="00AD5985" w:rsidRDefault="00AD5985" w:rsidP="00AD5985">
      <w:pPr>
        <w:spacing w:after="0" w:line="240" w:lineRule="auto"/>
        <w:ind w:firstLine="567"/>
        <w:jc w:val="both"/>
        <w:rPr>
          <w:rFonts w:ascii="Times New Roman" w:hAnsi="Times New Roman" w:cs="Times New Roman"/>
          <w:i/>
          <w:sz w:val="24"/>
          <w:szCs w:val="24"/>
          <w:lang w:val="uk-UA"/>
        </w:rPr>
      </w:pPr>
    </w:p>
    <w:p w:rsidR="00AD5985" w:rsidRDefault="00522202" w:rsidP="00AD598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Я</w:t>
      </w:r>
      <w:r w:rsidR="00D17D5C" w:rsidRPr="00270C64">
        <w:rPr>
          <w:rFonts w:ascii="Times New Roman" w:hAnsi="Times New Roman" w:cs="Times New Roman"/>
          <w:sz w:val="24"/>
          <w:szCs w:val="24"/>
          <w:lang w:val="uk-UA"/>
        </w:rPr>
        <w:t xml:space="preserve">кщо </w:t>
      </w:r>
      <w:r w:rsidR="007F7598">
        <w:rPr>
          <w:rFonts w:ascii="Times New Roman" w:hAnsi="Times New Roman" w:cs="Times New Roman"/>
          <w:sz w:val="24"/>
          <w:szCs w:val="24"/>
          <w:lang w:val="uk-UA"/>
        </w:rPr>
        <w:t xml:space="preserve">ж наведена заявником </w:t>
      </w:r>
      <w:r w:rsidR="00270C64" w:rsidRPr="00270C64">
        <w:rPr>
          <w:rFonts w:ascii="Times New Roman" w:hAnsi="Times New Roman" w:cs="Times New Roman"/>
          <w:sz w:val="24"/>
          <w:szCs w:val="24"/>
          <w:lang w:val="uk-UA"/>
        </w:rPr>
        <w:t>підстав</w:t>
      </w:r>
      <w:r w:rsidR="007F7598">
        <w:rPr>
          <w:rFonts w:ascii="Times New Roman" w:hAnsi="Times New Roman" w:cs="Times New Roman"/>
          <w:sz w:val="24"/>
          <w:szCs w:val="24"/>
          <w:lang w:val="uk-UA"/>
        </w:rPr>
        <w:t>а</w:t>
      </w:r>
      <w:r w:rsidR="00270C64" w:rsidRPr="00270C64">
        <w:rPr>
          <w:rFonts w:ascii="Times New Roman" w:hAnsi="Times New Roman" w:cs="Times New Roman"/>
          <w:sz w:val="24"/>
          <w:szCs w:val="24"/>
          <w:lang w:val="uk-UA"/>
        </w:rPr>
        <w:t xml:space="preserve"> </w:t>
      </w:r>
      <w:r w:rsidR="007F7598">
        <w:rPr>
          <w:rFonts w:ascii="Times New Roman" w:hAnsi="Times New Roman" w:cs="Times New Roman"/>
          <w:sz w:val="24"/>
          <w:szCs w:val="24"/>
          <w:lang w:val="uk-UA"/>
        </w:rPr>
        <w:t xml:space="preserve">пропущення </w:t>
      </w:r>
      <w:r w:rsidR="00270C64" w:rsidRPr="00270C64">
        <w:rPr>
          <w:rFonts w:ascii="Times New Roman" w:hAnsi="Times New Roman" w:cs="Times New Roman"/>
          <w:sz w:val="24"/>
          <w:szCs w:val="24"/>
          <w:lang w:val="uk-UA"/>
        </w:rPr>
        <w:t xml:space="preserve">строку </w:t>
      </w:r>
      <w:r w:rsidR="00270C64">
        <w:rPr>
          <w:rFonts w:ascii="Times New Roman" w:hAnsi="Times New Roman" w:cs="Times New Roman"/>
          <w:sz w:val="24"/>
          <w:szCs w:val="24"/>
          <w:lang w:val="uk-UA"/>
        </w:rPr>
        <w:t xml:space="preserve">на апеляційне оскарження </w:t>
      </w:r>
      <w:r w:rsidR="007F7598">
        <w:rPr>
          <w:rFonts w:ascii="Times New Roman" w:hAnsi="Times New Roman" w:cs="Times New Roman"/>
          <w:sz w:val="24"/>
          <w:szCs w:val="24"/>
          <w:lang w:val="uk-UA"/>
        </w:rPr>
        <w:t>судом визнається неповажною</w:t>
      </w:r>
      <w:r w:rsidR="00270C64" w:rsidRPr="00270C64">
        <w:rPr>
          <w:rFonts w:ascii="Times New Roman" w:hAnsi="Times New Roman" w:cs="Times New Roman"/>
          <w:sz w:val="24"/>
          <w:szCs w:val="24"/>
          <w:lang w:val="uk-UA"/>
        </w:rPr>
        <w:t>,</w:t>
      </w:r>
      <w:r w:rsidR="007F7598">
        <w:rPr>
          <w:rFonts w:ascii="Times New Roman" w:hAnsi="Times New Roman" w:cs="Times New Roman"/>
          <w:sz w:val="24"/>
          <w:szCs w:val="24"/>
          <w:lang w:val="uk-UA"/>
        </w:rPr>
        <w:t xml:space="preserve"> то згідно положень ч.</w:t>
      </w:r>
      <w:r w:rsidR="00AD5985">
        <w:rPr>
          <w:rFonts w:ascii="Times New Roman" w:hAnsi="Times New Roman" w:cs="Times New Roman"/>
          <w:sz w:val="24"/>
          <w:szCs w:val="24"/>
          <w:lang w:val="uk-UA"/>
        </w:rPr>
        <w:t xml:space="preserve"> </w:t>
      </w:r>
      <w:r w:rsidR="007F7598">
        <w:rPr>
          <w:rFonts w:ascii="Times New Roman" w:hAnsi="Times New Roman" w:cs="Times New Roman"/>
          <w:sz w:val="24"/>
          <w:szCs w:val="24"/>
          <w:lang w:val="uk-UA"/>
        </w:rPr>
        <w:t xml:space="preserve">4 ст. 189 КАС України суд </w:t>
      </w:r>
      <w:r w:rsidR="007F7598">
        <w:rPr>
          <w:rFonts w:ascii="Times New Roman" w:hAnsi="Times New Roman" w:cs="Times New Roman"/>
          <w:sz w:val="24"/>
          <w:szCs w:val="24"/>
          <w:lang w:val="uk-UA"/>
        </w:rPr>
        <w:lastRenderedPageBreak/>
        <w:t>зобов’язаний запропонувати заявнику навести іншу поважну підставу пропущення такого строку</w:t>
      </w:r>
      <w:r w:rsidR="00270C64" w:rsidRPr="00270C64">
        <w:rPr>
          <w:rFonts w:ascii="Times New Roman" w:hAnsi="Times New Roman" w:cs="Times New Roman"/>
          <w:sz w:val="24"/>
          <w:szCs w:val="24"/>
          <w:lang w:val="uk-UA"/>
        </w:rPr>
        <w:t>.</w:t>
      </w:r>
    </w:p>
    <w:p w:rsidR="00AD5985" w:rsidRDefault="00BC1879" w:rsidP="00AD5985">
      <w:pPr>
        <w:spacing w:after="0" w:line="240" w:lineRule="auto"/>
        <w:ind w:firstLine="567"/>
        <w:jc w:val="both"/>
        <w:rPr>
          <w:rFonts w:ascii="Times New Roman" w:hAnsi="Times New Roman" w:cs="Times New Roman"/>
          <w:b/>
          <w:bCs/>
          <w:i/>
          <w:sz w:val="24"/>
          <w:szCs w:val="24"/>
          <w:lang w:val="uk-UA"/>
        </w:rPr>
      </w:pPr>
      <w:r w:rsidRPr="00054EF7">
        <w:rPr>
          <w:rFonts w:ascii="Times New Roman" w:hAnsi="Times New Roman" w:cs="Times New Roman"/>
          <w:i/>
          <w:sz w:val="24"/>
          <w:szCs w:val="24"/>
          <w:lang w:val="uk-UA"/>
        </w:rPr>
        <w:t>Наприклад</w:t>
      </w:r>
      <w:r w:rsidRPr="00054EF7">
        <w:rPr>
          <w:rFonts w:ascii="Times New Roman" w:hAnsi="Times New Roman" w:cs="Times New Roman"/>
          <w:i/>
          <w:sz w:val="24"/>
          <w:szCs w:val="24"/>
        </w:rPr>
        <w:t xml:space="preserve"> справа № </w:t>
      </w:r>
      <w:r w:rsidRPr="00054EF7">
        <w:rPr>
          <w:rFonts w:ascii="Times New Roman" w:hAnsi="Times New Roman" w:cs="Times New Roman"/>
          <w:i/>
          <w:sz w:val="24"/>
          <w:szCs w:val="24"/>
          <w:lang w:val="uk-UA"/>
        </w:rPr>
        <w:t xml:space="preserve">307/753/15а (876/10154/16) </w:t>
      </w:r>
      <w:r>
        <w:rPr>
          <w:rFonts w:ascii="Times New Roman" w:hAnsi="Times New Roman" w:cs="Times New Roman"/>
          <w:i/>
          <w:sz w:val="24"/>
          <w:szCs w:val="24"/>
        </w:rPr>
        <w:t xml:space="preserve">за позовом </w:t>
      </w:r>
      <w:r w:rsidRPr="00054EF7">
        <w:rPr>
          <w:rFonts w:ascii="Times New Roman" w:hAnsi="Times New Roman" w:cs="Times New Roman"/>
          <w:i/>
          <w:sz w:val="24"/>
          <w:szCs w:val="24"/>
        </w:rPr>
        <w:t xml:space="preserve"> Демиди Діани Василівни до Добрянс</w:t>
      </w:r>
      <w:r>
        <w:rPr>
          <w:rFonts w:ascii="Times New Roman" w:hAnsi="Times New Roman" w:cs="Times New Roman"/>
          <w:i/>
          <w:sz w:val="24"/>
          <w:szCs w:val="24"/>
        </w:rPr>
        <w:t>ької сільської ради, третя особ</w:t>
      </w:r>
      <w:r>
        <w:rPr>
          <w:rFonts w:ascii="Times New Roman" w:hAnsi="Times New Roman" w:cs="Times New Roman"/>
          <w:i/>
          <w:sz w:val="24"/>
          <w:szCs w:val="24"/>
          <w:lang w:val="uk-UA"/>
        </w:rPr>
        <w:t>а</w:t>
      </w:r>
      <w:r w:rsidRPr="00054EF7">
        <w:rPr>
          <w:rFonts w:ascii="Times New Roman" w:hAnsi="Times New Roman" w:cs="Times New Roman"/>
          <w:i/>
          <w:sz w:val="24"/>
          <w:szCs w:val="24"/>
        </w:rPr>
        <w:t>: Демида Іван Іванович про визнання протиправним та скасування рішення</w:t>
      </w:r>
      <w:r>
        <w:rPr>
          <w:rFonts w:ascii="Times New Roman" w:hAnsi="Times New Roman" w:cs="Times New Roman"/>
          <w:b/>
          <w:bCs/>
          <w:i/>
          <w:sz w:val="24"/>
          <w:szCs w:val="24"/>
          <w:lang w:val="uk-UA"/>
        </w:rPr>
        <w:t>.</w:t>
      </w:r>
    </w:p>
    <w:p w:rsidR="00AD5985" w:rsidRDefault="00BC1879" w:rsidP="00AD5985">
      <w:pPr>
        <w:spacing w:after="0" w:line="240" w:lineRule="auto"/>
        <w:ind w:firstLine="567"/>
        <w:jc w:val="both"/>
        <w:rPr>
          <w:rFonts w:ascii="Times New Roman" w:hAnsi="Times New Roman" w:cs="Times New Roman"/>
          <w:i/>
          <w:sz w:val="24"/>
          <w:szCs w:val="24"/>
          <w:lang w:val="uk-UA"/>
        </w:rPr>
      </w:pPr>
      <w:r w:rsidRPr="00054EF7">
        <w:rPr>
          <w:rFonts w:ascii="Times New Roman" w:hAnsi="Times New Roman" w:cs="Times New Roman"/>
          <w:i/>
          <w:sz w:val="24"/>
          <w:szCs w:val="24"/>
        </w:rPr>
        <w:t xml:space="preserve">Ухвалою </w:t>
      </w:r>
      <w:r w:rsidR="00006615">
        <w:rPr>
          <w:rFonts w:ascii="Times New Roman" w:hAnsi="Times New Roman" w:cs="Times New Roman"/>
          <w:i/>
          <w:sz w:val="24"/>
          <w:szCs w:val="24"/>
          <w:lang w:val="uk-UA"/>
        </w:rPr>
        <w:t>ЛААС</w:t>
      </w:r>
      <w:r w:rsidRPr="00054EF7">
        <w:rPr>
          <w:rFonts w:ascii="Times New Roman" w:hAnsi="Times New Roman" w:cs="Times New Roman"/>
          <w:i/>
          <w:sz w:val="24"/>
          <w:szCs w:val="24"/>
        </w:rPr>
        <w:t xml:space="preserve"> від </w:t>
      </w:r>
      <w:r w:rsidRPr="00054EF7">
        <w:rPr>
          <w:rFonts w:ascii="Times New Roman" w:hAnsi="Times New Roman" w:cs="Times New Roman"/>
          <w:i/>
          <w:sz w:val="24"/>
          <w:szCs w:val="24"/>
          <w:lang w:val="uk-UA"/>
        </w:rPr>
        <w:t>19.12.2016</w:t>
      </w:r>
      <w:r w:rsidRPr="00054EF7">
        <w:rPr>
          <w:rFonts w:ascii="Times New Roman" w:hAnsi="Times New Roman" w:cs="Times New Roman"/>
          <w:i/>
          <w:sz w:val="24"/>
          <w:szCs w:val="24"/>
        </w:rPr>
        <w:t xml:space="preserve"> апеляційну скаргу </w:t>
      </w:r>
      <w:r>
        <w:rPr>
          <w:rFonts w:ascii="Times New Roman" w:hAnsi="Times New Roman" w:cs="Times New Roman"/>
          <w:i/>
          <w:sz w:val="24"/>
          <w:szCs w:val="24"/>
          <w:lang w:val="uk-UA"/>
        </w:rPr>
        <w:t>третьої особи</w:t>
      </w:r>
      <w:r w:rsidRPr="00054EF7">
        <w:rPr>
          <w:rFonts w:ascii="Times New Roman" w:hAnsi="Times New Roman" w:cs="Times New Roman"/>
          <w:i/>
          <w:sz w:val="24"/>
          <w:szCs w:val="24"/>
        </w:rPr>
        <w:t xml:space="preserve"> залишено без руху та запропоновано апелянту надати докази на підтвердження поважності причин пропуску строку апеляційного оскарження</w:t>
      </w:r>
      <w:r w:rsidRPr="00054EF7">
        <w:rPr>
          <w:rFonts w:ascii="Times New Roman" w:hAnsi="Times New Roman" w:cs="Times New Roman"/>
          <w:i/>
          <w:sz w:val="24"/>
          <w:szCs w:val="24"/>
          <w:lang w:val="uk-UA"/>
        </w:rPr>
        <w:t>.</w:t>
      </w:r>
      <w:r w:rsidRPr="00054EF7">
        <w:rPr>
          <w:rFonts w:ascii="Times New Roman" w:hAnsi="Times New Roman" w:cs="Times New Roman"/>
          <w:i/>
          <w:sz w:val="24"/>
          <w:szCs w:val="24"/>
        </w:rPr>
        <w:t xml:space="preserve"> Так, судом встановлено, </w:t>
      </w:r>
      <w:r>
        <w:rPr>
          <w:rFonts w:ascii="Times New Roman" w:hAnsi="Times New Roman" w:cs="Times New Roman"/>
          <w:i/>
          <w:sz w:val="24"/>
          <w:szCs w:val="24"/>
        </w:rPr>
        <w:t>що 30.04.2015</w:t>
      </w:r>
      <w:r w:rsidRPr="00054EF7">
        <w:rPr>
          <w:rFonts w:ascii="Times New Roman" w:hAnsi="Times New Roman" w:cs="Times New Roman"/>
          <w:i/>
          <w:sz w:val="24"/>
          <w:szCs w:val="24"/>
        </w:rPr>
        <w:t xml:space="preserve"> судом першої інстанції у відкритому судовому засіданні  проголошено оскаржувану постанову, копію повного тексту якої апелянтом отримано 14.05.201</w:t>
      </w:r>
      <w:r w:rsidRPr="001C5BCA">
        <w:rPr>
          <w:rFonts w:ascii="Times New Roman" w:hAnsi="Times New Roman" w:cs="Times New Roman"/>
          <w:i/>
          <w:sz w:val="24"/>
          <w:szCs w:val="24"/>
        </w:rPr>
        <w:t>5</w:t>
      </w:r>
      <w:r w:rsidRPr="001C5BCA">
        <w:rPr>
          <w:rFonts w:ascii="Times New Roman" w:hAnsi="Times New Roman" w:cs="Times New Roman"/>
          <w:bCs/>
          <w:i/>
          <w:sz w:val="24"/>
          <w:szCs w:val="24"/>
        </w:rPr>
        <w:t>,</w:t>
      </w:r>
      <w:r w:rsidRPr="00054EF7">
        <w:rPr>
          <w:rFonts w:ascii="Times New Roman" w:hAnsi="Times New Roman" w:cs="Times New Roman"/>
          <w:i/>
          <w:sz w:val="24"/>
          <w:szCs w:val="24"/>
        </w:rPr>
        <w:t xml:space="preserve"> що підтверджується наявним у матеріалах справи повідомленням про вручення поштового </w:t>
      </w:r>
      <w:r w:rsidR="001C5BCA">
        <w:rPr>
          <w:rFonts w:ascii="Times New Roman" w:hAnsi="Times New Roman" w:cs="Times New Roman"/>
          <w:i/>
          <w:sz w:val="24"/>
          <w:szCs w:val="24"/>
        </w:rPr>
        <w:t>відправлення. Апеляційна скарга</w:t>
      </w:r>
      <w:r w:rsidRPr="00054EF7">
        <w:rPr>
          <w:rFonts w:ascii="Times New Roman" w:hAnsi="Times New Roman" w:cs="Times New Roman"/>
          <w:i/>
          <w:sz w:val="24"/>
          <w:szCs w:val="24"/>
        </w:rPr>
        <w:t xml:space="preserve"> третьою особою подана до суду першої інстанції 08.12.2016, тобто з пропуском строку на апеляційне оскарження. При цьому, разом із апеляційною скаргою </w:t>
      </w:r>
      <w:r w:rsidR="00760E83">
        <w:rPr>
          <w:rFonts w:ascii="Times New Roman" w:hAnsi="Times New Roman" w:cs="Times New Roman"/>
          <w:i/>
          <w:sz w:val="24"/>
          <w:szCs w:val="24"/>
          <w:lang w:val="uk-UA"/>
        </w:rPr>
        <w:t>подано заяву</w:t>
      </w:r>
      <w:r w:rsidRPr="00054EF7">
        <w:rPr>
          <w:rFonts w:ascii="Times New Roman" w:hAnsi="Times New Roman" w:cs="Times New Roman"/>
          <w:i/>
          <w:sz w:val="24"/>
          <w:szCs w:val="24"/>
        </w:rPr>
        <w:t xml:space="preserve"> про поновлення строку на апеляційне оскарження, </w:t>
      </w:r>
      <w:r w:rsidR="00B3484B">
        <w:rPr>
          <w:rFonts w:ascii="Times New Roman" w:hAnsi="Times New Roman" w:cs="Times New Roman"/>
          <w:i/>
          <w:sz w:val="24"/>
          <w:szCs w:val="24"/>
          <w:lang w:val="uk-UA"/>
        </w:rPr>
        <w:t>яка мотивована</w:t>
      </w:r>
      <w:r w:rsidR="00760E83">
        <w:rPr>
          <w:rFonts w:ascii="Times New Roman" w:hAnsi="Times New Roman" w:cs="Times New Roman"/>
          <w:i/>
          <w:sz w:val="24"/>
          <w:szCs w:val="24"/>
          <w:lang w:val="uk-UA"/>
        </w:rPr>
        <w:t xml:space="preserve"> тим, що</w:t>
      </w:r>
      <w:r w:rsidRPr="00054EF7">
        <w:rPr>
          <w:rFonts w:ascii="Times New Roman" w:hAnsi="Times New Roman" w:cs="Times New Roman"/>
          <w:i/>
          <w:sz w:val="24"/>
          <w:szCs w:val="24"/>
        </w:rPr>
        <w:t xml:space="preserve"> </w:t>
      </w:r>
      <w:r w:rsidRPr="00760E83">
        <w:rPr>
          <w:rFonts w:ascii="Times New Roman" w:hAnsi="Times New Roman" w:cs="Times New Roman"/>
          <w:i/>
          <w:sz w:val="24"/>
          <w:szCs w:val="24"/>
        </w:rPr>
        <w:t xml:space="preserve">строк </w:t>
      </w:r>
      <w:r w:rsidRPr="00054EF7">
        <w:rPr>
          <w:rFonts w:ascii="Times New Roman" w:hAnsi="Times New Roman" w:cs="Times New Roman"/>
          <w:i/>
          <w:sz w:val="24"/>
          <w:szCs w:val="24"/>
        </w:rPr>
        <w:t xml:space="preserve">пропущено з поважних причин, у зв’язку з неотриманням копії оскаржуваного рішення. Однак, </w:t>
      </w:r>
      <w:r w:rsidR="00760E83" w:rsidRPr="00054EF7">
        <w:rPr>
          <w:rFonts w:ascii="Times New Roman" w:hAnsi="Times New Roman" w:cs="Times New Roman"/>
          <w:i/>
          <w:sz w:val="24"/>
          <w:szCs w:val="24"/>
          <w:lang w:val="uk-UA"/>
        </w:rPr>
        <w:t>суд дійшов висновку про необхідність залишення апеляційної скарги без руху</w:t>
      </w:r>
      <w:r w:rsidR="00B3484B">
        <w:rPr>
          <w:rFonts w:ascii="Times New Roman" w:hAnsi="Times New Roman" w:cs="Times New Roman"/>
          <w:i/>
          <w:sz w:val="24"/>
          <w:szCs w:val="24"/>
          <w:lang w:val="uk-UA"/>
        </w:rPr>
        <w:t>, оскільки підстави для поновлення строку на апеляційне оскарження</w:t>
      </w:r>
      <w:r w:rsidR="00E1363D">
        <w:rPr>
          <w:rFonts w:ascii="Times New Roman" w:hAnsi="Times New Roman" w:cs="Times New Roman"/>
          <w:i/>
          <w:sz w:val="24"/>
          <w:szCs w:val="24"/>
          <w:lang w:val="uk-UA"/>
        </w:rPr>
        <w:t>, що викладені в заяві</w:t>
      </w:r>
      <w:r w:rsidR="00795324">
        <w:rPr>
          <w:rFonts w:ascii="Times New Roman" w:hAnsi="Times New Roman" w:cs="Times New Roman"/>
          <w:i/>
          <w:sz w:val="24"/>
          <w:szCs w:val="24"/>
          <w:lang w:val="uk-UA"/>
        </w:rPr>
        <w:t>,</w:t>
      </w:r>
      <w:r w:rsidR="00B3484B">
        <w:rPr>
          <w:rFonts w:ascii="Times New Roman" w:hAnsi="Times New Roman" w:cs="Times New Roman"/>
          <w:i/>
          <w:sz w:val="24"/>
          <w:szCs w:val="24"/>
          <w:lang w:val="uk-UA"/>
        </w:rPr>
        <w:t xml:space="preserve"> </w:t>
      </w:r>
      <w:r w:rsidR="00B3484B" w:rsidRPr="00054EF7">
        <w:rPr>
          <w:rFonts w:ascii="Times New Roman" w:hAnsi="Times New Roman" w:cs="Times New Roman"/>
          <w:i/>
          <w:sz w:val="24"/>
          <w:szCs w:val="24"/>
          <w:lang w:val="uk-UA"/>
        </w:rPr>
        <w:t>не підтверджуються матеріалами справи</w:t>
      </w:r>
      <w:r w:rsidR="00162207">
        <w:rPr>
          <w:rFonts w:ascii="Times New Roman" w:hAnsi="Times New Roman" w:cs="Times New Roman"/>
          <w:i/>
          <w:sz w:val="24"/>
          <w:szCs w:val="24"/>
          <w:lang w:val="uk-UA"/>
        </w:rPr>
        <w:t>,</w:t>
      </w:r>
      <w:r w:rsidR="00B3484B" w:rsidRPr="00DF2200">
        <w:rPr>
          <w:rFonts w:ascii="Times New Roman" w:hAnsi="Times New Roman" w:cs="Times New Roman"/>
          <w:i/>
          <w:color w:val="FF0000"/>
          <w:sz w:val="24"/>
          <w:szCs w:val="24"/>
        </w:rPr>
        <w:t xml:space="preserve"> </w:t>
      </w:r>
      <w:r w:rsidRPr="00054EF7">
        <w:rPr>
          <w:rFonts w:ascii="Times New Roman" w:hAnsi="Times New Roman" w:cs="Times New Roman"/>
          <w:i/>
          <w:sz w:val="24"/>
          <w:szCs w:val="24"/>
        </w:rPr>
        <w:t>є необґрунтованим</w:t>
      </w:r>
      <w:r w:rsidR="00B3484B">
        <w:rPr>
          <w:rFonts w:ascii="Times New Roman" w:hAnsi="Times New Roman" w:cs="Times New Roman"/>
          <w:i/>
          <w:sz w:val="24"/>
          <w:szCs w:val="24"/>
          <w:lang w:val="uk-UA"/>
        </w:rPr>
        <w:t xml:space="preserve">и та </w:t>
      </w:r>
      <w:r w:rsidRPr="00054EF7">
        <w:rPr>
          <w:rFonts w:ascii="Times New Roman" w:hAnsi="Times New Roman" w:cs="Times New Roman"/>
          <w:i/>
          <w:sz w:val="24"/>
          <w:szCs w:val="24"/>
          <w:lang w:val="uk-UA"/>
        </w:rPr>
        <w:t xml:space="preserve">неповажними. </w:t>
      </w:r>
    </w:p>
    <w:p w:rsidR="00AD5985" w:rsidRDefault="00AD5985" w:rsidP="00AD5985">
      <w:pPr>
        <w:spacing w:after="0" w:line="240" w:lineRule="auto"/>
        <w:ind w:firstLine="567"/>
        <w:jc w:val="both"/>
        <w:rPr>
          <w:rFonts w:ascii="Times New Roman" w:hAnsi="Times New Roman" w:cs="Times New Roman"/>
          <w:i/>
          <w:sz w:val="24"/>
          <w:szCs w:val="24"/>
          <w:lang w:val="uk-UA"/>
        </w:rPr>
      </w:pPr>
    </w:p>
    <w:p w:rsidR="00DB37E4" w:rsidRPr="00AD5985" w:rsidRDefault="007F7598" w:rsidP="00AD5985">
      <w:pPr>
        <w:spacing w:after="0" w:line="240" w:lineRule="auto"/>
        <w:ind w:firstLine="567"/>
        <w:jc w:val="both"/>
        <w:rPr>
          <w:rFonts w:ascii="Times New Roman" w:hAnsi="Times New Roman" w:cs="Times New Roman"/>
          <w:sz w:val="24"/>
          <w:szCs w:val="24"/>
          <w:lang w:val="uk-UA"/>
        </w:rPr>
      </w:pPr>
      <w:r w:rsidRPr="007F7598">
        <w:rPr>
          <w:rFonts w:ascii="Times New Roman" w:eastAsia="Times New Roman" w:hAnsi="Times New Roman" w:cs="Times New Roman"/>
          <w:sz w:val="24"/>
          <w:szCs w:val="24"/>
          <w:lang w:val="uk-UA"/>
        </w:rPr>
        <w:t>Внаслідок недотримання наведеної вище норми</w:t>
      </w:r>
      <w:r w:rsidRPr="007F7598">
        <w:rPr>
          <w:rFonts w:ascii="Times New Roman" w:eastAsia="Times New Roman" w:hAnsi="Times New Roman" w:cs="Times New Roman"/>
          <w:i/>
          <w:sz w:val="24"/>
          <w:szCs w:val="24"/>
          <w:lang w:val="uk-UA"/>
        </w:rPr>
        <w:t xml:space="preserve">, у справі №803/109/16 (876/4613/16) ухвалою Вищого адміністративного суду України від 29.11.2016 скасовано з направленням справи для продовження розгляду до суду апеляційної інстанції ухвалу ЛААС про відмову у відкритті апеляційного провадження від 13.07.2016. </w:t>
      </w:r>
      <w:r w:rsidRPr="007F7598">
        <w:rPr>
          <w:rFonts w:ascii="Times New Roman" w:eastAsia="Times New Roman" w:hAnsi="Times New Roman" w:cs="Times New Roman"/>
          <w:i/>
          <w:sz w:val="24"/>
          <w:szCs w:val="24"/>
        </w:rPr>
        <w:t xml:space="preserve">Зокрема, суд касаційної інстанції зазначив, що апеляційний суд </w:t>
      </w:r>
      <w:r w:rsidRPr="007F7598">
        <w:rPr>
          <w:rFonts w:ascii="Times New Roman" w:hAnsi="Times New Roman" w:cs="Times New Roman"/>
          <w:i/>
          <w:sz w:val="24"/>
          <w:szCs w:val="24"/>
        </w:rPr>
        <w:t>прийшов до передчасного висновку про відмову у відкритті апеляційного провадження</w:t>
      </w:r>
      <w:r w:rsidRPr="007F7598">
        <w:rPr>
          <w:rFonts w:ascii="Times New Roman" w:hAnsi="Times New Roman" w:cs="Times New Roman"/>
          <w:i/>
          <w:sz w:val="24"/>
          <w:szCs w:val="24"/>
          <w:lang w:val="uk-UA"/>
        </w:rPr>
        <w:t>.</w:t>
      </w:r>
      <w:r w:rsidRPr="007F7598">
        <w:rPr>
          <w:rFonts w:ascii="Times New Roman" w:eastAsia="Times New Roman" w:hAnsi="Times New Roman" w:cs="Times New Roman"/>
          <w:i/>
          <w:sz w:val="24"/>
          <w:szCs w:val="24"/>
          <w:lang w:val="uk-UA"/>
        </w:rPr>
        <w:t xml:space="preserve"> </w:t>
      </w:r>
      <w:r w:rsidRPr="007F7598">
        <w:rPr>
          <w:rFonts w:ascii="Times New Roman" w:hAnsi="Times New Roman" w:cs="Times New Roman"/>
          <w:i/>
          <w:sz w:val="24"/>
          <w:szCs w:val="24"/>
          <w:lang w:val="uk-UA"/>
        </w:rPr>
        <w:t>Тобто апеляційний суд, встановивши, що особа, яка подала апеляційну скаргу з пропуском строку апеляційного оскарження, вказала в заяві про поновлення цього строку підстави, що не можуть бути визнані поважними, зобов'язаний залишити апеляційну скаргу без руху протягом тридцяти днів з моменту отримання скаржником ухвали про залишення апеляційної скарги без руху. При цьому суд апеляційної інстанції на виконання вимог</w:t>
      </w:r>
      <w:r w:rsidRPr="007F7598">
        <w:rPr>
          <w:rStyle w:val="apple-converted-space"/>
          <w:rFonts w:ascii="Times New Roman" w:hAnsi="Times New Roman" w:cs="Times New Roman"/>
          <w:i/>
          <w:sz w:val="24"/>
          <w:szCs w:val="24"/>
          <w:lang w:val="uk-UA"/>
        </w:rPr>
        <w:t xml:space="preserve"> </w:t>
      </w:r>
      <w:hyperlink r:id="rId12" w:anchor="1551" w:tgtFrame="_blank" w:tooltip="Кодекс адміністративного судочинства України; нормативно-правовий акт № 2747-IV від 06.07.2005" w:history="1">
        <w:r w:rsidRPr="007F7598">
          <w:rPr>
            <w:rStyle w:val="a6"/>
            <w:rFonts w:ascii="Times New Roman" w:hAnsi="Times New Roman" w:cs="Times New Roman"/>
            <w:i/>
            <w:color w:val="auto"/>
            <w:sz w:val="24"/>
            <w:szCs w:val="24"/>
            <w:u w:val="none"/>
            <w:lang w:val="uk-UA"/>
          </w:rPr>
          <w:t>ст. 108 КАС України</w:t>
        </w:r>
      </w:hyperlink>
      <w:r w:rsidRPr="007F7598">
        <w:rPr>
          <w:rFonts w:ascii="Times New Roman" w:hAnsi="Times New Roman" w:cs="Times New Roman"/>
          <w:i/>
          <w:sz w:val="24"/>
          <w:szCs w:val="24"/>
          <w:lang w:val="uk-UA"/>
        </w:rPr>
        <w:t xml:space="preserve"> зобов'язаний вказати спосіб усунення недоліків апеляційної скарги.</w:t>
      </w:r>
    </w:p>
    <w:p w:rsidR="00D27DD7" w:rsidRDefault="00D27DD7" w:rsidP="00D27DD7">
      <w:pPr>
        <w:spacing w:after="0" w:line="240" w:lineRule="auto"/>
        <w:ind w:firstLine="567"/>
        <w:jc w:val="both"/>
        <w:rPr>
          <w:rFonts w:ascii="Times New Roman" w:eastAsia="Times New Roman" w:hAnsi="Times New Roman" w:cs="Times New Roman"/>
          <w:sz w:val="24"/>
          <w:szCs w:val="24"/>
          <w:lang w:val="uk-UA"/>
        </w:rPr>
      </w:pPr>
    </w:p>
    <w:p w:rsidR="00D27DD7" w:rsidRPr="00C716E7" w:rsidRDefault="00D27DD7" w:rsidP="00D27DD7">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Частиною</w:t>
      </w:r>
      <w:r w:rsidRPr="00C716E7">
        <w:rPr>
          <w:rFonts w:ascii="Times New Roman" w:eastAsia="Times New Roman" w:hAnsi="Times New Roman" w:cs="Times New Roman"/>
          <w:sz w:val="24"/>
          <w:szCs w:val="24"/>
          <w:lang w:val="uk-UA"/>
        </w:rPr>
        <w:t xml:space="preserve"> 4 статті 189 КАС України </w:t>
      </w:r>
      <w:r>
        <w:rPr>
          <w:rFonts w:ascii="Times New Roman" w:eastAsia="Times New Roman" w:hAnsi="Times New Roman" w:cs="Times New Roman"/>
          <w:sz w:val="24"/>
          <w:szCs w:val="24"/>
          <w:lang w:val="uk-UA"/>
        </w:rPr>
        <w:t>передбачено</w:t>
      </w:r>
      <w:r w:rsidRPr="00C716E7">
        <w:rPr>
          <w:rFonts w:ascii="Times New Roman" w:eastAsia="Times New Roman" w:hAnsi="Times New Roman" w:cs="Times New Roman"/>
          <w:sz w:val="24"/>
          <w:szCs w:val="24"/>
          <w:lang w:val="uk-UA"/>
        </w:rPr>
        <w:t>, що незалежно від поважності причини пропуску строку апеляційного оскарження суд апеляційної інстанції відмовляє у відкритті апеляційного провадження у разі, якщо апеляційна скарга прокурора, органу державної влади, органу місцевого самоврядування чи іншого суб'єкта владних повноважень подана після спливу одного року з моменту оголошення оскаржуваного судового рішення.</w:t>
      </w:r>
    </w:p>
    <w:p w:rsidR="00D27DD7" w:rsidRPr="00F756AD" w:rsidRDefault="00D27DD7" w:rsidP="00D27DD7">
      <w:pPr>
        <w:spacing w:after="0" w:line="240" w:lineRule="auto"/>
        <w:ind w:firstLine="567"/>
        <w:jc w:val="both"/>
        <w:rPr>
          <w:rFonts w:ascii="Times New Roman" w:hAnsi="Times New Roman" w:cs="Times New Roman"/>
          <w:i/>
          <w:sz w:val="24"/>
          <w:szCs w:val="24"/>
          <w:lang w:val="uk-UA"/>
        </w:rPr>
      </w:pPr>
      <w:r>
        <w:rPr>
          <w:rFonts w:ascii="Times New Roman" w:eastAsia="Times New Roman" w:hAnsi="Times New Roman" w:cs="Times New Roman"/>
          <w:bCs/>
          <w:sz w:val="24"/>
          <w:szCs w:val="24"/>
          <w:lang w:val="uk-UA"/>
        </w:rPr>
        <w:t xml:space="preserve">Судова практика апеляційного суду щодо застосування зазначеної норми закону однозначна. </w:t>
      </w:r>
      <w:r w:rsidRPr="00462C90">
        <w:rPr>
          <w:rFonts w:ascii="Times New Roman" w:hAnsi="Times New Roman" w:cs="Times New Roman"/>
          <w:i/>
          <w:sz w:val="24"/>
          <w:szCs w:val="24"/>
        </w:rPr>
        <w:t xml:space="preserve">Наприклад: ухвалою </w:t>
      </w:r>
      <w:r>
        <w:rPr>
          <w:rFonts w:ascii="Times New Roman" w:hAnsi="Times New Roman" w:cs="Times New Roman"/>
          <w:i/>
          <w:sz w:val="24"/>
          <w:szCs w:val="24"/>
          <w:lang w:val="uk-UA"/>
        </w:rPr>
        <w:t>ЛААС</w:t>
      </w:r>
      <w:r w:rsidRPr="00462C90">
        <w:rPr>
          <w:rFonts w:ascii="Times New Roman" w:hAnsi="Times New Roman" w:cs="Times New Roman"/>
          <w:i/>
          <w:sz w:val="24"/>
          <w:szCs w:val="24"/>
        </w:rPr>
        <w:t xml:space="preserve"> від 26.01.2016 у справі № 2-а-401/07 (876/683/16)</w:t>
      </w:r>
      <w:r>
        <w:rPr>
          <w:rFonts w:ascii="Times New Roman" w:hAnsi="Times New Roman" w:cs="Times New Roman"/>
          <w:i/>
          <w:sz w:val="24"/>
          <w:szCs w:val="24"/>
          <w:lang w:val="uk-UA"/>
        </w:rPr>
        <w:t xml:space="preserve"> </w:t>
      </w:r>
      <w:r w:rsidRPr="00F756AD">
        <w:rPr>
          <w:rFonts w:ascii="Times New Roman" w:hAnsi="Times New Roman" w:cs="Times New Roman"/>
          <w:i/>
          <w:sz w:val="24"/>
          <w:szCs w:val="24"/>
        </w:rPr>
        <w:t>за позовом ОСОБА_1 до Військової частини А-2847 про стягнення грошової компенсації за продовольче забезпечення</w:t>
      </w:r>
      <w:r>
        <w:rPr>
          <w:rFonts w:ascii="Times New Roman" w:hAnsi="Times New Roman" w:cs="Times New Roman"/>
          <w:i/>
          <w:sz w:val="24"/>
          <w:szCs w:val="24"/>
          <w:lang w:val="uk-UA"/>
        </w:rPr>
        <w:t xml:space="preserve"> відмовлено у відкритті апеляційного провадження, за апеляційною скаргою</w:t>
      </w:r>
      <w:r w:rsidRPr="00F756AD">
        <w:rPr>
          <w:rFonts w:ascii="Times New Roman" w:hAnsi="Times New Roman" w:cs="Times New Roman"/>
          <w:i/>
          <w:sz w:val="24"/>
          <w:szCs w:val="24"/>
        </w:rPr>
        <w:t xml:space="preserve"> Військової частини А-2847</w:t>
      </w:r>
      <w:r>
        <w:rPr>
          <w:rFonts w:ascii="Times New Roman" w:hAnsi="Times New Roman" w:cs="Times New Roman"/>
          <w:i/>
          <w:sz w:val="24"/>
          <w:szCs w:val="24"/>
          <w:lang w:val="uk-UA"/>
        </w:rPr>
        <w:t xml:space="preserve"> з огляду на те, що оскаржуване судове рішення було прийнято 25.06.2007, а з апеляційною скаргою </w:t>
      </w:r>
      <w:r>
        <w:rPr>
          <w:rFonts w:ascii="Times New Roman" w:hAnsi="Times New Roman" w:cs="Times New Roman"/>
          <w:bCs/>
          <w:i/>
          <w:sz w:val="24"/>
          <w:szCs w:val="24"/>
        </w:rPr>
        <w:t>відповідач</w:t>
      </w:r>
      <w:r>
        <w:rPr>
          <w:rFonts w:ascii="Times New Roman" w:hAnsi="Times New Roman" w:cs="Times New Roman"/>
          <w:bCs/>
          <w:i/>
          <w:sz w:val="24"/>
          <w:szCs w:val="24"/>
          <w:lang w:val="uk-UA"/>
        </w:rPr>
        <w:t xml:space="preserve"> –</w:t>
      </w:r>
      <w:r>
        <w:rPr>
          <w:rFonts w:ascii="Times New Roman" w:hAnsi="Times New Roman" w:cs="Times New Roman"/>
          <w:bCs/>
          <w:i/>
          <w:sz w:val="24"/>
          <w:szCs w:val="24"/>
        </w:rPr>
        <w:t xml:space="preserve"> </w:t>
      </w:r>
      <w:r>
        <w:rPr>
          <w:rFonts w:ascii="Times New Roman" w:hAnsi="Times New Roman" w:cs="Times New Roman"/>
          <w:bCs/>
          <w:i/>
          <w:sz w:val="24"/>
          <w:szCs w:val="24"/>
          <w:lang w:val="uk-UA"/>
        </w:rPr>
        <w:t>с</w:t>
      </w:r>
      <w:r>
        <w:rPr>
          <w:rFonts w:ascii="Times New Roman" w:hAnsi="Times New Roman" w:cs="Times New Roman"/>
          <w:bCs/>
          <w:i/>
          <w:sz w:val="24"/>
          <w:szCs w:val="24"/>
        </w:rPr>
        <w:t>уб'єкт</w:t>
      </w:r>
      <w:r w:rsidRPr="00462C90">
        <w:rPr>
          <w:rFonts w:ascii="Times New Roman" w:hAnsi="Times New Roman" w:cs="Times New Roman"/>
          <w:bCs/>
          <w:i/>
          <w:sz w:val="24"/>
          <w:szCs w:val="24"/>
        </w:rPr>
        <w:t xml:space="preserve"> владних повноважень</w:t>
      </w:r>
      <w:r>
        <w:rPr>
          <w:rFonts w:ascii="Times New Roman" w:hAnsi="Times New Roman" w:cs="Times New Roman"/>
          <w:bCs/>
          <w:i/>
          <w:sz w:val="24"/>
          <w:szCs w:val="24"/>
          <w:lang w:val="uk-UA"/>
        </w:rPr>
        <w:t xml:space="preserve"> – звернувся лише 31.12.2015</w:t>
      </w:r>
      <w:r w:rsidRPr="00F756AD">
        <w:rPr>
          <w:rFonts w:ascii="Times New Roman" w:hAnsi="Times New Roman" w:cs="Times New Roman"/>
          <w:bCs/>
          <w:i/>
          <w:sz w:val="24"/>
          <w:szCs w:val="24"/>
        </w:rPr>
        <w:t xml:space="preserve"> </w:t>
      </w:r>
      <w:r w:rsidRPr="00462C90">
        <w:rPr>
          <w:rFonts w:ascii="Times New Roman" w:hAnsi="Times New Roman" w:cs="Times New Roman"/>
          <w:bCs/>
          <w:i/>
          <w:sz w:val="24"/>
          <w:szCs w:val="24"/>
        </w:rPr>
        <w:t>тобто після</w:t>
      </w:r>
      <w:r>
        <w:rPr>
          <w:rFonts w:ascii="Times New Roman" w:hAnsi="Times New Roman" w:cs="Times New Roman"/>
          <w:bCs/>
          <w:i/>
          <w:sz w:val="24"/>
          <w:szCs w:val="24"/>
        </w:rPr>
        <w:t xml:space="preserve"> спливу одного року з моменту </w:t>
      </w:r>
      <w:r w:rsidRPr="00462C90">
        <w:rPr>
          <w:rFonts w:ascii="Times New Roman" w:hAnsi="Times New Roman" w:cs="Times New Roman"/>
          <w:bCs/>
          <w:i/>
          <w:sz w:val="24"/>
          <w:szCs w:val="24"/>
        </w:rPr>
        <w:t>оголошення оскаржуваної постанови.</w:t>
      </w:r>
    </w:p>
    <w:p w:rsidR="00B3484B" w:rsidRPr="007F7598" w:rsidRDefault="00B3484B" w:rsidP="00BC1879">
      <w:pPr>
        <w:pStyle w:val="a7"/>
        <w:jc w:val="both"/>
        <w:rPr>
          <w:rFonts w:ascii="Times New Roman" w:hAnsi="Times New Roman" w:cs="Times New Roman"/>
          <w:i/>
          <w:sz w:val="24"/>
          <w:szCs w:val="24"/>
          <w:lang w:val="uk-UA"/>
        </w:rPr>
      </w:pPr>
    </w:p>
    <w:p w:rsidR="00312078" w:rsidRDefault="00522202" w:rsidP="00312078">
      <w:pPr>
        <w:spacing w:after="0" w:line="240" w:lineRule="auto"/>
        <w:ind w:firstLine="567"/>
        <w:jc w:val="both"/>
        <w:rPr>
          <w:rStyle w:val="apple-converted-space"/>
          <w:rFonts w:ascii="Times New Roman" w:hAnsi="Times New Roman" w:cs="Times New Roman"/>
          <w:sz w:val="24"/>
          <w:szCs w:val="24"/>
          <w:lang w:val="uk-UA"/>
        </w:rPr>
      </w:pPr>
      <w:r w:rsidRPr="00522202">
        <w:rPr>
          <w:rFonts w:ascii="Times New Roman" w:eastAsia="Times New Roman" w:hAnsi="Times New Roman" w:cs="Times New Roman"/>
          <w:bCs/>
          <w:sz w:val="24"/>
          <w:szCs w:val="24"/>
          <w:lang w:val="uk-UA"/>
        </w:rPr>
        <w:t>С</w:t>
      </w:r>
      <w:r w:rsidR="00D45A6C" w:rsidRPr="00522202">
        <w:rPr>
          <w:rFonts w:ascii="Times New Roman" w:eastAsia="Times New Roman" w:hAnsi="Times New Roman" w:cs="Times New Roman"/>
          <w:bCs/>
          <w:sz w:val="24"/>
          <w:szCs w:val="24"/>
          <w:lang w:val="uk-UA"/>
        </w:rPr>
        <w:t>уд повинен</w:t>
      </w:r>
      <w:r w:rsidR="0015449E">
        <w:rPr>
          <w:rFonts w:ascii="Times New Roman" w:eastAsia="Times New Roman" w:hAnsi="Times New Roman" w:cs="Times New Roman"/>
          <w:bCs/>
          <w:sz w:val="24"/>
          <w:szCs w:val="24"/>
          <w:lang w:val="uk-UA"/>
        </w:rPr>
        <w:t xml:space="preserve"> </w:t>
      </w:r>
      <w:r w:rsidR="00D45A6C">
        <w:rPr>
          <w:rFonts w:ascii="Times New Roman" w:eastAsia="Times New Roman" w:hAnsi="Times New Roman" w:cs="Times New Roman"/>
          <w:bCs/>
          <w:sz w:val="24"/>
          <w:szCs w:val="24"/>
          <w:lang w:val="uk-UA"/>
        </w:rPr>
        <w:t>зверта</w:t>
      </w:r>
      <w:r w:rsidR="0015449E">
        <w:rPr>
          <w:rFonts w:ascii="Times New Roman" w:eastAsia="Times New Roman" w:hAnsi="Times New Roman" w:cs="Times New Roman"/>
          <w:bCs/>
          <w:sz w:val="24"/>
          <w:szCs w:val="24"/>
          <w:lang w:val="uk-UA"/>
        </w:rPr>
        <w:t>ти увагу на перебіг строку, встановленого для усунення недоліків апеляційної скарги, залишеної без руху.</w:t>
      </w:r>
      <w:r w:rsidR="00312078">
        <w:rPr>
          <w:rFonts w:ascii="Times New Roman" w:eastAsia="Times New Roman" w:hAnsi="Times New Roman" w:cs="Times New Roman"/>
          <w:bCs/>
          <w:sz w:val="24"/>
          <w:szCs w:val="24"/>
          <w:lang w:val="uk-UA"/>
        </w:rPr>
        <w:t xml:space="preserve"> </w:t>
      </w:r>
      <w:r w:rsidR="00D45A6C">
        <w:rPr>
          <w:rFonts w:ascii="Times New Roman" w:eastAsia="Times New Roman" w:hAnsi="Times New Roman" w:cs="Times New Roman"/>
          <w:bCs/>
          <w:sz w:val="24"/>
          <w:szCs w:val="24"/>
          <w:lang w:val="uk-UA"/>
        </w:rPr>
        <w:t>Зокрема</w:t>
      </w:r>
      <w:r w:rsidR="00312078">
        <w:rPr>
          <w:rFonts w:ascii="Times New Roman" w:eastAsia="Times New Roman" w:hAnsi="Times New Roman" w:cs="Times New Roman"/>
          <w:bCs/>
          <w:sz w:val="24"/>
          <w:szCs w:val="24"/>
          <w:lang w:val="uk-UA"/>
        </w:rPr>
        <w:t xml:space="preserve">, </w:t>
      </w:r>
      <w:r w:rsidR="00D45A6C">
        <w:rPr>
          <w:rFonts w:ascii="Times New Roman" w:eastAsia="Times New Roman" w:hAnsi="Times New Roman" w:cs="Times New Roman"/>
          <w:bCs/>
          <w:sz w:val="24"/>
          <w:szCs w:val="24"/>
          <w:lang w:val="uk-UA"/>
        </w:rPr>
        <w:t xml:space="preserve">на те, що </w:t>
      </w:r>
      <w:r w:rsidR="00D45A6C" w:rsidRPr="00312078">
        <w:rPr>
          <w:rFonts w:ascii="Times New Roman" w:hAnsi="Times New Roman" w:cs="Times New Roman"/>
          <w:sz w:val="24"/>
          <w:szCs w:val="24"/>
          <w:lang w:val="uk-UA"/>
        </w:rPr>
        <w:t>строк не вважається пропущеним, якщо до його закінчення позовна заява, скарга, інші документи чи матеріали або грошові кошти здано на пошту чи передані іншими відповідними засобами зв'язку.</w:t>
      </w:r>
      <w:r w:rsidR="00D45A6C" w:rsidRPr="00D45A6C">
        <w:rPr>
          <w:rFonts w:ascii="Times New Roman" w:hAnsi="Times New Roman" w:cs="Times New Roman"/>
          <w:sz w:val="24"/>
          <w:szCs w:val="24"/>
          <w:lang w:val="uk-UA"/>
        </w:rPr>
        <w:t xml:space="preserve"> </w:t>
      </w:r>
      <w:r w:rsidR="004568B4">
        <w:rPr>
          <w:rFonts w:ascii="Times New Roman" w:hAnsi="Times New Roman" w:cs="Times New Roman"/>
          <w:sz w:val="24"/>
          <w:szCs w:val="24"/>
          <w:lang w:val="uk-UA"/>
        </w:rPr>
        <w:t>А я</w:t>
      </w:r>
      <w:r w:rsidR="00D45A6C" w:rsidRPr="00312078">
        <w:rPr>
          <w:rFonts w:ascii="Times New Roman" w:hAnsi="Times New Roman" w:cs="Times New Roman"/>
          <w:sz w:val="24"/>
          <w:szCs w:val="24"/>
          <w:lang w:val="uk-UA"/>
        </w:rPr>
        <w:t xml:space="preserve">кщо закінчення строку припадає на вихідний, святковий чи інший неробочий день, останнім днем строку є </w:t>
      </w:r>
      <w:r w:rsidR="00D45A6C">
        <w:rPr>
          <w:rFonts w:ascii="Times New Roman" w:hAnsi="Times New Roman" w:cs="Times New Roman"/>
          <w:sz w:val="24"/>
          <w:szCs w:val="24"/>
          <w:lang w:val="uk-UA"/>
        </w:rPr>
        <w:t>перший після нього робочий день (</w:t>
      </w:r>
      <w:r w:rsidR="00312078" w:rsidRPr="00312078">
        <w:rPr>
          <w:rFonts w:ascii="Times New Roman" w:hAnsi="Times New Roman" w:cs="Times New Roman"/>
          <w:sz w:val="24"/>
          <w:szCs w:val="24"/>
          <w:lang w:val="uk-UA"/>
        </w:rPr>
        <w:t>ч. 6</w:t>
      </w:r>
      <w:r w:rsidR="00D45A6C">
        <w:rPr>
          <w:rFonts w:ascii="Times New Roman" w:hAnsi="Times New Roman" w:cs="Times New Roman"/>
          <w:sz w:val="24"/>
          <w:szCs w:val="24"/>
          <w:lang w:val="uk-UA"/>
        </w:rPr>
        <w:t>, 9 статті</w:t>
      </w:r>
      <w:hyperlink r:id="rId13" w:anchor="1544" w:tgtFrame="_blank" w:tooltip="Кодекс адміністративного судочинства України; нормативно-правовий акт № 2747-IV від 06.07.2005" w:history="1">
        <w:r w:rsidR="00312078" w:rsidRPr="00312078">
          <w:rPr>
            <w:rStyle w:val="a6"/>
            <w:rFonts w:ascii="Times New Roman" w:hAnsi="Times New Roman" w:cs="Times New Roman"/>
            <w:color w:val="auto"/>
            <w:sz w:val="24"/>
            <w:szCs w:val="24"/>
            <w:u w:val="none"/>
            <w:lang w:val="uk-UA"/>
          </w:rPr>
          <w:t xml:space="preserve"> 103 КАС України</w:t>
        </w:r>
      </w:hyperlink>
      <w:r w:rsidR="00D45A6C">
        <w:rPr>
          <w:rStyle w:val="apple-converted-space"/>
          <w:rFonts w:ascii="Times New Roman" w:hAnsi="Times New Roman" w:cs="Times New Roman"/>
          <w:sz w:val="24"/>
          <w:szCs w:val="24"/>
          <w:lang w:val="uk-UA"/>
        </w:rPr>
        <w:t>)</w:t>
      </w:r>
      <w:r w:rsidR="004568B4">
        <w:rPr>
          <w:rStyle w:val="apple-converted-space"/>
          <w:rFonts w:ascii="Times New Roman" w:hAnsi="Times New Roman" w:cs="Times New Roman"/>
          <w:sz w:val="24"/>
          <w:szCs w:val="24"/>
          <w:lang w:val="uk-UA"/>
        </w:rPr>
        <w:t>.</w:t>
      </w:r>
    </w:p>
    <w:p w:rsidR="0015449E" w:rsidRPr="00522202" w:rsidRDefault="004568B4" w:rsidP="00522202">
      <w:pPr>
        <w:spacing w:after="0" w:line="240" w:lineRule="auto"/>
        <w:ind w:firstLine="567"/>
        <w:jc w:val="both"/>
        <w:rPr>
          <w:rFonts w:ascii="Times New Roman" w:eastAsia="Times New Roman" w:hAnsi="Times New Roman" w:cs="Times New Roman"/>
          <w:bCs/>
          <w:sz w:val="24"/>
          <w:szCs w:val="24"/>
          <w:lang w:val="uk-UA"/>
        </w:rPr>
      </w:pPr>
      <w:r>
        <w:rPr>
          <w:rStyle w:val="apple-converted-space"/>
          <w:rFonts w:ascii="Times New Roman" w:hAnsi="Times New Roman" w:cs="Times New Roman"/>
          <w:sz w:val="24"/>
          <w:szCs w:val="24"/>
          <w:lang w:val="uk-UA"/>
        </w:rPr>
        <w:lastRenderedPageBreak/>
        <w:t>Недот</w:t>
      </w:r>
      <w:r w:rsidR="00522202">
        <w:rPr>
          <w:rStyle w:val="apple-converted-space"/>
          <w:rFonts w:ascii="Times New Roman" w:hAnsi="Times New Roman" w:cs="Times New Roman"/>
          <w:sz w:val="24"/>
          <w:szCs w:val="24"/>
          <w:lang w:val="uk-UA"/>
        </w:rPr>
        <w:t>римання зазначених норм, стали підставою</w:t>
      </w:r>
      <w:r>
        <w:rPr>
          <w:rStyle w:val="apple-converted-space"/>
          <w:rFonts w:ascii="Times New Roman" w:hAnsi="Times New Roman" w:cs="Times New Roman"/>
          <w:sz w:val="24"/>
          <w:szCs w:val="24"/>
          <w:lang w:val="uk-UA"/>
        </w:rPr>
        <w:t xml:space="preserve"> для скасування рішення апеляційного суду.</w:t>
      </w:r>
      <w:r w:rsidR="00522202">
        <w:rPr>
          <w:rFonts w:ascii="Times New Roman" w:eastAsia="Times New Roman" w:hAnsi="Times New Roman" w:cs="Times New Roman"/>
          <w:bCs/>
          <w:sz w:val="24"/>
          <w:szCs w:val="24"/>
          <w:lang w:val="uk-UA"/>
        </w:rPr>
        <w:t xml:space="preserve"> </w:t>
      </w:r>
      <w:r w:rsidR="0015449E" w:rsidRPr="00CB6442">
        <w:rPr>
          <w:rFonts w:ascii="Times New Roman" w:eastAsia="Times New Roman" w:hAnsi="Times New Roman" w:cs="Times New Roman"/>
          <w:bCs/>
          <w:i/>
          <w:sz w:val="24"/>
          <w:szCs w:val="24"/>
          <w:lang w:val="uk-UA"/>
        </w:rPr>
        <w:t>Так, у справі № 813/966/16 (876/3721/16)</w:t>
      </w:r>
      <w:r w:rsidR="00976E51">
        <w:rPr>
          <w:rFonts w:ascii="Times New Roman" w:eastAsia="Times New Roman" w:hAnsi="Times New Roman" w:cs="Times New Roman"/>
          <w:bCs/>
          <w:i/>
          <w:sz w:val="24"/>
          <w:szCs w:val="24"/>
          <w:lang w:val="uk-UA"/>
        </w:rPr>
        <w:t xml:space="preserve"> (</w:t>
      </w:r>
      <w:hyperlink r:id="rId14" w:history="1">
        <w:r w:rsidR="00976E51" w:rsidRPr="00976E51">
          <w:rPr>
            <w:rStyle w:val="a6"/>
            <w:rFonts w:ascii="Times New Roman" w:eastAsia="Times New Roman" w:hAnsi="Times New Roman" w:cs="Times New Roman"/>
            <w:bCs/>
            <w:i/>
            <w:sz w:val="24"/>
            <w:szCs w:val="24"/>
            <w:lang w:val="uk-UA"/>
          </w:rPr>
          <w:t>63406561</w:t>
        </w:r>
      </w:hyperlink>
      <w:r w:rsidR="00976E51">
        <w:rPr>
          <w:rFonts w:ascii="Times New Roman" w:eastAsia="Times New Roman" w:hAnsi="Times New Roman" w:cs="Times New Roman"/>
          <w:bCs/>
          <w:i/>
          <w:sz w:val="24"/>
          <w:szCs w:val="24"/>
          <w:lang w:val="uk-UA"/>
        </w:rPr>
        <w:t>)</w:t>
      </w:r>
      <w:r w:rsidR="0015449E" w:rsidRPr="00CB6442">
        <w:rPr>
          <w:rFonts w:ascii="Times New Roman" w:eastAsia="Times New Roman" w:hAnsi="Times New Roman" w:cs="Times New Roman"/>
          <w:bCs/>
          <w:i/>
          <w:sz w:val="24"/>
          <w:szCs w:val="24"/>
          <w:lang w:val="uk-UA"/>
        </w:rPr>
        <w:t xml:space="preserve"> </w:t>
      </w:r>
      <w:r w:rsidR="0015449E" w:rsidRPr="00CB6442">
        <w:rPr>
          <w:rFonts w:ascii="Times New Roman" w:eastAsia="Times New Roman" w:hAnsi="Times New Roman" w:cs="Times New Roman"/>
          <w:i/>
          <w:sz w:val="24"/>
          <w:szCs w:val="24"/>
          <w:lang w:val="uk-UA"/>
        </w:rPr>
        <w:t>ухвалою</w:t>
      </w:r>
      <w:r w:rsidR="0015449E" w:rsidRPr="00204B5E">
        <w:rPr>
          <w:rFonts w:ascii="Times New Roman" w:eastAsia="Times New Roman" w:hAnsi="Times New Roman" w:cs="Times New Roman"/>
          <w:i/>
          <w:sz w:val="24"/>
          <w:szCs w:val="24"/>
          <w:lang w:val="uk-UA"/>
        </w:rPr>
        <w:t xml:space="preserve"> Вищого адміністративного суду України від </w:t>
      </w:r>
      <w:r w:rsidR="0015449E">
        <w:rPr>
          <w:rFonts w:ascii="Times New Roman" w:eastAsia="Times New Roman" w:hAnsi="Times New Roman" w:cs="Times New Roman"/>
          <w:i/>
          <w:sz w:val="24"/>
          <w:szCs w:val="24"/>
          <w:lang w:val="uk-UA"/>
        </w:rPr>
        <w:t>01.12</w:t>
      </w:r>
      <w:r w:rsidR="0015449E" w:rsidRPr="00204B5E">
        <w:rPr>
          <w:rFonts w:ascii="Times New Roman" w:eastAsia="Times New Roman" w:hAnsi="Times New Roman" w:cs="Times New Roman"/>
          <w:i/>
          <w:sz w:val="24"/>
          <w:szCs w:val="24"/>
          <w:lang w:val="uk-UA"/>
        </w:rPr>
        <w:t xml:space="preserve">.2016 скасовано </w:t>
      </w:r>
      <w:r w:rsidR="0015449E" w:rsidRPr="00006615">
        <w:rPr>
          <w:rFonts w:ascii="Times New Roman" w:eastAsia="Times New Roman" w:hAnsi="Times New Roman" w:cs="Times New Roman"/>
          <w:i/>
          <w:sz w:val="24"/>
          <w:szCs w:val="24"/>
          <w:lang w:val="uk-UA"/>
        </w:rPr>
        <w:t>ухвалу ЛААС</w:t>
      </w:r>
      <w:r w:rsidR="0015449E" w:rsidRPr="00204B5E">
        <w:rPr>
          <w:rFonts w:ascii="Times New Roman" w:eastAsia="Times New Roman" w:hAnsi="Times New Roman" w:cs="Times New Roman"/>
          <w:i/>
          <w:sz w:val="24"/>
          <w:szCs w:val="24"/>
          <w:lang w:val="uk-UA"/>
        </w:rPr>
        <w:t xml:space="preserve"> про відмову у відкритті апеляційного провадження від </w:t>
      </w:r>
      <w:r w:rsidR="0015449E">
        <w:rPr>
          <w:rFonts w:ascii="Times New Roman" w:eastAsia="Times New Roman" w:hAnsi="Times New Roman" w:cs="Times New Roman"/>
          <w:i/>
          <w:sz w:val="24"/>
          <w:szCs w:val="24"/>
          <w:lang w:val="uk-UA"/>
        </w:rPr>
        <w:t>07.07</w:t>
      </w:r>
      <w:r w:rsidR="0015449E" w:rsidRPr="00204B5E">
        <w:rPr>
          <w:rFonts w:ascii="Times New Roman" w:eastAsia="Times New Roman" w:hAnsi="Times New Roman" w:cs="Times New Roman"/>
          <w:i/>
          <w:sz w:val="24"/>
          <w:szCs w:val="24"/>
          <w:lang w:val="uk-UA"/>
        </w:rPr>
        <w:t>.2016</w:t>
      </w:r>
      <w:r w:rsidR="0015449E">
        <w:rPr>
          <w:rFonts w:ascii="Times New Roman" w:eastAsia="Times New Roman" w:hAnsi="Times New Roman" w:cs="Times New Roman"/>
          <w:i/>
          <w:sz w:val="24"/>
          <w:szCs w:val="24"/>
          <w:lang w:val="uk-UA"/>
        </w:rPr>
        <w:t xml:space="preserve"> </w:t>
      </w:r>
      <w:r w:rsidR="0015449E" w:rsidRPr="00204B5E">
        <w:rPr>
          <w:rFonts w:ascii="Times New Roman" w:eastAsia="Times New Roman" w:hAnsi="Times New Roman" w:cs="Times New Roman"/>
          <w:i/>
          <w:sz w:val="24"/>
          <w:szCs w:val="24"/>
          <w:lang w:val="uk-UA"/>
        </w:rPr>
        <w:t>з направленням справи до суду апеляційної інстанції</w:t>
      </w:r>
      <w:r w:rsidR="0015449E">
        <w:rPr>
          <w:rFonts w:ascii="Times New Roman" w:eastAsia="Times New Roman" w:hAnsi="Times New Roman" w:cs="Times New Roman"/>
          <w:i/>
          <w:sz w:val="24"/>
          <w:szCs w:val="24"/>
          <w:lang w:val="uk-UA"/>
        </w:rPr>
        <w:t xml:space="preserve"> для вирішення питання про прийняття апеляційної скарги</w:t>
      </w:r>
      <w:r w:rsidR="0015449E" w:rsidRPr="00204B5E">
        <w:rPr>
          <w:rFonts w:ascii="Times New Roman" w:eastAsia="Times New Roman" w:hAnsi="Times New Roman" w:cs="Times New Roman"/>
          <w:i/>
          <w:sz w:val="24"/>
          <w:szCs w:val="24"/>
          <w:lang w:val="uk-UA"/>
        </w:rPr>
        <w:t xml:space="preserve">. </w:t>
      </w:r>
      <w:r w:rsidR="0015449E" w:rsidRPr="00CB6442">
        <w:rPr>
          <w:rFonts w:ascii="Times New Roman" w:hAnsi="Times New Roman" w:cs="Times New Roman"/>
          <w:i/>
          <w:sz w:val="24"/>
          <w:szCs w:val="24"/>
          <w:lang w:val="uk-UA"/>
        </w:rPr>
        <w:t xml:space="preserve">Відмовляючи у відкритті апеляційного провадження суд апеляційної інстанції виходив з </w:t>
      </w:r>
      <w:r w:rsidR="0015449E" w:rsidRPr="0015449E">
        <w:rPr>
          <w:rFonts w:ascii="Times New Roman" w:hAnsi="Times New Roman" w:cs="Times New Roman"/>
          <w:i/>
          <w:sz w:val="24"/>
          <w:szCs w:val="24"/>
          <w:lang w:val="uk-UA"/>
        </w:rPr>
        <w:t>того, що</w:t>
      </w:r>
      <w:r w:rsidR="0015449E" w:rsidRPr="00CB6442">
        <w:rPr>
          <w:rFonts w:ascii="Times New Roman" w:hAnsi="Times New Roman" w:cs="Times New Roman"/>
          <w:i/>
          <w:sz w:val="24"/>
          <w:szCs w:val="24"/>
          <w:lang w:val="uk-UA"/>
        </w:rPr>
        <w:t xml:space="preserve"> апелянтом у строк, визначений ухвалою ЛААС</w:t>
      </w:r>
      <w:r w:rsidR="0015449E" w:rsidRPr="004568B4">
        <w:rPr>
          <w:rFonts w:ascii="Times New Roman" w:hAnsi="Times New Roman" w:cs="Times New Roman"/>
          <w:i/>
          <w:sz w:val="24"/>
          <w:szCs w:val="24"/>
          <w:lang w:val="uk-UA"/>
        </w:rPr>
        <w:t xml:space="preserve"> від 30</w:t>
      </w:r>
      <w:r w:rsidR="0015449E" w:rsidRPr="00CB6442">
        <w:rPr>
          <w:rFonts w:ascii="Times New Roman" w:hAnsi="Times New Roman" w:cs="Times New Roman"/>
          <w:i/>
          <w:sz w:val="24"/>
          <w:szCs w:val="24"/>
          <w:lang w:val="uk-UA"/>
        </w:rPr>
        <w:t>.05.</w:t>
      </w:r>
      <w:r w:rsidR="0015449E" w:rsidRPr="004568B4">
        <w:rPr>
          <w:rFonts w:ascii="Times New Roman" w:hAnsi="Times New Roman" w:cs="Times New Roman"/>
          <w:i/>
          <w:sz w:val="24"/>
          <w:szCs w:val="24"/>
          <w:lang w:val="uk-UA"/>
        </w:rPr>
        <w:t xml:space="preserve">2016 не усунуто недоліки апеляційної скарги, а саме, не надано клопотання про поновлення строку на звернення до суду апеляційної інстанції із зазначенням причин поважності пропуску </w:t>
      </w:r>
      <w:r w:rsidR="0015449E" w:rsidRPr="00CB6442">
        <w:rPr>
          <w:rFonts w:ascii="Times New Roman" w:hAnsi="Times New Roman" w:cs="Times New Roman"/>
          <w:i/>
          <w:sz w:val="24"/>
          <w:szCs w:val="24"/>
          <w:lang w:val="uk-UA"/>
        </w:rPr>
        <w:t xml:space="preserve">цього </w:t>
      </w:r>
      <w:r w:rsidR="0015449E" w:rsidRPr="004568B4">
        <w:rPr>
          <w:rFonts w:ascii="Times New Roman" w:hAnsi="Times New Roman" w:cs="Times New Roman"/>
          <w:i/>
          <w:sz w:val="24"/>
          <w:szCs w:val="24"/>
          <w:lang w:val="uk-UA"/>
        </w:rPr>
        <w:t>строку.</w:t>
      </w:r>
    </w:p>
    <w:p w:rsidR="0015449E" w:rsidRPr="00CB6442" w:rsidRDefault="0015449E" w:rsidP="0015449E">
      <w:pPr>
        <w:spacing w:after="0" w:line="240" w:lineRule="auto"/>
        <w:ind w:firstLine="567"/>
        <w:jc w:val="both"/>
        <w:rPr>
          <w:rFonts w:ascii="Times New Roman" w:hAnsi="Times New Roman" w:cs="Times New Roman"/>
          <w:i/>
          <w:sz w:val="24"/>
          <w:szCs w:val="24"/>
          <w:lang w:val="uk-UA"/>
        </w:rPr>
      </w:pPr>
      <w:r w:rsidRPr="00CB6442">
        <w:rPr>
          <w:rFonts w:ascii="Times New Roman" w:hAnsi="Times New Roman" w:cs="Times New Roman"/>
          <w:i/>
          <w:sz w:val="24"/>
          <w:szCs w:val="24"/>
        </w:rPr>
        <w:t>Колегія суддів Вищого адміністративного суду України не погод</w:t>
      </w:r>
      <w:r w:rsidRPr="00CB6442">
        <w:rPr>
          <w:rFonts w:ascii="Times New Roman" w:hAnsi="Times New Roman" w:cs="Times New Roman"/>
          <w:i/>
          <w:sz w:val="24"/>
          <w:szCs w:val="24"/>
          <w:lang w:val="uk-UA"/>
        </w:rPr>
        <w:t>илась</w:t>
      </w:r>
      <w:r w:rsidRPr="00CB6442">
        <w:rPr>
          <w:rFonts w:ascii="Times New Roman" w:hAnsi="Times New Roman" w:cs="Times New Roman"/>
          <w:i/>
          <w:sz w:val="24"/>
          <w:szCs w:val="24"/>
        </w:rPr>
        <w:t xml:space="preserve"> з висновками суду апеляційної інстанції виходячи з наступного.</w:t>
      </w:r>
    </w:p>
    <w:p w:rsidR="0015449E" w:rsidRPr="00CB6442" w:rsidRDefault="0015449E" w:rsidP="0015449E">
      <w:pPr>
        <w:spacing w:after="0" w:line="240" w:lineRule="auto"/>
        <w:ind w:firstLine="567"/>
        <w:jc w:val="both"/>
        <w:rPr>
          <w:rFonts w:ascii="Times New Roman" w:hAnsi="Times New Roman" w:cs="Times New Roman"/>
          <w:i/>
          <w:sz w:val="24"/>
          <w:szCs w:val="24"/>
        </w:rPr>
      </w:pPr>
      <w:r w:rsidRPr="00CB6442">
        <w:rPr>
          <w:rFonts w:ascii="Times New Roman" w:hAnsi="Times New Roman" w:cs="Times New Roman"/>
          <w:i/>
          <w:sz w:val="24"/>
          <w:szCs w:val="24"/>
          <w:lang w:val="uk-UA"/>
        </w:rPr>
        <w:t>Повідомленням про поштове відправлення підтверджується, що ухвалу ЛААС від 30.05.2016 про залишення апеляційної скарги без руху отримано апелянтом 06.06.2016.</w:t>
      </w:r>
      <w:r>
        <w:rPr>
          <w:rFonts w:ascii="Times New Roman" w:hAnsi="Times New Roman" w:cs="Times New Roman"/>
          <w:i/>
          <w:sz w:val="24"/>
          <w:szCs w:val="24"/>
          <w:lang w:val="uk-UA"/>
        </w:rPr>
        <w:t xml:space="preserve"> </w:t>
      </w:r>
      <w:r w:rsidRPr="00CB6442">
        <w:rPr>
          <w:rFonts w:ascii="Times New Roman" w:hAnsi="Times New Roman" w:cs="Times New Roman"/>
          <w:i/>
          <w:sz w:val="24"/>
          <w:szCs w:val="24"/>
        </w:rPr>
        <w:t>Таким чином, останнім днем для усунення недоліків апеляційної скарги є 06.07.2016 року.</w:t>
      </w:r>
    </w:p>
    <w:p w:rsidR="0015449E" w:rsidRPr="00CB6442" w:rsidRDefault="0015449E" w:rsidP="0015449E">
      <w:pPr>
        <w:spacing w:after="0" w:line="240" w:lineRule="auto"/>
        <w:ind w:firstLine="567"/>
        <w:jc w:val="both"/>
        <w:rPr>
          <w:rFonts w:ascii="Times New Roman" w:hAnsi="Times New Roman" w:cs="Times New Roman"/>
          <w:i/>
          <w:sz w:val="24"/>
          <w:szCs w:val="24"/>
          <w:lang w:val="uk-UA"/>
        </w:rPr>
      </w:pPr>
      <w:r w:rsidRPr="00CB6442">
        <w:rPr>
          <w:rFonts w:ascii="Times New Roman" w:hAnsi="Times New Roman" w:cs="Times New Roman"/>
          <w:i/>
          <w:sz w:val="24"/>
          <w:szCs w:val="24"/>
          <w:lang w:val="uk-UA"/>
        </w:rPr>
        <w:t>Матеріалами справи підтверджується, що апелянт 06.07.2016 відправив поштою</w:t>
      </w:r>
      <w:r w:rsidRPr="00CB6442">
        <w:rPr>
          <w:rFonts w:ascii="Times New Roman" w:hAnsi="Times New Roman" w:cs="Times New Roman"/>
          <w:i/>
          <w:sz w:val="24"/>
          <w:szCs w:val="24"/>
        </w:rPr>
        <w:t xml:space="preserve"> клопотання про поновлення строку на звернення до суду апеляційної інстанції із зазначенням причин поважності пропуску </w:t>
      </w:r>
      <w:r w:rsidRPr="00CB6442">
        <w:rPr>
          <w:rFonts w:ascii="Times New Roman" w:hAnsi="Times New Roman" w:cs="Times New Roman"/>
          <w:i/>
          <w:sz w:val="24"/>
          <w:szCs w:val="24"/>
          <w:lang w:val="uk-UA"/>
        </w:rPr>
        <w:t xml:space="preserve">цього </w:t>
      </w:r>
      <w:r w:rsidRPr="00CB6442">
        <w:rPr>
          <w:rFonts w:ascii="Times New Roman" w:hAnsi="Times New Roman" w:cs="Times New Roman"/>
          <w:i/>
          <w:sz w:val="24"/>
          <w:szCs w:val="24"/>
        </w:rPr>
        <w:t>строку</w:t>
      </w:r>
      <w:r w:rsidRPr="00CB6442">
        <w:rPr>
          <w:rFonts w:ascii="Times New Roman" w:hAnsi="Times New Roman" w:cs="Times New Roman"/>
          <w:i/>
          <w:sz w:val="24"/>
          <w:szCs w:val="24"/>
          <w:lang w:val="uk-UA"/>
        </w:rPr>
        <w:t xml:space="preserve">. </w:t>
      </w:r>
    </w:p>
    <w:p w:rsidR="00AD5985" w:rsidRDefault="0015449E" w:rsidP="00AD5985">
      <w:pPr>
        <w:spacing w:after="0" w:line="240" w:lineRule="auto"/>
        <w:ind w:firstLine="567"/>
        <w:jc w:val="both"/>
        <w:rPr>
          <w:rFonts w:ascii="Times New Roman" w:hAnsi="Times New Roman" w:cs="Times New Roman"/>
          <w:i/>
          <w:sz w:val="24"/>
          <w:szCs w:val="24"/>
          <w:lang w:val="uk-UA"/>
        </w:rPr>
      </w:pPr>
      <w:r w:rsidRPr="00CB6442">
        <w:rPr>
          <w:rFonts w:ascii="Times New Roman" w:hAnsi="Times New Roman" w:cs="Times New Roman"/>
          <w:i/>
          <w:sz w:val="24"/>
          <w:szCs w:val="24"/>
          <w:lang w:val="uk-UA"/>
        </w:rPr>
        <w:t>З врахуванням зазначеного судом апеляційної інстанції при прийнятті ухвали про відмову у відкритті апеляційного провадження не взято до уваги всіх обставин справи</w:t>
      </w:r>
      <w:r w:rsidR="00162207">
        <w:rPr>
          <w:rFonts w:ascii="Times New Roman" w:hAnsi="Times New Roman" w:cs="Times New Roman"/>
          <w:i/>
          <w:sz w:val="24"/>
          <w:szCs w:val="24"/>
          <w:lang w:val="uk-UA"/>
        </w:rPr>
        <w:t>,</w:t>
      </w:r>
      <w:r w:rsidRPr="00CB6442">
        <w:rPr>
          <w:rFonts w:ascii="Times New Roman" w:hAnsi="Times New Roman" w:cs="Times New Roman"/>
          <w:i/>
          <w:sz w:val="24"/>
          <w:szCs w:val="24"/>
          <w:lang w:val="uk-UA"/>
        </w:rPr>
        <w:t xml:space="preserve"> внаслідок чого суд припустився порушень норм процесуального закону.</w:t>
      </w:r>
    </w:p>
    <w:p w:rsidR="00AD5985" w:rsidRDefault="00AD5985" w:rsidP="00AD5985">
      <w:pPr>
        <w:spacing w:after="0" w:line="240" w:lineRule="auto"/>
        <w:ind w:firstLine="567"/>
        <w:jc w:val="both"/>
        <w:rPr>
          <w:rFonts w:ascii="Times New Roman" w:hAnsi="Times New Roman" w:cs="Times New Roman"/>
          <w:i/>
          <w:sz w:val="24"/>
          <w:szCs w:val="24"/>
          <w:lang w:val="uk-UA"/>
        </w:rPr>
      </w:pPr>
    </w:p>
    <w:p w:rsidR="00AD5985" w:rsidRDefault="00D27DD7" w:rsidP="00AD598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9A15B9" w:rsidRPr="00DB37E4">
        <w:rPr>
          <w:rFonts w:ascii="Times New Roman" w:hAnsi="Times New Roman" w:cs="Times New Roman"/>
          <w:sz w:val="24"/>
          <w:szCs w:val="24"/>
          <w:lang w:val="uk-UA"/>
        </w:rPr>
        <w:t>важаємо, що потребує нормативного врегулювання питання складу суду, який розглядає заяву про поновлення строку на апеляційне оскарження.</w:t>
      </w:r>
    </w:p>
    <w:p w:rsidR="00AD5985" w:rsidRDefault="009A15B9" w:rsidP="00AD5985">
      <w:pPr>
        <w:spacing w:after="0" w:line="240" w:lineRule="auto"/>
        <w:ind w:firstLine="567"/>
        <w:jc w:val="both"/>
        <w:rPr>
          <w:rFonts w:ascii="Times New Roman" w:hAnsi="Times New Roman" w:cs="Times New Roman"/>
          <w:sz w:val="24"/>
          <w:szCs w:val="24"/>
          <w:lang w:val="uk-UA"/>
        </w:rPr>
      </w:pPr>
      <w:r w:rsidRPr="008F39D8">
        <w:rPr>
          <w:rFonts w:ascii="Times New Roman" w:hAnsi="Times New Roman" w:cs="Times New Roman"/>
          <w:sz w:val="24"/>
          <w:szCs w:val="24"/>
        </w:rPr>
        <w:t xml:space="preserve">З метою оперативного судового розгляду заява про поновлення строку апеляційного оскарження може бути розглянута суддею-доповідачем одноособово без повідомлення осіб, які беруть участь у справі, та без проведення судового засідання, враховуючи те, що стаття 187 КАС України є спеціальною процесуальною </w:t>
      </w:r>
      <w:r>
        <w:rPr>
          <w:rFonts w:ascii="Times New Roman" w:hAnsi="Times New Roman" w:cs="Times New Roman"/>
          <w:sz w:val="24"/>
          <w:szCs w:val="24"/>
        </w:rPr>
        <w:t>нормою відносно загальної норми</w:t>
      </w:r>
      <w:r w:rsidRPr="008F39D8">
        <w:rPr>
          <w:rFonts w:ascii="Times New Roman" w:hAnsi="Times New Roman" w:cs="Times New Roman"/>
          <w:sz w:val="24"/>
          <w:szCs w:val="24"/>
        </w:rPr>
        <w:t xml:space="preserve"> − статті 102 КАС України, тому в разі колізії правових норм застосовується спеціальна норма права.</w:t>
      </w:r>
    </w:p>
    <w:p w:rsidR="009A15B9" w:rsidRPr="00AD5985" w:rsidRDefault="009A15B9" w:rsidP="00AD5985">
      <w:pPr>
        <w:spacing w:after="0" w:line="240" w:lineRule="auto"/>
        <w:ind w:firstLine="567"/>
        <w:jc w:val="both"/>
        <w:rPr>
          <w:rFonts w:ascii="Times New Roman" w:hAnsi="Times New Roman" w:cs="Times New Roman"/>
          <w:i/>
          <w:sz w:val="24"/>
          <w:szCs w:val="24"/>
          <w:lang w:val="uk-UA"/>
        </w:rPr>
      </w:pPr>
      <w:r w:rsidRPr="008F39D8">
        <w:rPr>
          <w:rFonts w:ascii="Times New Roman" w:hAnsi="Times New Roman" w:cs="Times New Roman"/>
          <w:sz w:val="24"/>
          <w:szCs w:val="24"/>
          <w:lang w:val="uk-UA"/>
        </w:rPr>
        <w:t>Так, за результатами аналізу судової практики встановлено, що внаслідок різного тлумачення зазначених норм КАС України, Львівським апеляційним адміністративним судом питання про поновлення строку на апеляційне</w:t>
      </w:r>
      <w:r>
        <w:rPr>
          <w:rFonts w:ascii="Times New Roman" w:hAnsi="Times New Roman" w:cs="Times New Roman"/>
          <w:sz w:val="24"/>
          <w:szCs w:val="24"/>
          <w:lang w:val="uk-UA"/>
        </w:rPr>
        <w:t xml:space="preserve"> оскарження</w:t>
      </w:r>
      <w:r w:rsidRPr="008F39D8">
        <w:rPr>
          <w:rFonts w:ascii="Times New Roman" w:hAnsi="Times New Roman" w:cs="Times New Roman"/>
          <w:sz w:val="24"/>
          <w:szCs w:val="24"/>
          <w:lang w:val="uk-UA"/>
        </w:rPr>
        <w:t xml:space="preserve">, в більшості випадків, </w:t>
      </w:r>
      <w:r w:rsidRPr="009D5110">
        <w:rPr>
          <w:rFonts w:ascii="Times New Roman" w:hAnsi="Times New Roman" w:cs="Times New Roman"/>
          <w:sz w:val="24"/>
          <w:szCs w:val="24"/>
          <w:lang w:val="uk-UA"/>
        </w:rPr>
        <w:t xml:space="preserve">вирішується </w:t>
      </w:r>
      <w:r w:rsidRPr="008F39D8">
        <w:rPr>
          <w:rFonts w:ascii="Times New Roman" w:hAnsi="Times New Roman" w:cs="Times New Roman"/>
          <w:sz w:val="24"/>
          <w:szCs w:val="24"/>
          <w:lang w:val="uk-UA"/>
        </w:rPr>
        <w:t>одноособово суддею-доповідачем</w:t>
      </w:r>
      <w:r>
        <w:rPr>
          <w:rFonts w:ascii="Times New Roman" w:hAnsi="Times New Roman" w:cs="Times New Roman"/>
          <w:sz w:val="24"/>
          <w:szCs w:val="24"/>
          <w:lang w:val="uk-UA"/>
        </w:rPr>
        <w:t xml:space="preserve"> в ухвалі про відмову у відкритті апеляційного провадження </w:t>
      </w:r>
      <w:r w:rsidRPr="009A15B9">
        <w:rPr>
          <w:rFonts w:ascii="Times New Roman" w:hAnsi="Times New Roman" w:cs="Times New Roman"/>
          <w:i/>
          <w:sz w:val="24"/>
          <w:szCs w:val="24"/>
          <w:lang w:val="uk-UA"/>
        </w:rPr>
        <w:t>(наприклад ухвала ЛААС від 31.01.2017 у справі № 2а-940/11/1370 (876/10144/16)</w:t>
      </w:r>
      <w:r>
        <w:rPr>
          <w:rFonts w:ascii="Times New Roman" w:hAnsi="Times New Roman" w:cs="Times New Roman"/>
          <w:sz w:val="24"/>
          <w:szCs w:val="24"/>
          <w:lang w:val="uk-UA"/>
        </w:rPr>
        <w:t xml:space="preserve"> чи в ухвалі про відкриття апеляційного провадження </w:t>
      </w:r>
      <w:r w:rsidRPr="009A15B9">
        <w:rPr>
          <w:rFonts w:ascii="Times New Roman" w:hAnsi="Times New Roman" w:cs="Times New Roman"/>
          <w:i/>
          <w:sz w:val="24"/>
          <w:szCs w:val="24"/>
          <w:lang w:val="uk-UA"/>
        </w:rPr>
        <w:t>(наприклад ухвала ЛААС від 03.10.2016 у справі № 813/5587/15 (876/5242/16).</w:t>
      </w:r>
      <w:r>
        <w:rPr>
          <w:rFonts w:ascii="Times New Roman" w:hAnsi="Times New Roman" w:cs="Times New Roman"/>
          <w:sz w:val="24"/>
          <w:szCs w:val="24"/>
          <w:lang w:val="uk-UA"/>
        </w:rPr>
        <w:t xml:space="preserve"> </w:t>
      </w:r>
      <w:r w:rsidRPr="005B7F08">
        <w:rPr>
          <w:rFonts w:ascii="Times New Roman" w:hAnsi="Times New Roman" w:cs="Times New Roman"/>
          <w:sz w:val="24"/>
          <w:szCs w:val="24"/>
          <w:lang w:val="uk-UA"/>
        </w:rPr>
        <w:t>Але є й інші підходи, коли</w:t>
      </w:r>
      <w:r>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 xml:space="preserve">апеляційний суд застосовує ч. 2 ст. 102 КАС України та вирішує питання поновлення пропущеного строку в порядку письмового провадження </w:t>
      </w:r>
      <w:r w:rsidRPr="009A15B9">
        <w:rPr>
          <w:rFonts w:ascii="Times New Roman" w:hAnsi="Times New Roman" w:cs="Times New Roman"/>
          <w:i/>
          <w:sz w:val="24"/>
          <w:szCs w:val="24"/>
          <w:lang w:val="uk-UA"/>
        </w:rPr>
        <w:t xml:space="preserve">(наприклад ухвала ЛААС від 20.01.2016 у справі № 807/718/15 (876/10694/15) </w:t>
      </w:r>
      <w:r>
        <w:rPr>
          <w:rFonts w:ascii="Times New Roman" w:hAnsi="Times New Roman" w:cs="Times New Roman"/>
          <w:sz w:val="24"/>
          <w:szCs w:val="24"/>
          <w:lang w:val="uk-UA"/>
        </w:rPr>
        <w:t xml:space="preserve">чи у відкритому судовому засіданні </w:t>
      </w:r>
      <w:r w:rsidRPr="009A15B9">
        <w:rPr>
          <w:rFonts w:ascii="Times New Roman" w:hAnsi="Times New Roman" w:cs="Times New Roman"/>
          <w:i/>
          <w:sz w:val="24"/>
          <w:szCs w:val="24"/>
          <w:lang w:val="uk-UA"/>
        </w:rPr>
        <w:t xml:space="preserve">(наприклад ухвала ЛААС від </w:t>
      </w:r>
      <w:r w:rsidR="00417985">
        <w:rPr>
          <w:rFonts w:ascii="Times New Roman" w:hAnsi="Times New Roman" w:cs="Times New Roman"/>
          <w:i/>
          <w:sz w:val="24"/>
          <w:szCs w:val="24"/>
          <w:lang w:val="uk-UA"/>
        </w:rPr>
        <w:t>26.05</w:t>
      </w:r>
      <w:r w:rsidRPr="009A15B9">
        <w:rPr>
          <w:rFonts w:ascii="Times New Roman" w:hAnsi="Times New Roman" w:cs="Times New Roman"/>
          <w:i/>
          <w:sz w:val="24"/>
          <w:szCs w:val="24"/>
          <w:lang w:val="uk-UA"/>
        </w:rPr>
        <w:t>.2016 у справі № 2а-140/11 (СК-46073/12)</w:t>
      </w:r>
      <w:r>
        <w:rPr>
          <w:rFonts w:ascii="Times New Roman" w:hAnsi="Times New Roman" w:cs="Times New Roman"/>
          <w:sz w:val="24"/>
          <w:szCs w:val="24"/>
          <w:lang w:val="uk-UA"/>
        </w:rPr>
        <w:t>.</w:t>
      </w:r>
    </w:p>
    <w:p w:rsidR="009A15B9" w:rsidRDefault="009A15B9" w:rsidP="00BC1879">
      <w:pPr>
        <w:spacing w:after="0" w:line="240" w:lineRule="auto"/>
        <w:ind w:firstLine="567"/>
        <w:jc w:val="both"/>
        <w:rPr>
          <w:rFonts w:ascii="Times New Roman" w:hAnsi="Times New Roman" w:cs="Times New Roman"/>
          <w:sz w:val="24"/>
          <w:szCs w:val="24"/>
          <w:lang w:val="uk-UA"/>
        </w:rPr>
      </w:pPr>
    </w:p>
    <w:p w:rsidR="009D6854" w:rsidRPr="008D5C95" w:rsidRDefault="00D27DD7" w:rsidP="008D5C95">
      <w:pPr>
        <w:spacing w:after="0" w:line="240" w:lineRule="auto"/>
        <w:ind w:firstLine="567"/>
        <w:jc w:val="both"/>
        <w:rPr>
          <w:rFonts w:ascii="Times New Roman" w:hAnsi="Times New Roman" w:cs="Times New Roman"/>
          <w:sz w:val="24"/>
          <w:szCs w:val="24"/>
          <w:u w:val="single"/>
          <w:lang w:val="uk-UA"/>
        </w:rPr>
      </w:pPr>
      <w:r w:rsidRPr="008D5C95">
        <w:rPr>
          <w:rFonts w:ascii="Times New Roman" w:hAnsi="Times New Roman" w:cs="Times New Roman"/>
          <w:sz w:val="24"/>
          <w:szCs w:val="24"/>
          <w:u w:val="single"/>
          <w:lang w:val="uk-UA"/>
        </w:rPr>
        <w:t>Щодо застосування</w:t>
      </w:r>
      <w:r w:rsidR="009A7DF1" w:rsidRPr="008D5C95">
        <w:rPr>
          <w:rFonts w:ascii="Times New Roman" w:hAnsi="Times New Roman" w:cs="Times New Roman"/>
          <w:sz w:val="24"/>
          <w:szCs w:val="24"/>
          <w:u w:val="single"/>
          <w:lang w:val="uk-UA"/>
        </w:rPr>
        <w:t xml:space="preserve"> апеляційним судом</w:t>
      </w:r>
      <w:r w:rsidRPr="008D5C95">
        <w:rPr>
          <w:rFonts w:ascii="Times New Roman" w:hAnsi="Times New Roman" w:cs="Times New Roman"/>
          <w:sz w:val="24"/>
          <w:szCs w:val="24"/>
          <w:u w:val="single"/>
          <w:lang w:val="uk-UA"/>
        </w:rPr>
        <w:t xml:space="preserve"> </w:t>
      </w:r>
      <w:r w:rsidR="009A7DF1" w:rsidRPr="008D5C95">
        <w:rPr>
          <w:rFonts w:ascii="Times New Roman" w:hAnsi="Times New Roman" w:cs="Times New Roman"/>
          <w:sz w:val="24"/>
          <w:szCs w:val="24"/>
          <w:u w:val="single"/>
          <w:lang w:val="uk-UA"/>
        </w:rPr>
        <w:t>норм права</w:t>
      </w:r>
      <w:r w:rsidRPr="008D5C95">
        <w:rPr>
          <w:rFonts w:ascii="Times New Roman" w:hAnsi="Times New Roman" w:cs="Times New Roman"/>
          <w:sz w:val="24"/>
          <w:szCs w:val="24"/>
          <w:u w:val="single"/>
          <w:lang w:val="uk-UA"/>
        </w:rPr>
        <w:t xml:space="preserve"> у разі залишення апеляційної скарги без руху, </w:t>
      </w:r>
      <w:r w:rsidR="009A7DF1" w:rsidRPr="008D5C95">
        <w:rPr>
          <w:rFonts w:ascii="Times New Roman" w:hAnsi="Times New Roman" w:cs="Times New Roman"/>
          <w:sz w:val="24"/>
          <w:szCs w:val="24"/>
          <w:u w:val="single"/>
          <w:lang w:val="uk-UA"/>
        </w:rPr>
        <w:t>у звязку з несплатою судового збору</w:t>
      </w:r>
      <w:r w:rsidRPr="008D5C95">
        <w:rPr>
          <w:rFonts w:ascii="Times New Roman" w:hAnsi="Times New Roman" w:cs="Times New Roman"/>
          <w:sz w:val="24"/>
          <w:szCs w:val="24"/>
          <w:u w:val="single"/>
          <w:lang w:val="uk-UA"/>
        </w:rPr>
        <w:t>.</w:t>
      </w:r>
    </w:p>
    <w:p w:rsidR="003E18AA" w:rsidRDefault="009A7DF1" w:rsidP="003E18AA">
      <w:pPr>
        <w:pStyle w:val="rvps2"/>
        <w:shd w:val="clear" w:color="auto" w:fill="FFFFFF"/>
        <w:spacing w:before="0" w:beforeAutospacing="0" w:after="0" w:afterAutospacing="0"/>
        <w:ind w:firstLine="450"/>
        <w:jc w:val="both"/>
        <w:textAlignment w:val="baseline"/>
        <w:rPr>
          <w:lang w:val="uk-UA"/>
        </w:rPr>
      </w:pPr>
      <w:r>
        <w:rPr>
          <w:lang w:val="uk-UA"/>
        </w:rPr>
        <w:t>В</w:t>
      </w:r>
      <w:r w:rsidR="00CB4F06" w:rsidRPr="00C509F9">
        <w:rPr>
          <w:lang w:val="uk-UA"/>
        </w:rPr>
        <w:t xml:space="preserve"> ухвалах про залишення апеляційної скарги без руху у зв’язку з несплатою судового збору по-різному застосовуються положення законодавства щодо справляння судового збору.</w:t>
      </w:r>
    </w:p>
    <w:p w:rsidR="006745E3" w:rsidRPr="008D5C95" w:rsidRDefault="006745E3" w:rsidP="008D5C95">
      <w:pPr>
        <w:pStyle w:val="a7"/>
        <w:ind w:firstLine="450"/>
        <w:jc w:val="both"/>
        <w:rPr>
          <w:rFonts w:ascii="Times New Roman" w:hAnsi="Times New Roman" w:cs="Times New Roman"/>
          <w:sz w:val="24"/>
          <w:szCs w:val="24"/>
          <w:lang w:val="uk-UA"/>
        </w:rPr>
      </w:pPr>
      <w:r w:rsidRPr="006745E3">
        <w:rPr>
          <w:rFonts w:ascii="Times New Roman" w:hAnsi="Times New Roman" w:cs="Times New Roman"/>
          <w:sz w:val="24"/>
          <w:szCs w:val="24"/>
        </w:rPr>
        <w:t>В законодавстві існує колізія між пунктом 3 частини 2 статті 3 Закону</w:t>
      </w:r>
      <w:r w:rsidR="00AD5985">
        <w:rPr>
          <w:rFonts w:ascii="Times New Roman" w:hAnsi="Times New Roman" w:cs="Times New Roman"/>
          <w:sz w:val="24"/>
          <w:szCs w:val="24"/>
          <w:lang w:val="uk-UA"/>
        </w:rPr>
        <w:t xml:space="preserve"> України</w:t>
      </w:r>
      <w:r w:rsidRPr="006745E3">
        <w:rPr>
          <w:rFonts w:ascii="Times New Roman" w:hAnsi="Times New Roman" w:cs="Times New Roman"/>
          <w:sz w:val="24"/>
          <w:szCs w:val="24"/>
        </w:rPr>
        <w:t xml:space="preserve"> </w:t>
      </w:r>
      <w:r w:rsidR="00AD5985">
        <w:rPr>
          <w:rFonts w:ascii="Times New Roman" w:hAnsi="Times New Roman" w:cs="Times New Roman"/>
          <w:sz w:val="24"/>
          <w:szCs w:val="24"/>
          <w:lang w:val="uk-UA"/>
        </w:rPr>
        <w:t>«Про судовий збір»</w:t>
      </w:r>
      <w:r w:rsidRPr="006745E3">
        <w:rPr>
          <w:rFonts w:ascii="Times New Roman" w:hAnsi="Times New Roman" w:cs="Times New Roman"/>
          <w:sz w:val="24"/>
          <w:szCs w:val="24"/>
        </w:rPr>
        <w:t>, згідно з яким</w:t>
      </w:r>
      <w:r w:rsidR="00162207">
        <w:rPr>
          <w:rFonts w:ascii="Times New Roman" w:hAnsi="Times New Roman" w:cs="Times New Roman"/>
          <w:sz w:val="24"/>
          <w:szCs w:val="24"/>
          <w:lang w:val="uk-UA"/>
        </w:rPr>
        <w:t xml:space="preserve"> </w:t>
      </w:r>
      <w:r w:rsidRPr="006745E3">
        <w:rPr>
          <w:rFonts w:ascii="Times New Roman" w:hAnsi="Times New Roman" w:cs="Times New Roman"/>
          <w:sz w:val="24"/>
          <w:szCs w:val="24"/>
        </w:rPr>
        <w:t xml:space="preserve">«судовий збір не справляється за подання заяви про зміну чи встановлення способу, порядку і строку виконання судового рішення» та підпунктом 6 пункту 3 частини 2 статті 4 </w:t>
      </w:r>
      <w:r w:rsidR="00AD5985">
        <w:rPr>
          <w:rFonts w:ascii="Times New Roman" w:hAnsi="Times New Roman" w:cs="Times New Roman"/>
          <w:sz w:val="24"/>
          <w:szCs w:val="24"/>
          <w:lang w:val="uk-UA"/>
        </w:rPr>
        <w:t>зазначеного з</w:t>
      </w:r>
      <w:r w:rsidRPr="006745E3">
        <w:rPr>
          <w:rFonts w:ascii="Times New Roman" w:hAnsi="Times New Roman" w:cs="Times New Roman"/>
          <w:sz w:val="24"/>
          <w:szCs w:val="24"/>
        </w:rPr>
        <w:t xml:space="preserve">акону, згідно з яким «ставка судового збору за подання до адміністративного суду заяви про зміну чи встановлення способу, порядку і строку виконання судового рішення становить 0,3 розміру мінімальної заробітної плати». В результаті аналізу рішень апеляційного суду встановлено, що колізія між вказаними нормами </w:t>
      </w:r>
      <w:r w:rsidRPr="006745E3">
        <w:rPr>
          <w:rFonts w:ascii="Times New Roman" w:hAnsi="Times New Roman" w:cs="Times New Roman"/>
          <w:sz w:val="24"/>
          <w:szCs w:val="24"/>
        </w:rPr>
        <w:lastRenderedPageBreak/>
        <w:t xml:space="preserve">вирішується на користь підпункту 6 пункту 3 частини 2 статті 4 </w:t>
      </w:r>
      <w:r w:rsidR="00AD5985" w:rsidRPr="006745E3">
        <w:rPr>
          <w:rFonts w:ascii="Times New Roman" w:hAnsi="Times New Roman" w:cs="Times New Roman"/>
          <w:sz w:val="24"/>
          <w:szCs w:val="24"/>
        </w:rPr>
        <w:t>Закону</w:t>
      </w:r>
      <w:r w:rsidR="00AD5985">
        <w:rPr>
          <w:rFonts w:ascii="Times New Roman" w:hAnsi="Times New Roman" w:cs="Times New Roman"/>
          <w:sz w:val="24"/>
          <w:szCs w:val="24"/>
          <w:lang w:val="uk-UA"/>
        </w:rPr>
        <w:t xml:space="preserve"> України</w:t>
      </w:r>
      <w:r w:rsidR="00AD5985" w:rsidRPr="006745E3">
        <w:rPr>
          <w:rFonts w:ascii="Times New Roman" w:hAnsi="Times New Roman" w:cs="Times New Roman"/>
          <w:sz w:val="24"/>
          <w:szCs w:val="24"/>
        </w:rPr>
        <w:t xml:space="preserve"> </w:t>
      </w:r>
      <w:r w:rsidR="00AD5985">
        <w:rPr>
          <w:rFonts w:ascii="Times New Roman" w:hAnsi="Times New Roman" w:cs="Times New Roman"/>
          <w:sz w:val="24"/>
          <w:szCs w:val="24"/>
          <w:lang w:val="uk-UA"/>
        </w:rPr>
        <w:t>«Про судовий збір»</w:t>
      </w:r>
      <w:r w:rsidRPr="006745E3">
        <w:rPr>
          <w:rFonts w:ascii="Times New Roman" w:hAnsi="Times New Roman" w:cs="Times New Roman"/>
          <w:sz w:val="24"/>
          <w:szCs w:val="24"/>
        </w:rPr>
        <w:t xml:space="preserve">. </w:t>
      </w:r>
    </w:p>
    <w:p w:rsidR="003E18AA" w:rsidRPr="00340E7E" w:rsidRDefault="00CB4F06" w:rsidP="003E18AA">
      <w:pPr>
        <w:pStyle w:val="rvps2"/>
        <w:shd w:val="clear" w:color="auto" w:fill="FFFFFF"/>
        <w:spacing w:before="0" w:beforeAutospacing="0" w:after="0" w:afterAutospacing="0"/>
        <w:ind w:firstLine="450"/>
        <w:jc w:val="both"/>
        <w:textAlignment w:val="baseline"/>
        <w:rPr>
          <w:i/>
          <w:lang w:val="uk-UA"/>
        </w:rPr>
      </w:pPr>
      <w:r w:rsidRPr="00340E7E">
        <w:rPr>
          <w:i/>
          <w:lang w:val="uk-UA"/>
        </w:rPr>
        <w:t>Так, апеляційний суд ухвалою від 30 серпня 2016 року в адміністративній справі №</w:t>
      </w:r>
      <w:r w:rsidRPr="00340E7E">
        <w:rPr>
          <w:i/>
          <w:shd w:val="clear" w:color="auto" w:fill="FFFFFF"/>
          <w:lang w:val="uk-UA"/>
        </w:rPr>
        <w:t xml:space="preserve">803/3805/15(876/1738/16) </w:t>
      </w:r>
      <w:r w:rsidRPr="00340E7E">
        <w:rPr>
          <w:i/>
          <w:lang w:val="uk-UA"/>
        </w:rPr>
        <w:t xml:space="preserve">залишив без руху заяву уповноваженої особи Фонду гарантування вкладів фізичних осіб на ліквідацію ПАТ «Західінкомбанк» Костенка І.І. про встановлення порядку і способу виконання постанови Львівського апеляційного адміністративного суду від 26 травня 2016 року у зв’язку з відсутністю документа про сплату судового збору та надав строк для усунення недоліків. Суд як підставу свого рішення вказав на підпункт 6 пункту 3частини 2 статті 4 Закону </w:t>
      </w:r>
      <w:r w:rsidR="00AD5985">
        <w:rPr>
          <w:i/>
          <w:lang w:val="uk-UA"/>
        </w:rPr>
        <w:t xml:space="preserve">України </w:t>
      </w:r>
      <w:r w:rsidR="00C509F9" w:rsidRPr="00340E7E">
        <w:rPr>
          <w:i/>
          <w:lang w:val="uk-UA"/>
        </w:rPr>
        <w:t>«Про судовий збір»</w:t>
      </w:r>
      <w:r w:rsidRPr="00340E7E">
        <w:rPr>
          <w:i/>
          <w:lang w:val="uk-UA"/>
        </w:rPr>
        <w:t>, відповідно до якого за подання до адміністративного суду заяви про зміну чи встановлення способу, порядку і строку виконання судового рішення сплачується 0,3 розміру мінімальної заробітної плати.</w:t>
      </w:r>
    </w:p>
    <w:p w:rsidR="00D7115F" w:rsidRDefault="00CB4F06" w:rsidP="00D7115F">
      <w:pPr>
        <w:pStyle w:val="rvps2"/>
        <w:shd w:val="clear" w:color="auto" w:fill="FFFFFF"/>
        <w:spacing w:before="0" w:beforeAutospacing="0" w:after="0" w:afterAutospacing="0"/>
        <w:ind w:firstLine="450"/>
        <w:jc w:val="both"/>
        <w:textAlignment w:val="baseline"/>
        <w:rPr>
          <w:i/>
          <w:lang w:val="uk-UA"/>
        </w:rPr>
      </w:pPr>
      <w:r w:rsidRPr="00C509F9">
        <w:t xml:space="preserve">Проте, в практиці апеляційного суду застосовується і протилежний підхід. </w:t>
      </w:r>
      <w:r w:rsidRPr="00340E7E">
        <w:rPr>
          <w:i/>
        </w:rPr>
        <w:t>Так, у справі №162/774/14-а (876/11343/14) заява про встановлення способу та порядку виконання рішення розглянута без сплати судового збору. Такий підхід має підтвердження і у практиці Вищого адміністративного суду. Наприклад, ухвалою від 15.03.2016</w:t>
      </w:r>
      <w:r w:rsidR="006C79B4">
        <w:rPr>
          <w:i/>
          <w:lang w:val="uk-UA"/>
        </w:rPr>
        <w:t xml:space="preserve"> (</w:t>
      </w:r>
      <w:r w:rsidRPr="00340E7E">
        <w:rPr>
          <w:i/>
        </w:rPr>
        <w:t>справа №2а-1857/11</w:t>
      </w:r>
      <w:r w:rsidR="009B3DDE">
        <w:rPr>
          <w:i/>
          <w:lang w:val="uk-UA"/>
        </w:rPr>
        <w:t xml:space="preserve"> (</w:t>
      </w:r>
      <w:hyperlink r:id="rId15" w:history="1">
        <w:r w:rsidR="009B3DDE" w:rsidRPr="009B3DDE">
          <w:rPr>
            <w:rStyle w:val="a6"/>
            <w:i/>
            <w:lang w:val="uk-UA"/>
          </w:rPr>
          <w:t>56548340</w:t>
        </w:r>
      </w:hyperlink>
      <w:r w:rsidRPr="00340E7E">
        <w:rPr>
          <w:i/>
        </w:rPr>
        <w:t>)</w:t>
      </w:r>
      <w:r w:rsidR="00D67A56" w:rsidRPr="00340E7E">
        <w:rPr>
          <w:i/>
          <w:lang w:val="uk-UA"/>
        </w:rPr>
        <w:t xml:space="preserve"> </w:t>
      </w:r>
      <w:r w:rsidRPr="00340E7E">
        <w:rPr>
          <w:i/>
        </w:rPr>
        <w:t xml:space="preserve">скасовано ухвалу апеляційного суду  про повернення апеляційної скарги з тих мотивів, що: «згідно з ч.2 ст.3 Закону </w:t>
      </w:r>
      <w:r w:rsidR="00AD5985">
        <w:rPr>
          <w:i/>
          <w:lang w:val="uk-UA"/>
        </w:rPr>
        <w:t xml:space="preserve">України </w:t>
      </w:r>
      <w:r w:rsidR="00C509F9" w:rsidRPr="00340E7E">
        <w:rPr>
          <w:i/>
          <w:lang w:val="uk-UA"/>
        </w:rPr>
        <w:t xml:space="preserve">«Про судовий збір» </w:t>
      </w:r>
      <w:r w:rsidRPr="00340E7E">
        <w:rPr>
          <w:i/>
        </w:rPr>
        <w:t>судовий збір не справляється за подання заяви про зміну чи встановлення способу, порядку і строку виконання судового рішення».</w:t>
      </w:r>
    </w:p>
    <w:p w:rsidR="003E18AA" w:rsidRPr="00D7115F" w:rsidRDefault="00CB4F06" w:rsidP="00D7115F">
      <w:pPr>
        <w:pStyle w:val="rvps2"/>
        <w:shd w:val="clear" w:color="auto" w:fill="FFFFFF"/>
        <w:spacing w:before="0" w:beforeAutospacing="0" w:after="0" w:afterAutospacing="0"/>
        <w:ind w:firstLine="450"/>
        <w:jc w:val="both"/>
        <w:textAlignment w:val="baseline"/>
        <w:rPr>
          <w:i/>
          <w:lang w:val="uk-UA"/>
        </w:rPr>
      </w:pPr>
      <w:r w:rsidRPr="00D7115F">
        <w:rPr>
          <w:lang w:val="uk-UA"/>
        </w:rPr>
        <w:t xml:space="preserve">Як підсумок, враховуючи правила конкуренції правових норм, застосуванню підлягають положення підпункту 6 пункту 3 частини 2 статті 4 </w:t>
      </w:r>
      <w:r w:rsidR="00AD5985" w:rsidRPr="00D7115F">
        <w:t>Закону</w:t>
      </w:r>
      <w:r w:rsidR="00AD5985" w:rsidRPr="00D7115F">
        <w:rPr>
          <w:lang w:val="uk-UA"/>
        </w:rPr>
        <w:t xml:space="preserve"> України</w:t>
      </w:r>
      <w:r w:rsidR="00AD5985" w:rsidRPr="00D7115F">
        <w:t xml:space="preserve"> </w:t>
      </w:r>
      <w:r w:rsidR="00AD5985" w:rsidRPr="00D7115F">
        <w:rPr>
          <w:lang w:val="uk-UA"/>
        </w:rPr>
        <w:t>«Про судовий збір»</w:t>
      </w:r>
      <w:r w:rsidRPr="00D7115F">
        <w:rPr>
          <w:lang w:val="uk-UA"/>
        </w:rPr>
        <w:t xml:space="preserve">, як спеціальної норми. </w:t>
      </w:r>
      <w:r w:rsidRPr="00D7115F">
        <w:t>А тому за подання до адміністративного суду заяви про зміну чи встановлення способу, порядку і строку виконання судового рішення слід сплачувати судовий збір.</w:t>
      </w:r>
    </w:p>
    <w:p w:rsidR="006745E3" w:rsidRPr="006745E3" w:rsidRDefault="006745E3" w:rsidP="003E18AA">
      <w:pPr>
        <w:pStyle w:val="rvps2"/>
        <w:shd w:val="clear" w:color="auto" w:fill="FFFFFF"/>
        <w:spacing w:before="0" w:beforeAutospacing="0" w:after="0" w:afterAutospacing="0"/>
        <w:ind w:firstLine="450"/>
        <w:jc w:val="both"/>
        <w:textAlignment w:val="baseline"/>
        <w:rPr>
          <w:lang w:val="uk-UA"/>
        </w:rPr>
      </w:pPr>
    </w:p>
    <w:p w:rsidR="003E18AA" w:rsidRDefault="00777237" w:rsidP="003E18AA">
      <w:pPr>
        <w:pStyle w:val="rvps2"/>
        <w:shd w:val="clear" w:color="auto" w:fill="FFFFFF"/>
        <w:spacing w:before="0" w:beforeAutospacing="0" w:after="0" w:afterAutospacing="0"/>
        <w:ind w:firstLine="450"/>
        <w:jc w:val="both"/>
        <w:textAlignment w:val="baseline"/>
        <w:rPr>
          <w:lang w:val="uk-UA"/>
        </w:rPr>
      </w:pPr>
      <w:r w:rsidRPr="00C509F9">
        <w:rPr>
          <w:lang w:val="uk-UA"/>
        </w:rPr>
        <w:t xml:space="preserve">Крім того, у судовій практиці апеляційного суду </w:t>
      </w:r>
      <w:r w:rsidR="00E21E77">
        <w:rPr>
          <w:lang w:val="uk-UA"/>
        </w:rPr>
        <w:t>по-різному застосовують положення закону</w:t>
      </w:r>
      <w:r w:rsidRPr="00C509F9">
        <w:rPr>
          <w:lang w:val="uk-UA"/>
        </w:rPr>
        <w:t xml:space="preserve"> щодо порядку справляння судового збору у справах про оскарження постанов про притягнення до адміністративної відповідповідальності.</w:t>
      </w:r>
    </w:p>
    <w:p w:rsidR="003E18AA" w:rsidRDefault="00777237" w:rsidP="003E18AA">
      <w:pPr>
        <w:pStyle w:val="rvps2"/>
        <w:shd w:val="clear" w:color="auto" w:fill="FFFFFF"/>
        <w:spacing w:before="0" w:beforeAutospacing="0" w:after="0" w:afterAutospacing="0"/>
        <w:ind w:firstLine="450"/>
        <w:jc w:val="both"/>
        <w:textAlignment w:val="baseline"/>
        <w:rPr>
          <w:i/>
          <w:color w:val="000000" w:themeColor="text1"/>
          <w:lang w:val="uk-UA"/>
        </w:rPr>
      </w:pPr>
      <w:r w:rsidRPr="00C509F9">
        <w:rPr>
          <w:color w:val="000000" w:themeColor="text1"/>
        </w:rPr>
        <w:t xml:space="preserve">Як показав аналіз судової практики, у більшості випадків, апеляційний суд </w:t>
      </w:r>
      <w:r w:rsidR="00C509F9" w:rsidRPr="00C509F9">
        <w:rPr>
          <w:i/>
          <w:color w:val="000000" w:themeColor="text1"/>
        </w:rPr>
        <w:t>виходи</w:t>
      </w:r>
      <w:r w:rsidR="00C509F9" w:rsidRPr="00C509F9">
        <w:rPr>
          <w:i/>
          <w:color w:val="000000" w:themeColor="text1"/>
          <w:lang w:val="uk-UA"/>
        </w:rPr>
        <w:t>ть</w:t>
      </w:r>
      <w:r w:rsidR="00C509F9" w:rsidRPr="00C509F9">
        <w:rPr>
          <w:i/>
          <w:color w:val="000000" w:themeColor="text1"/>
        </w:rPr>
        <w:t xml:space="preserve"> з того, що норми частини четвертої статті 288 КУпАП є спеціальними нормами порівняно з нормами Закону України </w:t>
      </w:r>
      <w:r w:rsidR="00C509F9" w:rsidRPr="00C509F9">
        <w:rPr>
          <w:i/>
          <w:color w:val="000000" w:themeColor="text1"/>
          <w:lang w:val="uk-UA"/>
        </w:rPr>
        <w:t>«Про судовий збір», тому</w:t>
      </w:r>
      <w:r w:rsidR="00C509F9" w:rsidRPr="00C509F9">
        <w:rPr>
          <w:i/>
          <w:color w:val="000000" w:themeColor="text1"/>
        </w:rPr>
        <w:t xml:space="preserve"> за подання до суду адміністративного позову про скасування постанови у справі про адміністративне правопорушення, якою особу притягнуто до адміністративної відповідальності та накладено адміністративне стягнення у вигляді штрафу, судовий збір не сплачується у порядку та розмірах, установлених Законом про судовий збір.</w:t>
      </w:r>
    </w:p>
    <w:p w:rsidR="008D5C95" w:rsidRDefault="00777237" w:rsidP="008D5C95">
      <w:pPr>
        <w:pStyle w:val="rvps2"/>
        <w:shd w:val="clear" w:color="auto" w:fill="FFFFFF"/>
        <w:spacing w:before="0" w:beforeAutospacing="0" w:after="0" w:afterAutospacing="0"/>
        <w:ind w:firstLine="450"/>
        <w:jc w:val="both"/>
        <w:textAlignment w:val="baseline"/>
        <w:rPr>
          <w:i/>
          <w:color w:val="000000" w:themeColor="text1"/>
          <w:lang w:val="uk-UA"/>
        </w:rPr>
      </w:pPr>
      <w:r w:rsidRPr="00C509F9">
        <w:rPr>
          <w:color w:val="000000" w:themeColor="text1"/>
        </w:rPr>
        <w:t xml:space="preserve">Проте існують й інші підходи. </w:t>
      </w:r>
      <w:r w:rsidRPr="00340E7E">
        <w:rPr>
          <w:i/>
          <w:color w:val="000000" w:themeColor="text1"/>
        </w:rPr>
        <w:t>Так, у справі №461/12145/15-а (876/733/16, 876/797/16) за позовом фізичної особи до Управління патрульної поліції у місті Львові про визнання незаконною та скасування постанови у справі про адміністративне правопорушення, ухвалою Львівського апеляційного адміністративного суду від 26.01.2016, апеляційну скаргу фізичної особи залишено без руху з підстав відсутності доказів сплати судового збору. Вказане рішення апеляційного суду згодом скасовано ухвалою Вищого адміністратив</w:t>
      </w:r>
      <w:r w:rsidR="009B3DDE">
        <w:rPr>
          <w:i/>
          <w:color w:val="000000" w:themeColor="text1"/>
        </w:rPr>
        <w:t>ного суду України від 12.04.201</w:t>
      </w:r>
      <w:r w:rsidR="009B3DDE">
        <w:rPr>
          <w:i/>
          <w:color w:val="000000" w:themeColor="text1"/>
          <w:lang w:val="uk-UA"/>
        </w:rPr>
        <w:t>6 (</w:t>
      </w:r>
      <w:hyperlink r:id="rId16" w:history="1">
        <w:r w:rsidR="009B3DDE" w:rsidRPr="009B3DDE">
          <w:rPr>
            <w:rStyle w:val="a6"/>
            <w:i/>
            <w:lang w:val="uk-UA"/>
          </w:rPr>
          <w:t>57199557</w:t>
        </w:r>
      </w:hyperlink>
      <w:r w:rsidR="009B3DDE">
        <w:rPr>
          <w:i/>
          <w:color w:val="000000" w:themeColor="text1"/>
          <w:lang w:val="uk-UA"/>
        </w:rPr>
        <w:t>)</w:t>
      </w:r>
      <w:r w:rsidRPr="00340E7E">
        <w:rPr>
          <w:i/>
          <w:color w:val="000000" w:themeColor="text1"/>
        </w:rPr>
        <w:t>.</w:t>
      </w:r>
      <w:r w:rsidR="00713F19">
        <w:rPr>
          <w:i/>
          <w:color w:val="000000" w:themeColor="text1"/>
          <w:lang w:val="uk-UA"/>
        </w:rPr>
        <w:t xml:space="preserve"> </w:t>
      </w:r>
    </w:p>
    <w:p w:rsidR="008D5C95" w:rsidRDefault="008D5C95" w:rsidP="008D5C95">
      <w:pPr>
        <w:pStyle w:val="rvps2"/>
        <w:shd w:val="clear" w:color="auto" w:fill="FFFFFF"/>
        <w:spacing w:before="0" w:beforeAutospacing="0" w:after="0" w:afterAutospacing="0"/>
        <w:ind w:firstLine="450"/>
        <w:jc w:val="both"/>
        <w:textAlignment w:val="baseline"/>
        <w:rPr>
          <w:i/>
          <w:color w:val="000000" w:themeColor="text1"/>
          <w:lang w:val="uk-UA"/>
        </w:rPr>
      </w:pPr>
    </w:p>
    <w:p w:rsidR="008D5C95" w:rsidRDefault="007E0DEE" w:rsidP="008D5C95">
      <w:pPr>
        <w:pStyle w:val="rvps2"/>
        <w:shd w:val="clear" w:color="auto" w:fill="FFFFFF"/>
        <w:spacing w:before="0" w:beforeAutospacing="0" w:after="0" w:afterAutospacing="0"/>
        <w:ind w:firstLine="450"/>
        <w:jc w:val="both"/>
        <w:textAlignment w:val="baseline"/>
        <w:rPr>
          <w:lang w:val="uk-UA"/>
        </w:rPr>
      </w:pPr>
      <w:r w:rsidRPr="008D5C95">
        <w:t>Непоодинокими є випадки, коли апеляційний суд відкриває апеляційне провадження без сплати судового збору, тобто надає пільгу щодо сплати судового збору, передбачену статтею 288 КУпАП, не лише позивачам – особам, які оскаржили постанову у справі про адміністративне правопорушення, а й відповідачам – суб’єктам владних повноважень.</w:t>
      </w:r>
      <w:r w:rsidRPr="008D5C95">
        <w:rPr>
          <w:lang w:val="uk-UA"/>
        </w:rPr>
        <w:t xml:space="preserve"> </w:t>
      </w:r>
      <w:r w:rsidRPr="008D5C95">
        <w:t xml:space="preserve">Наприклад, у справах </w:t>
      </w:r>
      <w:r w:rsidRPr="008D5C95">
        <w:rPr>
          <w:i/>
        </w:rPr>
        <w:t>№ 345/4553/15а (876/2481/16), № 450/2224/15а, 2а/450/103/15 (876/70/16), № 461/5844/15-а (876/111/16), №161/16179/15-а (876/288/16), №161/17323/15-а (876/290/16)</w:t>
      </w:r>
      <w:r w:rsidRPr="008D5C95">
        <w:t xml:space="preserve"> і т.д. </w:t>
      </w:r>
    </w:p>
    <w:p w:rsidR="008D5C95" w:rsidRDefault="007E0DEE" w:rsidP="008D5C95">
      <w:pPr>
        <w:pStyle w:val="rvps2"/>
        <w:shd w:val="clear" w:color="auto" w:fill="FFFFFF"/>
        <w:spacing w:before="0" w:beforeAutospacing="0" w:after="0" w:afterAutospacing="0"/>
        <w:ind w:firstLine="450"/>
        <w:jc w:val="both"/>
        <w:textAlignment w:val="baseline"/>
        <w:rPr>
          <w:lang w:val="uk-UA"/>
        </w:rPr>
      </w:pPr>
      <w:r w:rsidRPr="008D5C95">
        <w:rPr>
          <w:lang w:val="uk-UA"/>
        </w:rPr>
        <w:lastRenderedPageBreak/>
        <w:t xml:space="preserve">Така позиція знайшла своє підтвердження в постанові Верховного Суду України від 13 грудня 2016 року, яка відповідно до статті 244-2 КАС має враховуватися іншими судами загальної юрисдикції при застосуванні таких норм права. </w:t>
      </w:r>
      <w:r w:rsidRPr="00E75D79">
        <w:rPr>
          <w:lang w:val="uk-UA"/>
        </w:rPr>
        <w:t xml:space="preserve">Суд зазначив, що за подання позивачем або відповідачем – суб’єктом владних повноважень апеляційної/касаційної скарги на рішення адміністративного суду у справі про оскарження постанови про адміністративне правопорушення судовий збір у поряду і розмірах, встановлених </w:t>
      </w:r>
      <w:r w:rsidR="00AD5985" w:rsidRPr="00AD5985">
        <w:rPr>
          <w:lang w:val="uk-UA"/>
        </w:rPr>
        <w:t>Закон</w:t>
      </w:r>
      <w:r w:rsidR="00AD5985">
        <w:rPr>
          <w:lang w:val="uk-UA"/>
        </w:rPr>
        <w:t>ом України</w:t>
      </w:r>
      <w:r w:rsidR="00AD5985" w:rsidRPr="00AD5985">
        <w:rPr>
          <w:lang w:val="uk-UA"/>
        </w:rPr>
        <w:t xml:space="preserve"> </w:t>
      </w:r>
      <w:r w:rsidR="00AD5985">
        <w:rPr>
          <w:lang w:val="uk-UA"/>
        </w:rPr>
        <w:t>«Про судовий збір»</w:t>
      </w:r>
      <w:r w:rsidRPr="00E75D79">
        <w:rPr>
          <w:lang w:val="uk-UA"/>
        </w:rPr>
        <w:t>, сплаті не підлягає.</w:t>
      </w:r>
    </w:p>
    <w:p w:rsidR="008D5C95" w:rsidRDefault="008D5C95" w:rsidP="008D5C95">
      <w:pPr>
        <w:pStyle w:val="rvps2"/>
        <w:shd w:val="clear" w:color="auto" w:fill="FFFFFF"/>
        <w:spacing w:before="0" w:beforeAutospacing="0" w:after="0" w:afterAutospacing="0"/>
        <w:ind w:firstLine="450"/>
        <w:jc w:val="both"/>
        <w:textAlignment w:val="baseline"/>
        <w:rPr>
          <w:lang w:val="uk-UA"/>
        </w:rPr>
      </w:pPr>
    </w:p>
    <w:p w:rsidR="008D5C95" w:rsidRDefault="007E0DEE" w:rsidP="008D5C95">
      <w:pPr>
        <w:pStyle w:val="rvps2"/>
        <w:shd w:val="clear" w:color="auto" w:fill="FFFFFF"/>
        <w:spacing w:before="0" w:beforeAutospacing="0" w:after="0" w:afterAutospacing="0"/>
        <w:ind w:firstLine="450"/>
        <w:jc w:val="both"/>
        <w:textAlignment w:val="baseline"/>
        <w:rPr>
          <w:lang w:val="uk-UA"/>
        </w:rPr>
      </w:pPr>
      <w:r w:rsidRPr="008D5C95">
        <w:t xml:space="preserve">Проблемним є питання поширення положень частини четвертої статті 288 КУпАП на випадки оскарження постанов про притягнення до адміністративної відповідальності за Митним кодексом України. Львівський апеляційний адміністративний суд в основному дотримується позиції, згідно з якою позивачі звільняються від сплати судового збору </w:t>
      </w:r>
      <w:r w:rsidR="00E32395" w:rsidRPr="008D5C95">
        <w:rPr>
          <w:lang w:val="uk-UA"/>
        </w:rPr>
        <w:t>(</w:t>
      </w:r>
      <w:r w:rsidR="00E32395" w:rsidRPr="008D5C95">
        <w:rPr>
          <w:i/>
          <w:lang w:val="uk-UA"/>
        </w:rPr>
        <w:t xml:space="preserve">справа № 455/1094/16-а (876/8094/16) </w:t>
      </w:r>
      <w:r w:rsidRPr="008D5C95">
        <w:rPr>
          <w:i/>
        </w:rPr>
        <w:t>(</w:t>
      </w:r>
      <w:hyperlink r:id="rId17" w:history="1">
        <w:r w:rsidRPr="008D5C95">
          <w:rPr>
            <w:rStyle w:val="a6"/>
            <w:i/>
          </w:rPr>
          <w:t>62912721</w:t>
        </w:r>
      </w:hyperlink>
      <w:r w:rsidRPr="008D5C95">
        <w:rPr>
          <w:i/>
        </w:rPr>
        <w:t>),</w:t>
      </w:r>
      <w:r w:rsidRPr="008D5C95">
        <w:t xml:space="preserve"> мотивуючи це тим, що порушення митних правил є адміністративним правопорушенням.</w:t>
      </w:r>
    </w:p>
    <w:p w:rsidR="008D5C95" w:rsidRPr="00162207" w:rsidRDefault="007E0DEE" w:rsidP="008D5C95">
      <w:pPr>
        <w:pStyle w:val="rvps2"/>
        <w:shd w:val="clear" w:color="auto" w:fill="FFFFFF"/>
        <w:spacing w:before="0" w:beforeAutospacing="0" w:after="0" w:afterAutospacing="0"/>
        <w:ind w:firstLine="450"/>
        <w:jc w:val="both"/>
        <w:textAlignment w:val="baseline"/>
        <w:rPr>
          <w:i/>
          <w:lang w:val="uk-UA"/>
        </w:rPr>
      </w:pPr>
      <w:r w:rsidRPr="008D5C95">
        <w:t>Проте поширена й</w:t>
      </w:r>
      <w:r w:rsidR="00E32395" w:rsidRPr="008D5C95">
        <w:rPr>
          <w:lang w:val="uk-UA"/>
        </w:rPr>
        <w:t xml:space="preserve"> </w:t>
      </w:r>
      <w:r w:rsidRPr="008D5C95">
        <w:t>практика, коли в даній категорії спорів суд вимагає сплати судового збору. Наприклад у справі</w:t>
      </w:r>
      <w:r w:rsidR="00E32395" w:rsidRPr="008D5C95">
        <w:rPr>
          <w:lang w:val="uk-UA"/>
        </w:rPr>
        <w:t xml:space="preserve"> </w:t>
      </w:r>
      <w:r w:rsidRPr="008D5C95">
        <w:t>№</w:t>
      </w:r>
      <w:r w:rsidR="00E32395" w:rsidRPr="008D5C95">
        <w:rPr>
          <w:lang w:val="uk-UA"/>
        </w:rPr>
        <w:t xml:space="preserve"> </w:t>
      </w:r>
      <w:r w:rsidRPr="008D5C95">
        <w:t xml:space="preserve">163/624/16-а (876/4698/16) за позовом фізичної особи до заступника Волинської митниці ДФС Богатирчука Михайла Анатолійовича про скасування постанови №1560/20500/2015 від 17.02.2016р. про накладення адміністративного стягнення апеляційну скаргу фізичної особи залишено без руху. Апеляційний суд зазначив, що </w:t>
      </w:r>
      <w:r w:rsidRPr="008D5C95">
        <w:rPr>
          <w:i/>
        </w:rPr>
        <w:t>«оскаржуваною постановою в справі про порушення митних правил позивача визнано винним у вчиненні порушення митних правил, передбаченого ч.3 ст.470 та ч.3 ст.469 Митного кодексу України, порядок оскарження вказаної постанови врегульовано Розділом ХІХ Митного кодексу України, а тому положення ч.4 ст.288 КУпАП на спірн</w:t>
      </w:r>
      <w:r w:rsidR="00162207">
        <w:rPr>
          <w:i/>
        </w:rPr>
        <w:t>і правовідносини не поширюється</w:t>
      </w:r>
      <w:r w:rsidRPr="008D5C95">
        <w:rPr>
          <w:i/>
        </w:rPr>
        <w:t>»</w:t>
      </w:r>
      <w:r w:rsidR="00162207">
        <w:rPr>
          <w:i/>
          <w:lang w:val="uk-UA"/>
        </w:rPr>
        <w:t>.</w:t>
      </w:r>
    </w:p>
    <w:p w:rsidR="00AD5985" w:rsidRDefault="007E0DEE" w:rsidP="00AD5985">
      <w:pPr>
        <w:pStyle w:val="rvps2"/>
        <w:shd w:val="clear" w:color="auto" w:fill="FFFFFF"/>
        <w:spacing w:before="0" w:beforeAutospacing="0" w:after="0" w:afterAutospacing="0"/>
        <w:ind w:firstLine="450"/>
        <w:jc w:val="both"/>
        <w:textAlignment w:val="baseline"/>
        <w:rPr>
          <w:lang w:val="uk-UA"/>
        </w:rPr>
      </w:pPr>
      <w:r w:rsidRPr="008D5C95">
        <w:t>Враховуючи, що законодавством не передбачено окремого виду відповідальності для правопорушень у сфері митних відносин, а положення Кодексу України про адміністративні правопорушення поширюються і на адміністративні правопорушення, відповідальність за вчинення яких передбачена законами, ще не включеними до Кодексу (ч.3 ст.2 КУпАП), більш обґрунтованою видається позиція про поширення дії положень частини четвертої статті 288 КУпАП на випадки оскарження постанов про притягнення до адміністративної відповідальності за Митним кодексом України</w:t>
      </w:r>
      <w:r w:rsidR="00AD5985">
        <w:rPr>
          <w:lang w:val="uk-UA"/>
        </w:rPr>
        <w:t>.</w:t>
      </w:r>
    </w:p>
    <w:p w:rsidR="007E0DEE" w:rsidRPr="00AD5985" w:rsidRDefault="007E0DEE" w:rsidP="00AD5985">
      <w:pPr>
        <w:pStyle w:val="rvps2"/>
        <w:shd w:val="clear" w:color="auto" w:fill="FFFFFF"/>
        <w:spacing w:before="0" w:beforeAutospacing="0" w:after="0" w:afterAutospacing="0"/>
        <w:ind w:firstLine="450"/>
        <w:jc w:val="both"/>
        <w:textAlignment w:val="baseline"/>
        <w:rPr>
          <w:i/>
          <w:color w:val="000000" w:themeColor="text1"/>
          <w:lang w:val="uk-UA"/>
        </w:rPr>
      </w:pPr>
      <w:r w:rsidRPr="008D5C95">
        <w:t xml:space="preserve">Для усунення цієї колізії важливим є внесення змін до </w:t>
      </w:r>
      <w:r w:rsidR="00AD5985" w:rsidRPr="006745E3">
        <w:t>Закону</w:t>
      </w:r>
      <w:r w:rsidR="00AD5985">
        <w:rPr>
          <w:lang w:val="uk-UA"/>
        </w:rPr>
        <w:t xml:space="preserve"> України</w:t>
      </w:r>
      <w:r w:rsidR="00AD5985" w:rsidRPr="006745E3">
        <w:t xml:space="preserve"> </w:t>
      </w:r>
      <w:r w:rsidR="00AD5985">
        <w:rPr>
          <w:lang w:val="uk-UA"/>
        </w:rPr>
        <w:t xml:space="preserve">«Про судовий збір» </w:t>
      </w:r>
      <w:r w:rsidRPr="008D5C95">
        <w:t>та встановлення правил справляння судового збору в разі оскарження постанов у справах про адміністративне правопорушення на основі єдиних вимог.</w:t>
      </w:r>
    </w:p>
    <w:p w:rsidR="00CA2266" w:rsidRDefault="00CA2266" w:rsidP="003E18AA">
      <w:pPr>
        <w:pStyle w:val="rvps2"/>
        <w:shd w:val="clear" w:color="auto" w:fill="FFFFFF"/>
        <w:spacing w:before="0" w:beforeAutospacing="0" w:after="0" w:afterAutospacing="0"/>
        <w:ind w:firstLine="450"/>
        <w:jc w:val="both"/>
        <w:textAlignment w:val="baseline"/>
        <w:rPr>
          <w:rStyle w:val="rvts0"/>
          <w:lang w:val="uk-UA"/>
        </w:rPr>
      </w:pPr>
    </w:p>
    <w:p w:rsidR="00E44A4F" w:rsidRPr="008D5C95" w:rsidRDefault="00E32395" w:rsidP="00E44A4F">
      <w:pPr>
        <w:spacing w:after="0" w:line="240" w:lineRule="auto"/>
        <w:ind w:firstLine="567"/>
        <w:jc w:val="both"/>
        <w:rPr>
          <w:rFonts w:ascii="Times New Roman" w:eastAsia="Times New Roman" w:hAnsi="Times New Roman" w:cs="Times New Roman"/>
          <w:sz w:val="24"/>
          <w:szCs w:val="24"/>
          <w:u w:val="single"/>
          <w:lang w:val="uk-UA"/>
        </w:rPr>
      </w:pPr>
      <w:r w:rsidRPr="008D5C95">
        <w:rPr>
          <w:rFonts w:ascii="Times New Roman" w:hAnsi="Times New Roman" w:cs="Times New Roman"/>
          <w:sz w:val="24"/>
          <w:szCs w:val="24"/>
          <w:u w:val="single"/>
          <w:lang w:val="uk-UA"/>
        </w:rPr>
        <w:t xml:space="preserve">Щодо застосування апеляційним судом норм </w:t>
      </w:r>
      <w:r w:rsidR="00E44A4F" w:rsidRPr="008D5C95">
        <w:rPr>
          <w:rFonts w:ascii="Times New Roman" w:hAnsi="Times New Roman" w:cs="Times New Roman"/>
          <w:sz w:val="24"/>
          <w:szCs w:val="24"/>
          <w:u w:val="single"/>
          <w:lang w:val="uk-UA"/>
        </w:rPr>
        <w:t>КАС України</w:t>
      </w:r>
      <w:r w:rsidR="00E44A4F" w:rsidRPr="008D5C95">
        <w:rPr>
          <w:rFonts w:ascii="Times New Roman" w:eastAsia="Times New Roman" w:hAnsi="Times New Roman" w:cs="Times New Roman"/>
          <w:bCs/>
          <w:sz w:val="24"/>
          <w:szCs w:val="24"/>
          <w:u w:val="single"/>
          <w:lang w:val="uk-UA"/>
        </w:rPr>
        <w:t>, коли надходить апеляційна скарга, яка не оформлена відповідно до вимог ст. 187 КАС України - не сплачено (сплачено не в повному обсязі) судовий збір і одночасно скарга подана після закінчення строків, встановлених ст. 186 КАС України</w:t>
      </w:r>
      <w:r w:rsidR="00795324">
        <w:rPr>
          <w:rFonts w:ascii="Times New Roman" w:eastAsia="Times New Roman" w:hAnsi="Times New Roman" w:cs="Times New Roman"/>
          <w:bCs/>
          <w:sz w:val="24"/>
          <w:szCs w:val="24"/>
          <w:u w:val="single"/>
          <w:lang w:val="uk-UA"/>
        </w:rPr>
        <w:t>,</w:t>
      </w:r>
      <w:r w:rsidR="00E44A4F" w:rsidRPr="008D5C95">
        <w:rPr>
          <w:rFonts w:ascii="Times New Roman" w:eastAsia="Times New Roman" w:hAnsi="Times New Roman" w:cs="Times New Roman"/>
          <w:bCs/>
          <w:sz w:val="24"/>
          <w:szCs w:val="24"/>
          <w:u w:val="single"/>
          <w:lang w:val="uk-UA"/>
        </w:rPr>
        <w:t xml:space="preserve"> без порушення питання про поновлення строку або ж із зазначенням підстав для поновлення строку, які є неповажними.</w:t>
      </w:r>
    </w:p>
    <w:p w:rsidR="00E44A4F" w:rsidRDefault="00E44A4F" w:rsidP="00E44A4F">
      <w:pPr>
        <w:spacing w:after="0" w:line="240" w:lineRule="auto"/>
        <w:ind w:firstLine="567"/>
        <w:jc w:val="both"/>
        <w:rPr>
          <w:rFonts w:ascii="Times New Roman" w:eastAsia="Times New Roman" w:hAnsi="Times New Roman" w:cs="Times New Roman"/>
          <w:bCs/>
          <w:sz w:val="24"/>
          <w:szCs w:val="24"/>
          <w:lang w:val="uk-UA"/>
        </w:rPr>
      </w:pPr>
      <w:r w:rsidRPr="00C716E7">
        <w:rPr>
          <w:rFonts w:ascii="Times New Roman" w:eastAsia="Times New Roman" w:hAnsi="Times New Roman" w:cs="Times New Roman"/>
          <w:bCs/>
          <w:sz w:val="24"/>
          <w:szCs w:val="24"/>
          <w:lang w:val="uk-UA"/>
        </w:rPr>
        <w:t>В такому випадку виникають питання, які дії суддя має вчинити першими: залишати скаргу без руху у зв’язку з невідповідністю її вимогам закону, а це строк, достатній для усунення недоліків з дня отримання копії ухвали чи залишати без руху у зв’язку з пропущенням строку на оскарження, а це 30 днів з дня отримання копії ухвали.</w:t>
      </w:r>
    </w:p>
    <w:p w:rsidR="004C5441" w:rsidRPr="00C716E7" w:rsidRDefault="008544E7" w:rsidP="00E44A4F">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Практика апеляційного суду показує, що </w:t>
      </w:r>
      <w:r w:rsidR="00EB7901">
        <w:rPr>
          <w:rFonts w:ascii="Times New Roman" w:eastAsia="Times New Roman" w:hAnsi="Times New Roman" w:cs="Times New Roman"/>
          <w:bCs/>
          <w:sz w:val="24"/>
          <w:szCs w:val="24"/>
          <w:lang w:val="uk-UA"/>
        </w:rPr>
        <w:t>п</w:t>
      </w:r>
      <w:r w:rsidR="00EB7901" w:rsidRPr="00C716E7">
        <w:rPr>
          <w:rFonts w:ascii="Times New Roman" w:eastAsia="Times New Roman" w:hAnsi="Times New Roman" w:cs="Times New Roman"/>
          <w:bCs/>
          <w:sz w:val="24"/>
          <w:szCs w:val="24"/>
          <w:lang w:val="uk-UA"/>
        </w:rPr>
        <w:t>ри одноч</w:t>
      </w:r>
      <w:r w:rsidR="00EB7901">
        <w:rPr>
          <w:rFonts w:ascii="Times New Roman" w:eastAsia="Times New Roman" w:hAnsi="Times New Roman" w:cs="Times New Roman"/>
          <w:bCs/>
          <w:sz w:val="24"/>
          <w:szCs w:val="24"/>
          <w:lang w:val="uk-UA"/>
        </w:rPr>
        <w:t>асному залишенні з двох підстав</w:t>
      </w:r>
      <w:r w:rsidR="00EB7901" w:rsidRPr="00C716E7">
        <w:rPr>
          <w:rFonts w:ascii="Times New Roman" w:eastAsia="Times New Roman" w:hAnsi="Times New Roman" w:cs="Times New Roman"/>
          <w:bCs/>
          <w:sz w:val="24"/>
          <w:szCs w:val="24"/>
          <w:lang w:val="uk-UA"/>
        </w:rPr>
        <w:t xml:space="preserve"> </w:t>
      </w:r>
      <w:r w:rsidR="00EB7901" w:rsidRPr="00564EFE">
        <w:rPr>
          <w:rFonts w:ascii="Times New Roman" w:eastAsia="Times New Roman" w:hAnsi="Times New Roman" w:cs="Times New Roman"/>
          <w:bCs/>
          <w:sz w:val="24"/>
          <w:szCs w:val="24"/>
          <w:lang w:val="uk-UA"/>
        </w:rPr>
        <w:t>апеляційної скарги без руху</w:t>
      </w:r>
      <w:r>
        <w:rPr>
          <w:rFonts w:ascii="Times New Roman" w:eastAsia="Times New Roman" w:hAnsi="Times New Roman" w:cs="Times New Roman"/>
          <w:sz w:val="24"/>
          <w:szCs w:val="24"/>
          <w:lang w:val="uk-UA"/>
        </w:rPr>
        <w:t xml:space="preserve"> </w:t>
      </w:r>
      <w:r w:rsidR="00EB7901">
        <w:rPr>
          <w:rFonts w:ascii="Times New Roman" w:eastAsia="Times New Roman" w:hAnsi="Times New Roman" w:cs="Times New Roman"/>
          <w:sz w:val="24"/>
          <w:szCs w:val="24"/>
          <w:lang w:val="uk-UA"/>
        </w:rPr>
        <w:t>суд</w:t>
      </w:r>
      <w:r>
        <w:rPr>
          <w:rFonts w:ascii="Times New Roman" w:eastAsia="Times New Roman" w:hAnsi="Times New Roman" w:cs="Times New Roman"/>
          <w:sz w:val="24"/>
          <w:szCs w:val="24"/>
          <w:lang w:val="uk-UA"/>
        </w:rPr>
        <w:t xml:space="preserve"> надає 30- денний строк для усунення </w:t>
      </w:r>
      <w:r w:rsidR="00EB7901">
        <w:rPr>
          <w:rFonts w:ascii="Times New Roman" w:eastAsia="Times New Roman" w:hAnsi="Times New Roman" w:cs="Times New Roman"/>
          <w:sz w:val="24"/>
          <w:szCs w:val="24"/>
          <w:lang w:val="uk-UA"/>
        </w:rPr>
        <w:t xml:space="preserve">її </w:t>
      </w:r>
      <w:r>
        <w:rPr>
          <w:rFonts w:ascii="Times New Roman" w:eastAsia="Times New Roman" w:hAnsi="Times New Roman" w:cs="Times New Roman"/>
          <w:sz w:val="24"/>
          <w:szCs w:val="24"/>
          <w:lang w:val="uk-UA"/>
        </w:rPr>
        <w:t>недоліків</w:t>
      </w:r>
      <w:r w:rsidR="00EB7901">
        <w:rPr>
          <w:rFonts w:ascii="Times New Roman" w:eastAsia="Times New Roman" w:hAnsi="Times New Roman" w:cs="Times New Roman"/>
          <w:sz w:val="24"/>
          <w:szCs w:val="24"/>
          <w:lang w:val="uk-UA"/>
        </w:rPr>
        <w:t>.</w:t>
      </w:r>
    </w:p>
    <w:p w:rsidR="00EB7901" w:rsidRDefault="00EB7901" w:rsidP="00EB7901">
      <w:pPr>
        <w:spacing w:after="0" w:line="240" w:lineRule="auto"/>
        <w:ind w:firstLine="567"/>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Як наслідок</w:t>
      </w:r>
      <w:r w:rsidR="00E44A4F" w:rsidRPr="00564EFE">
        <w:rPr>
          <w:rFonts w:ascii="Times New Roman" w:eastAsia="Times New Roman" w:hAnsi="Times New Roman" w:cs="Times New Roman"/>
          <w:bCs/>
          <w:sz w:val="24"/>
          <w:szCs w:val="24"/>
          <w:lang w:val="uk-UA"/>
        </w:rPr>
        <w:t>, нівелюється сенс надання особі, що подала апеляційну скаргу, яка не відповідає вимогам ст. 187 КАС України або не опл</w:t>
      </w:r>
      <w:r w:rsidR="00E44A4F" w:rsidRPr="00C716E7">
        <w:rPr>
          <w:rFonts w:ascii="Times New Roman" w:eastAsia="Times New Roman" w:hAnsi="Times New Roman" w:cs="Times New Roman"/>
          <w:bCs/>
          <w:sz w:val="24"/>
          <w:szCs w:val="24"/>
          <w:lang w:val="uk-UA"/>
        </w:rPr>
        <w:t xml:space="preserve">ачена судовим збором, </w:t>
      </w:r>
      <w:r w:rsidR="00E44A4F" w:rsidRPr="00EB7901">
        <w:rPr>
          <w:rFonts w:ascii="Times New Roman" w:eastAsia="Times New Roman" w:hAnsi="Times New Roman" w:cs="Times New Roman"/>
          <w:bCs/>
          <w:sz w:val="24"/>
          <w:szCs w:val="24"/>
          <w:u w:val="single"/>
          <w:lang w:val="uk-UA"/>
        </w:rPr>
        <w:t xml:space="preserve">достатнього </w:t>
      </w:r>
      <w:r w:rsidR="00E44A4F" w:rsidRPr="00C716E7">
        <w:rPr>
          <w:rFonts w:ascii="Times New Roman" w:eastAsia="Times New Roman" w:hAnsi="Times New Roman" w:cs="Times New Roman"/>
          <w:bCs/>
          <w:sz w:val="24"/>
          <w:szCs w:val="24"/>
          <w:lang w:val="uk-UA"/>
        </w:rPr>
        <w:t>терміну для усунення недоліків, оскі</w:t>
      </w:r>
      <w:r w:rsidR="00E44A4F">
        <w:rPr>
          <w:rFonts w:ascii="Times New Roman" w:eastAsia="Times New Roman" w:hAnsi="Times New Roman" w:cs="Times New Roman"/>
          <w:bCs/>
          <w:sz w:val="24"/>
          <w:szCs w:val="24"/>
          <w:lang w:val="uk-UA"/>
        </w:rPr>
        <w:t>льки необхідно чекати виконання</w:t>
      </w:r>
      <w:r w:rsidR="00E44A4F" w:rsidRPr="00C716E7">
        <w:rPr>
          <w:rFonts w:ascii="Times New Roman" w:eastAsia="Times New Roman" w:hAnsi="Times New Roman" w:cs="Times New Roman"/>
          <w:bCs/>
          <w:sz w:val="24"/>
          <w:szCs w:val="24"/>
          <w:lang w:val="uk-UA"/>
        </w:rPr>
        <w:t xml:space="preserve"> вимог ухвали про залишення скарги без руху в частині зазначення причин пропуску строку на апеляційне оскарження.</w:t>
      </w:r>
      <w:r w:rsidRPr="00EB7901">
        <w:rPr>
          <w:rFonts w:ascii="Times New Roman" w:eastAsia="Times New Roman" w:hAnsi="Times New Roman" w:cs="Times New Roman"/>
          <w:bCs/>
          <w:sz w:val="24"/>
          <w:szCs w:val="24"/>
          <w:lang w:val="uk-UA"/>
        </w:rPr>
        <w:t xml:space="preserve"> </w:t>
      </w:r>
    </w:p>
    <w:p w:rsidR="00237486" w:rsidRDefault="00EB7901" w:rsidP="00237486">
      <w:pPr>
        <w:spacing w:after="0" w:line="240" w:lineRule="auto"/>
        <w:ind w:firstLine="567"/>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lastRenderedPageBreak/>
        <w:t>Вважаємо, що д</w:t>
      </w:r>
      <w:r w:rsidRPr="00C716E7">
        <w:rPr>
          <w:rFonts w:ascii="Times New Roman" w:eastAsia="Times New Roman" w:hAnsi="Times New Roman" w:cs="Times New Roman"/>
          <w:bCs/>
          <w:sz w:val="24"/>
          <w:szCs w:val="24"/>
          <w:lang w:val="uk-UA"/>
        </w:rPr>
        <w:t>ля оперативності відправлення правосуддя, дотримання розумних стро</w:t>
      </w:r>
      <w:r>
        <w:rPr>
          <w:rFonts w:ascii="Times New Roman" w:eastAsia="Times New Roman" w:hAnsi="Times New Roman" w:cs="Times New Roman"/>
          <w:bCs/>
          <w:sz w:val="24"/>
          <w:szCs w:val="24"/>
          <w:lang w:val="uk-UA"/>
        </w:rPr>
        <w:t>ків розгляду справ, а також для</w:t>
      </w:r>
      <w:r w:rsidRPr="00C716E7">
        <w:rPr>
          <w:rFonts w:ascii="Times New Roman" w:eastAsia="Times New Roman" w:hAnsi="Times New Roman" w:cs="Times New Roman"/>
          <w:bCs/>
          <w:sz w:val="24"/>
          <w:szCs w:val="24"/>
          <w:lang w:val="uk-UA"/>
        </w:rPr>
        <w:t xml:space="preserve"> забезпечення однакової судової практики (оскільки судді можуть при наявності двох недоліків апеляційної скарги одночасно залишати її без руху або послідов</w:t>
      </w:r>
      <w:r>
        <w:rPr>
          <w:rFonts w:ascii="Times New Roman" w:eastAsia="Times New Roman" w:hAnsi="Times New Roman" w:cs="Times New Roman"/>
          <w:bCs/>
          <w:sz w:val="24"/>
          <w:szCs w:val="24"/>
          <w:lang w:val="uk-UA"/>
        </w:rPr>
        <w:t>но вчиняти ці процесуальні дії)</w:t>
      </w:r>
      <w:r w:rsidRPr="00C716E7">
        <w:rPr>
          <w:rFonts w:ascii="Times New Roman" w:eastAsia="Times New Roman" w:hAnsi="Times New Roman" w:cs="Times New Roman"/>
          <w:bCs/>
          <w:sz w:val="24"/>
          <w:szCs w:val="24"/>
          <w:lang w:val="uk-UA"/>
        </w:rPr>
        <w:t xml:space="preserve"> доцільним було б законодавчо врегулювати питання </w:t>
      </w:r>
      <w:r>
        <w:rPr>
          <w:rFonts w:ascii="Times New Roman" w:eastAsia="Times New Roman" w:hAnsi="Times New Roman" w:cs="Times New Roman"/>
          <w:bCs/>
          <w:sz w:val="24"/>
          <w:szCs w:val="24"/>
          <w:lang w:val="uk-UA"/>
        </w:rPr>
        <w:t xml:space="preserve">строку для усунення недоліків апепеляційної скарги. </w:t>
      </w:r>
      <w:r w:rsidR="00237486">
        <w:rPr>
          <w:rFonts w:ascii="Times New Roman" w:eastAsia="Times New Roman" w:hAnsi="Times New Roman" w:cs="Times New Roman"/>
          <w:bCs/>
          <w:sz w:val="24"/>
          <w:szCs w:val="24"/>
          <w:lang w:val="uk-UA"/>
        </w:rPr>
        <w:t>А саме, незалежно від підстав залишення апеляційної скарг</w:t>
      </w:r>
      <w:r w:rsidR="00AD5985">
        <w:rPr>
          <w:rFonts w:ascii="Times New Roman" w:eastAsia="Times New Roman" w:hAnsi="Times New Roman" w:cs="Times New Roman"/>
          <w:bCs/>
          <w:sz w:val="24"/>
          <w:szCs w:val="24"/>
          <w:lang w:val="uk-UA"/>
        </w:rPr>
        <w:t>и без руху для її виконання пови</w:t>
      </w:r>
      <w:r w:rsidR="00237486">
        <w:rPr>
          <w:rFonts w:ascii="Times New Roman" w:eastAsia="Times New Roman" w:hAnsi="Times New Roman" w:cs="Times New Roman"/>
          <w:bCs/>
          <w:sz w:val="24"/>
          <w:szCs w:val="24"/>
          <w:lang w:val="uk-UA"/>
        </w:rPr>
        <w:t xml:space="preserve">нен встановлюватися </w:t>
      </w:r>
      <w:r w:rsidR="00237486" w:rsidRPr="00C716E7">
        <w:rPr>
          <w:rFonts w:ascii="Times New Roman" w:eastAsia="Times New Roman" w:hAnsi="Times New Roman" w:cs="Times New Roman"/>
          <w:bCs/>
          <w:sz w:val="24"/>
          <w:szCs w:val="24"/>
          <w:lang w:val="uk-UA"/>
        </w:rPr>
        <w:t xml:space="preserve">строк, </w:t>
      </w:r>
      <w:r w:rsidR="00237486" w:rsidRPr="00AD5985">
        <w:rPr>
          <w:rFonts w:ascii="Times New Roman" w:eastAsia="Times New Roman" w:hAnsi="Times New Roman" w:cs="Times New Roman"/>
          <w:bCs/>
          <w:sz w:val="24"/>
          <w:szCs w:val="24"/>
          <w:u w:val="single"/>
          <w:lang w:val="uk-UA"/>
        </w:rPr>
        <w:t>достатній</w:t>
      </w:r>
      <w:r w:rsidR="00237486" w:rsidRPr="00C716E7">
        <w:rPr>
          <w:rFonts w:ascii="Times New Roman" w:eastAsia="Times New Roman" w:hAnsi="Times New Roman" w:cs="Times New Roman"/>
          <w:bCs/>
          <w:sz w:val="24"/>
          <w:szCs w:val="24"/>
          <w:lang w:val="uk-UA"/>
        </w:rPr>
        <w:t xml:space="preserve"> для усунення недоліків з дня отримання копії ухвали</w:t>
      </w:r>
      <w:r w:rsidR="00237486">
        <w:rPr>
          <w:rFonts w:ascii="Times New Roman" w:eastAsia="Times New Roman" w:hAnsi="Times New Roman" w:cs="Times New Roman"/>
          <w:bCs/>
          <w:sz w:val="24"/>
          <w:szCs w:val="24"/>
          <w:lang w:val="uk-UA"/>
        </w:rPr>
        <w:t>.</w:t>
      </w:r>
    </w:p>
    <w:p w:rsidR="004C5441" w:rsidRDefault="00EB7901" w:rsidP="00237486">
      <w:pPr>
        <w:spacing w:after="0" w:line="240" w:lineRule="auto"/>
        <w:ind w:firstLine="567"/>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Крім того, я</w:t>
      </w:r>
      <w:r w:rsidRPr="00C716E7">
        <w:rPr>
          <w:rFonts w:ascii="Times New Roman" w:eastAsia="Times New Roman" w:hAnsi="Times New Roman" w:cs="Times New Roman"/>
          <w:bCs/>
          <w:sz w:val="24"/>
          <w:szCs w:val="24"/>
          <w:lang w:val="uk-UA"/>
        </w:rPr>
        <w:t xml:space="preserve">кщо ці недоліки </w:t>
      </w:r>
      <w:r w:rsidR="00237486">
        <w:rPr>
          <w:rFonts w:ascii="Times New Roman" w:eastAsia="Times New Roman" w:hAnsi="Times New Roman" w:cs="Times New Roman"/>
          <w:bCs/>
          <w:sz w:val="24"/>
          <w:szCs w:val="24"/>
          <w:lang w:val="uk-UA"/>
        </w:rPr>
        <w:t xml:space="preserve">апеляційної скарги </w:t>
      </w:r>
      <w:r w:rsidRPr="00C716E7">
        <w:rPr>
          <w:rFonts w:ascii="Times New Roman" w:eastAsia="Times New Roman" w:hAnsi="Times New Roman" w:cs="Times New Roman"/>
          <w:bCs/>
          <w:sz w:val="24"/>
          <w:szCs w:val="24"/>
          <w:lang w:val="uk-UA"/>
        </w:rPr>
        <w:t>є одночасними й вони вказані в ухвалі, то яке процесуальне рішення слід прийняти при невиконанні першої вимоги чи, навпаки, другої, адже в них різні правові наслідки: повернути скаргу чи відмовляти у відкритті провадження.</w:t>
      </w:r>
    </w:p>
    <w:p w:rsidR="00FB1536" w:rsidRDefault="00E44A4F" w:rsidP="00FB1536">
      <w:pPr>
        <w:spacing w:after="0" w:line="240" w:lineRule="auto"/>
        <w:ind w:firstLine="567"/>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Як показав аналіз судової практики,</w:t>
      </w:r>
      <w:r w:rsidRPr="00C716E7">
        <w:rPr>
          <w:rFonts w:ascii="Times New Roman" w:eastAsia="Times New Roman" w:hAnsi="Times New Roman" w:cs="Times New Roman"/>
          <w:bCs/>
          <w:sz w:val="24"/>
          <w:szCs w:val="24"/>
          <w:lang w:val="uk-UA"/>
        </w:rPr>
        <w:t xml:space="preserve"> при одноча</w:t>
      </w:r>
      <w:r>
        <w:rPr>
          <w:rFonts w:ascii="Times New Roman" w:eastAsia="Times New Roman" w:hAnsi="Times New Roman" w:cs="Times New Roman"/>
          <w:bCs/>
          <w:sz w:val="24"/>
          <w:szCs w:val="24"/>
          <w:lang w:val="uk-UA"/>
        </w:rPr>
        <w:t>сному залишенні з двох підстав апеляційної скарги без руху, та</w:t>
      </w:r>
      <w:r w:rsidRPr="00C716E7">
        <w:rPr>
          <w:rFonts w:ascii="Times New Roman" w:eastAsia="Times New Roman" w:hAnsi="Times New Roman" w:cs="Times New Roman"/>
          <w:bCs/>
          <w:sz w:val="24"/>
          <w:szCs w:val="24"/>
          <w:lang w:val="uk-UA"/>
        </w:rPr>
        <w:t xml:space="preserve"> при</w:t>
      </w:r>
      <w:r>
        <w:rPr>
          <w:rFonts w:ascii="Times New Roman" w:eastAsia="Times New Roman" w:hAnsi="Times New Roman" w:cs="Times New Roman"/>
          <w:bCs/>
          <w:sz w:val="24"/>
          <w:szCs w:val="24"/>
          <w:lang w:val="uk-UA"/>
        </w:rPr>
        <w:t xml:space="preserve"> невиконанні вимог такої ухвали</w:t>
      </w:r>
      <w:r w:rsidR="00260BE4">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 xml:space="preserve">апеляційний суд </w:t>
      </w:r>
      <w:r w:rsidRPr="00C716E7">
        <w:rPr>
          <w:rFonts w:ascii="Times New Roman" w:eastAsia="Times New Roman" w:hAnsi="Times New Roman" w:cs="Times New Roman"/>
          <w:bCs/>
          <w:sz w:val="24"/>
          <w:szCs w:val="24"/>
          <w:lang w:val="uk-UA"/>
        </w:rPr>
        <w:t>керу</w:t>
      </w:r>
      <w:r>
        <w:rPr>
          <w:rFonts w:ascii="Times New Roman" w:eastAsia="Times New Roman" w:hAnsi="Times New Roman" w:cs="Times New Roman"/>
          <w:bCs/>
          <w:sz w:val="24"/>
          <w:szCs w:val="24"/>
          <w:lang w:val="uk-UA"/>
        </w:rPr>
        <w:t>ється</w:t>
      </w:r>
      <w:r w:rsidRPr="00C716E7">
        <w:rPr>
          <w:rFonts w:ascii="Times New Roman" w:eastAsia="Times New Roman" w:hAnsi="Times New Roman" w:cs="Times New Roman"/>
          <w:bCs/>
          <w:sz w:val="24"/>
          <w:szCs w:val="24"/>
          <w:lang w:val="uk-UA"/>
        </w:rPr>
        <w:t xml:space="preserve"> загальною процесуальною нормою, закріпленою у пункті 1 частини 3 статті 108 Кодексу адміністративного судочинства України.</w:t>
      </w:r>
      <w:r w:rsidR="00FB1536">
        <w:rPr>
          <w:rFonts w:ascii="Times New Roman" w:eastAsia="Times New Roman" w:hAnsi="Times New Roman" w:cs="Times New Roman"/>
          <w:bCs/>
          <w:sz w:val="24"/>
          <w:szCs w:val="24"/>
          <w:lang w:val="uk-UA"/>
        </w:rPr>
        <w:t xml:space="preserve"> І це правильно, зважаючи на правові наслідки – при поверненні апеляційної скарги особа не позбавлена права повторного звернення. </w:t>
      </w:r>
      <w:r>
        <w:rPr>
          <w:rFonts w:ascii="Times New Roman" w:eastAsia="Times New Roman" w:hAnsi="Times New Roman" w:cs="Times New Roman"/>
          <w:bCs/>
          <w:sz w:val="24"/>
          <w:szCs w:val="24"/>
          <w:lang w:val="uk-UA"/>
        </w:rPr>
        <w:t xml:space="preserve">Прикладом є справи </w:t>
      </w:r>
      <w:r w:rsidRPr="001A32D1">
        <w:rPr>
          <w:rFonts w:ascii="Times New Roman" w:eastAsia="Times New Roman" w:hAnsi="Times New Roman" w:cs="Times New Roman"/>
          <w:bCs/>
          <w:i/>
          <w:sz w:val="24"/>
          <w:szCs w:val="24"/>
          <w:lang w:val="uk-UA"/>
        </w:rPr>
        <w:t>№803/3910/15 (876/4210/16), № 813/390/16 (876/2234/16).</w:t>
      </w:r>
    </w:p>
    <w:p w:rsidR="00E44A4F" w:rsidRDefault="00E44A4F" w:rsidP="00FB1536">
      <w:pPr>
        <w:spacing w:after="0" w:line="240" w:lineRule="auto"/>
        <w:ind w:firstLine="567"/>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Проте, є випадки постановлення ухвал про відмову у відкритті апеляційного провадження, за наведених вище підстав. Прикладом є справи </w:t>
      </w:r>
      <w:r w:rsidRPr="001A32D1">
        <w:rPr>
          <w:rFonts w:ascii="Times New Roman" w:eastAsia="Times New Roman" w:hAnsi="Times New Roman" w:cs="Times New Roman"/>
          <w:bCs/>
          <w:i/>
          <w:sz w:val="24"/>
          <w:szCs w:val="24"/>
          <w:lang w:val="uk-UA"/>
        </w:rPr>
        <w:t>№345/3081/15а (876/1355/16), № 2а/1688/09/0308 (876/992/16)</w:t>
      </w:r>
      <w:r>
        <w:rPr>
          <w:rFonts w:ascii="Times New Roman" w:eastAsia="Times New Roman" w:hAnsi="Times New Roman" w:cs="Times New Roman"/>
          <w:bCs/>
          <w:sz w:val="24"/>
          <w:szCs w:val="24"/>
          <w:lang w:val="uk-UA"/>
        </w:rPr>
        <w:t>.</w:t>
      </w:r>
    </w:p>
    <w:p w:rsidR="008E4D34" w:rsidRDefault="008E4D34" w:rsidP="000721BB">
      <w:pPr>
        <w:pStyle w:val="a4"/>
        <w:spacing w:before="0" w:beforeAutospacing="0" w:after="0" w:afterAutospacing="0"/>
        <w:jc w:val="both"/>
        <w:rPr>
          <w:rFonts w:eastAsia="Times New Roman"/>
          <w:bCs/>
          <w:u w:val="single"/>
        </w:rPr>
      </w:pPr>
    </w:p>
    <w:p w:rsidR="001A32D1" w:rsidRPr="008E4D34" w:rsidRDefault="008E4D34" w:rsidP="008E4D34">
      <w:pPr>
        <w:pStyle w:val="a4"/>
        <w:spacing w:before="0" w:beforeAutospacing="0" w:after="0" w:afterAutospacing="0"/>
        <w:ind w:firstLine="567"/>
        <w:jc w:val="both"/>
        <w:rPr>
          <w:rFonts w:eastAsia="Times New Roman"/>
          <w:bCs/>
          <w:u w:val="single"/>
        </w:rPr>
      </w:pPr>
      <w:r w:rsidRPr="008E4D34">
        <w:rPr>
          <w:rFonts w:eastAsia="Times New Roman"/>
          <w:bCs/>
          <w:u w:val="single"/>
        </w:rPr>
        <w:t>Щодо застосування частин 2 та 3 статті 193 КАС України у разі відкликання апеляційної скарги</w:t>
      </w:r>
      <w:r>
        <w:rPr>
          <w:rFonts w:eastAsia="Times New Roman"/>
          <w:bCs/>
          <w:u w:val="single"/>
        </w:rPr>
        <w:t>.</w:t>
      </w:r>
      <w:r w:rsidR="001A32D1">
        <w:rPr>
          <w:rFonts w:eastAsia="Times New Roman"/>
        </w:rPr>
        <w:t xml:space="preserve"> </w:t>
      </w:r>
    </w:p>
    <w:p w:rsidR="00180306" w:rsidRDefault="002E5FF6" w:rsidP="007C1DC4">
      <w:pPr>
        <w:pStyle w:val="a4"/>
        <w:spacing w:before="0" w:beforeAutospacing="0" w:after="0" w:afterAutospacing="0"/>
        <w:ind w:firstLine="567"/>
        <w:jc w:val="both"/>
      </w:pPr>
      <w:r>
        <w:t xml:space="preserve">Результатом розгляду заяви про відкликання апеляційної скарги є ухвала суду про повернення скарги. Розгляд заяви про відкликання апеляційної скарги здійснюється суддею-доповідачем одноособово, без виклику сторін, без обговорення підстав відкликання. В той же час заява про </w:t>
      </w:r>
      <w:r w:rsidR="00180306">
        <w:t xml:space="preserve">відкликання апеляційної скарги </w:t>
      </w:r>
      <w:r>
        <w:t>не може бути підставою для закриття апеляційного провадження, якщо особа не пода</w:t>
      </w:r>
      <w:r w:rsidR="008E4D34">
        <w:t>ла заяви про відмову від скарги, т</w:t>
      </w:r>
      <w:r w:rsidR="00180306">
        <w:t xml:space="preserve">ак як </w:t>
      </w:r>
      <w:r w:rsidR="00180306">
        <w:rPr>
          <w:rFonts w:eastAsia="Times New Roman"/>
        </w:rPr>
        <w:t>п</w:t>
      </w:r>
      <w:r w:rsidR="00180306" w:rsidRPr="007C1DC4">
        <w:rPr>
          <w:rFonts w:eastAsia="Times New Roman"/>
        </w:rPr>
        <w:t>овторне апеляційне оскарження рішенн</w:t>
      </w:r>
      <w:r w:rsidR="00180306">
        <w:rPr>
          <w:rFonts w:eastAsia="Times New Roman"/>
        </w:rPr>
        <w:t xml:space="preserve">я, ухвали суду першої інстанції, у разі закриття апеляційного провадження, </w:t>
      </w:r>
      <w:r w:rsidR="00180306" w:rsidRPr="007C1DC4">
        <w:rPr>
          <w:rFonts w:eastAsia="Times New Roman"/>
        </w:rPr>
        <w:t>з тих самих підстав не допускається.</w:t>
      </w:r>
    </w:p>
    <w:p w:rsidR="00FF5D2A" w:rsidRDefault="001A32D1" w:rsidP="00FF5D2A">
      <w:pPr>
        <w:pStyle w:val="a4"/>
        <w:spacing w:before="0" w:beforeAutospacing="0" w:after="0" w:afterAutospacing="0"/>
        <w:ind w:firstLine="567"/>
        <w:jc w:val="both"/>
      </w:pPr>
      <w:r>
        <w:t>Однак</w:t>
      </w:r>
      <w:r w:rsidR="002E5FF6">
        <w:t xml:space="preserve">, у судовій практиці апеляційного суду є випадки закриття апеляційного провадження у разі прийняття </w:t>
      </w:r>
      <w:r w:rsidR="00FF5D2A">
        <w:t xml:space="preserve">судом </w:t>
      </w:r>
      <w:r w:rsidR="002E5FF6">
        <w:t>заяви про відкликання апеляційної скарги.</w:t>
      </w:r>
    </w:p>
    <w:p w:rsidR="00162207" w:rsidRDefault="00FF5D2A" w:rsidP="00162207">
      <w:pPr>
        <w:pStyle w:val="a4"/>
        <w:spacing w:before="0" w:beforeAutospacing="0" w:after="0" w:afterAutospacing="0"/>
        <w:ind w:firstLine="567"/>
        <w:jc w:val="both"/>
        <w:rPr>
          <w:rFonts w:eastAsia="Times New Roman"/>
          <w:i/>
        </w:rPr>
      </w:pPr>
      <w:r w:rsidRPr="001A32D1">
        <w:rPr>
          <w:rFonts w:eastAsia="Times New Roman"/>
          <w:i/>
        </w:rPr>
        <w:t>Прикладом зазначеного є справа № 8</w:t>
      </w:r>
      <w:r w:rsidR="003A2DF7">
        <w:rPr>
          <w:rFonts w:eastAsia="Times New Roman"/>
          <w:i/>
        </w:rPr>
        <w:t>13/8199/14 (876/2060</w:t>
      </w:r>
      <w:r w:rsidRPr="001A32D1">
        <w:rPr>
          <w:rFonts w:eastAsia="Times New Roman"/>
          <w:i/>
        </w:rPr>
        <w:t xml:space="preserve">/15) </w:t>
      </w:r>
      <w:r w:rsidRPr="001A32D1">
        <w:rPr>
          <w:i/>
        </w:rPr>
        <w:t xml:space="preserve">за позовом ОСОБА_1 до Управління державної виконавчої служби Головного управління юстиції у Львівській області, третя особа на стороні відповідача Публічне акціонерне товариство "ПроКредит Банк" про визнання дій незаконними. Ухвалою Львівіського апеляційного адміністративного суду від 20.01.2016 </w:t>
      </w:r>
      <w:r w:rsidRPr="001A32D1">
        <w:rPr>
          <w:rFonts w:eastAsia="Times New Roman"/>
          <w:i/>
          <w:lang w:eastAsia="ru-RU"/>
        </w:rPr>
        <w:t xml:space="preserve">заяву представника позивача про відкликання апеляційної скарги задоволено. </w:t>
      </w:r>
      <w:r w:rsidRPr="001A32D1">
        <w:rPr>
          <w:rFonts w:eastAsia="Times New Roman"/>
          <w:i/>
        </w:rPr>
        <w:t>Закрито апеляційне провадження у справі, апеля</w:t>
      </w:r>
      <w:r w:rsidR="00180306" w:rsidRPr="001A32D1">
        <w:rPr>
          <w:rFonts w:eastAsia="Times New Roman"/>
          <w:i/>
        </w:rPr>
        <w:t>ційну скаргу повернуто апелянту (аналогічно у справі №</w:t>
      </w:r>
      <w:r w:rsidR="005662D1">
        <w:rPr>
          <w:rFonts w:eastAsia="Times New Roman"/>
          <w:i/>
        </w:rPr>
        <w:t xml:space="preserve"> </w:t>
      </w:r>
      <w:r w:rsidR="00180306" w:rsidRPr="001A32D1">
        <w:rPr>
          <w:rFonts w:eastAsia="Times New Roman"/>
          <w:i/>
        </w:rPr>
        <w:t>461/7037/15-а (876/10527/15).</w:t>
      </w:r>
    </w:p>
    <w:p w:rsidR="005662D1" w:rsidRPr="00162207" w:rsidRDefault="005662D1" w:rsidP="00162207">
      <w:pPr>
        <w:pStyle w:val="a4"/>
        <w:spacing w:before="0" w:beforeAutospacing="0" w:after="0" w:afterAutospacing="0"/>
        <w:ind w:firstLine="567"/>
        <w:jc w:val="both"/>
        <w:rPr>
          <w:i/>
        </w:rPr>
      </w:pPr>
      <w:r w:rsidRPr="00162207">
        <w:t xml:space="preserve">Також необхідно зазначити, що у Львівському апеляційному адміністративному суді питання прийняття поданої заяви (клопотання) </w:t>
      </w:r>
      <w:r w:rsidR="00237F63" w:rsidRPr="00162207">
        <w:t xml:space="preserve">про відкликання апеляційної скарги </w:t>
      </w:r>
      <w:r w:rsidRPr="00162207">
        <w:t>розглядається</w:t>
      </w:r>
      <w:r w:rsidR="00237F63" w:rsidRPr="00162207">
        <w:t>,</w:t>
      </w:r>
      <w:r w:rsidRPr="00162207">
        <w:t xml:space="preserve"> </w:t>
      </w:r>
      <w:r w:rsidR="00237F63" w:rsidRPr="00162207">
        <w:t xml:space="preserve">як </w:t>
      </w:r>
      <w:r w:rsidRPr="00162207">
        <w:t>колегіально у відкритому судовому засіданні чи згідно статті 197 КАС України в порядку письмового провадження за наявними у справі матеріалами (</w:t>
      </w:r>
      <w:r w:rsidRPr="00162207">
        <w:rPr>
          <w:i/>
        </w:rPr>
        <w:t>ухвала ЛААС від 05.12.2016 у справі № 813/3449/16 (876/8171/16).</w:t>
      </w:r>
      <w:r w:rsidRPr="00162207">
        <w:t xml:space="preserve">, </w:t>
      </w:r>
      <w:r w:rsidR="00237F63" w:rsidRPr="00162207">
        <w:t xml:space="preserve">так і </w:t>
      </w:r>
      <w:r w:rsidRPr="00162207">
        <w:t>суддею одноособово (</w:t>
      </w:r>
      <w:r w:rsidRPr="00162207">
        <w:rPr>
          <w:i/>
        </w:rPr>
        <w:t>ухвала ЛААС від 31.10.2016 у справі № 813/2921/16 (876/7143/16).</w:t>
      </w:r>
      <w:r w:rsidRPr="00162207">
        <w:t xml:space="preserve"> </w:t>
      </w:r>
    </w:p>
    <w:p w:rsidR="00427600" w:rsidRPr="00053B9D" w:rsidRDefault="005662D1" w:rsidP="00427600">
      <w:pPr>
        <w:pStyle w:val="a4"/>
        <w:spacing w:before="0" w:beforeAutospacing="0" w:after="0" w:afterAutospacing="0"/>
        <w:ind w:firstLine="720"/>
        <w:jc w:val="both"/>
      </w:pPr>
      <w:r>
        <w:t>В</w:t>
      </w:r>
      <w:r w:rsidRPr="00DB37E4">
        <w:t xml:space="preserve">важаємо, що питання складу суду, який розглядає заяву про </w:t>
      </w:r>
      <w:r>
        <w:t>відкликання апеляційної скарги</w:t>
      </w:r>
      <w:r w:rsidR="00237F63">
        <w:t xml:space="preserve"> </w:t>
      </w:r>
      <w:r w:rsidR="00427600" w:rsidRPr="00DB37E4">
        <w:t xml:space="preserve">потребує нормативного врегулювання </w:t>
      </w:r>
      <w:r w:rsidR="00427600" w:rsidRPr="00053B9D">
        <w:t>для однозначного трактування.</w:t>
      </w:r>
    </w:p>
    <w:p w:rsidR="00180306" w:rsidRPr="00C716E7" w:rsidRDefault="00180306" w:rsidP="00427600">
      <w:pPr>
        <w:spacing w:after="0" w:line="240" w:lineRule="auto"/>
        <w:jc w:val="both"/>
        <w:rPr>
          <w:rFonts w:ascii="Times New Roman" w:hAnsi="Times New Roman" w:cs="Times New Roman"/>
          <w:b/>
          <w:sz w:val="24"/>
          <w:szCs w:val="24"/>
          <w:lang w:val="uk-UA"/>
        </w:rPr>
      </w:pPr>
    </w:p>
    <w:p w:rsidR="00FA25F1" w:rsidRPr="00C716E7" w:rsidRDefault="00FA25F1" w:rsidP="00200973">
      <w:pPr>
        <w:spacing w:after="0" w:line="240" w:lineRule="auto"/>
        <w:ind w:firstLine="567"/>
        <w:jc w:val="both"/>
        <w:rPr>
          <w:rFonts w:ascii="Times New Roman" w:hAnsi="Times New Roman" w:cs="Times New Roman"/>
          <w:b/>
          <w:sz w:val="24"/>
          <w:szCs w:val="24"/>
          <w:lang w:val="uk-UA"/>
        </w:rPr>
      </w:pPr>
      <w:r w:rsidRPr="00C716E7">
        <w:rPr>
          <w:rFonts w:ascii="Times New Roman" w:hAnsi="Times New Roman" w:cs="Times New Roman"/>
          <w:b/>
          <w:sz w:val="24"/>
          <w:szCs w:val="24"/>
          <w:lang w:val="uk-UA"/>
        </w:rPr>
        <w:t>4. Підготовка справи до апеляційного розгляду.</w:t>
      </w:r>
    </w:p>
    <w:p w:rsidR="00FA25F1" w:rsidRPr="00C716E7" w:rsidRDefault="00FA25F1" w:rsidP="00200973">
      <w:pPr>
        <w:spacing w:after="0" w:line="240" w:lineRule="auto"/>
        <w:ind w:firstLine="567"/>
        <w:jc w:val="both"/>
        <w:rPr>
          <w:rFonts w:ascii="Times New Roman" w:hAnsi="Times New Roman" w:cs="Times New Roman"/>
          <w:b/>
          <w:sz w:val="24"/>
          <w:szCs w:val="24"/>
          <w:lang w:val="uk-UA"/>
        </w:rPr>
      </w:pPr>
    </w:p>
    <w:p w:rsidR="007F52FE" w:rsidRPr="007F52FE" w:rsidRDefault="007F52FE" w:rsidP="007F52FE">
      <w:pPr>
        <w:pStyle w:val="rtejustify"/>
        <w:spacing w:before="0" w:beforeAutospacing="0" w:after="0" w:afterAutospacing="0"/>
        <w:ind w:firstLine="709"/>
        <w:jc w:val="both"/>
        <w:rPr>
          <w:lang w:val="uk-UA"/>
        </w:rPr>
      </w:pPr>
      <w:r>
        <w:rPr>
          <w:lang w:val="uk-UA"/>
        </w:rPr>
        <w:t>О</w:t>
      </w:r>
      <w:r w:rsidRPr="007F52FE">
        <w:rPr>
          <w:lang w:val="uk-UA"/>
        </w:rPr>
        <w:t xml:space="preserve">бов’язковою стадією адміністративного процесу є підготовка розгляду справи за апеляційною скаргою, яка незалежно від її складності повинна проводитись з урахуванням </w:t>
      </w:r>
      <w:r w:rsidRPr="007F52FE">
        <w:rPr>
          <w:lang w:val="uk-UA"/>
        </w:rPr>
        <w:lastRenderedPageBreak/>
        <w:t xml:space="preserve">особливостей тієї чи іншої категорії справ, а також характеру конкретного спору. Належна підготовка справи до судового розгляду має важливе значення для ефективного і своєчасного її вирішення з метою захисту особистих і майнових прав громадян та організацій, зміцнення правопорядку і підняття авторитету суду. </w:t>
      </w:r>
    </w:p>
    <w:p w:rsidR="007F52FE" w:rsidRPr="007F52FE" w:rsidRDefault="007F52FE" w:rsidP="007F52FE">
      <w:pPr>
        <w:pStyle w:val="rtejustify"/>
        <w:spacing w:before="0" w:beforeAutospacing="0" w:after="0" w:afterAutospacing="0"/>
        <w:ind w:firstLine="709"/>
        <w:jc w:val="both"/>
        <w:rPr>
          <w:lang w:val="uk-UA"/>
        </w:rPr>
      </w:pPr>
      <w:r w:rsidRPr="007F52FE">
        <w:rPr>
          <w:lang w:val="uk-UA"/>
        </w:rPr>
        <w:t>Так, відповідно до статті 190 КАС України суддя-доповідач протягом десяти днів після відкриття провадження у справі: з’ясовує склад учасників адміністративного процесу; надсилає копії ухвали про відкриття апеляційного провадження особам, які беруть участь у справі, разом з копією апеляційної скарги, інформацією про їхні</w:t>
      </w:r>
      <w:r w:rsidR="00776623">
        <w:rPr>
          <w:lang w:val="uk-UA"/>
        </w:rPr>
        <w:t xml:space="preserve"> права та обов’язки, встановлює</w:t>
      </w:r>
      <w:r w:rsidRPr="007F52FE">
        <w:rPr>
          <w:lang w:val="uk-UA"/>
        </w:rPr>
        <w:t xml:space="preserve"> строк, протягом якого можуть бути подані заперечення на апеляційну скаргу; з’</w:t>
      </w:r>
      <w:r w:rsidR="00776623">
        <w:rPr>
          <w:lang w:val="uk-UA"/>
        </w:rPr>
        <w:t>ясовує обставини, на які посилаю</w:t>
      </w:r>
      <w:r w:rsidRPr="007F52FE">
        <w:rPr>
          <w:lang w:val="uk-UA"/>
        </w:rPr>
        <w:t xml:space="preserve">ться </w:t>
      </w:r>
      <w:r w:rsidR="00776623">
        <w:rPr>
          <w:lang w:val="uk-UA"/>
        </w:rPr>
        <w:t>особи, що беруть участь у справі,</w:t>
      </w:r>
      <w:r w:rsidRPr="007F52FE">
        <w:rPr>
          <w:lang w:val="uk-UA"/>
        </w:rPr>
        <w:t xml:space="preserve"> як на підставу своїх вимог </w:t>
      </w:r>
      <w:r w:rsidR="00776623">
        <w:rPr>
          <w:lang w:val="uk-UA"/>
        </w:rPr>
        <w:t xml:space="preserve">та заперечень </w:t>
      </w:r>
      <w:r w:rsidRPr="007F52FE">
        <w:rPr>
          <w:lang w:val="uk-UA"/>
        </w:rPr>
        <w:t>та вирішує інші питання, необхідні для апеляційного розгляду справи.</w:t>
      </w:r>
    </w:p>
    <w:p w:rsidR="00127C8E" w:rsidRDefault="007F52FE" w:rsidP="00127C8E">
      <w:pPr>
        <w:pStyle w:val="rtejustify"/>
        <w:spacing w:before="0" w:beforeAutospacing="0" w:after="0" w:afterAutospacing="0"/>
        <w:ind w:firstLine="709"/>
        <w:jc w:val="both"/>
        <w:rPr>
          <w:lang w:val="uk-UA"/>
        </w:rPr>
      </w:pPr>
      <w:r w:rsidRPr="007F52FE">
        <w:rPr>
          <w:lang w:val="uk-UA"/>
        </w:rPr>
        <w:t>Після проведення підготовчих дій суддя-доповідач призначає справу до апеляційного розгляду, про що постановляється ухвала.</w:t>
      </w:r>
    </w:p>
    <w:p w:rsidR="00127C8E" w:rsidRDefault="003247AB" w:rsidP="00127C8E">
      <w:pPr>
        <w:pStyle w:val="rtejustify"/>
        <w:spacing w:before="0" w:beforeAutospacing="0" w:after="0" w:afterAutospacing="0"/>
        <w:ind w:firstLine="709"/>
        <w:jc w:val="both"/>
        <w:rPr>
          <w:lang w:val="uk-UA"/>
        </w:rPr>
      </w:pPr>
      <w:r w:rsidRPr="00127C8E">
        <w:t xml:space="preserve">Аналізуючи судову практику встановлено, що у суду не виникає труднощів у застосуванні зазначеної норми. Разом з тим, </w:t>
      </w:r>
      <w:r w:rsidRPr="00127C8E">
        <w:rPr>
          <w:lang w:val="uk-UA"/>
        </w:rPr>
        <w:t>на стадії підготовки справи до апеляційного розгляду</w:t>
      </w:r>
      <w:r w:rsidR="00127C8E" w:rsidRPr="00127C8E">
        <w:rPr>
          <w:lang w:val="uk-UA"/>
        </w:rPr>
        <w:t xml:space="preserve"> вважаємо за необхідне звернути увагу на застосування положень КАС України  щодо підстав та порядку вирішення питання про відвід (самовідвід).</w:t>
      </w:r>
    </w:p>
    <w:p w:rsidR="00127C8E" w:rsidRDefault="003247AB" w:rsidP="00127C8E">
      <w:pPr>
        <w:pStyle w:val="rtejustify"/>
        <w:spacing w:before="0" w:beforeAutospacing="0" w:after="0" w:afterAutospacing="0"/>
        <w:ind w:firstLine="709"/>
        <w:jc w:val="both"/>
        <w:rPr>
          <w:lang w:val="uk-UA"/>
        </w:rPr>
      </w:pPr>
      <w:r w:rsidRPr="00127C8E">
        <w:t>Відповідно до ч.1 ст.27 К</w:t>
      </w:r>
      <w:bookmarkStart w:id="0" w:name="_GoBack"/>
      <w:bookmarkEnd w:id="0"/>
      <w:r w:rsidRPr="00127C8E">
        <w:t>АС, суддя не може брати участі в розгляді адміністративної</w:t>
      </w:r>
      <w:r w:rsidRPr="003247AB">
        <w:t xml:space="preserve"> справи і відводиться:</w:t>
      </w:r>
    </w:p>
    <w:p w:rsidR="00127C8E" w:rsidRDefault="003247AB" w:rsidP="00127C8E">
      <w:pPr>
        <w:pStyle w:val="rtejustify"/>
        <w:spacing w:before="0" w:beforeAutospacing="0" w:after="0" w:afterAutospacing="0"/>
        <w:ind w:firstLine="709"/>
        <w:jc w:val="both"/>
        <w:rPr>
          <w:lang w:val="uk-UA"/>
        </w:rPr>
      </w:pPr>
      <w:r w:rsidRPr="003247AB">
        <w:t>1) якщо він брав участь у розгляді цієї справи або пов'язаної з нею справи як представник, секретар судового засідання, свідок, експерт, спеціаліст, перекладач;</w:t>
      </w:r>
    </w:p>
    <w:p w:rsidR="00127C8E" w:rsidRDefault="003247AB" w:rsidP="00127C8E">
      <w:pPr>
        <w:pStyle w:val="rtejustify"/>
        <w:spacing w:before="0" w:beforeAutospacing="0" w:after="0" w:afterAutospacing="0"/>
        <w:ind w:firstLine="709"/>
        <w:jc w:val="both"/>
        <w:rPr>
          <w:lang w:val="uk-UA"/>
        </w:rPr>
      </w:pPr>
      <w:r w:rsidRPr="003247AB">
        <w:t>За результатами проведеного узагальнення не виявлено випадків відводу з цих підстав.</w:t>
      </w:r>
    </w:p>
    <w:p w:rsidR="00127C8E" w:rsidRDefault="003247AB" w:rsidP="00127C8E">
      <w:pPr>
        <w:pStyle w:val="rtejustify"/>
        <w:spacing w:before="0" w:beforeAutospacing="0" w:after="0" w:afterAutospacing="0"/>
        <w:ind w:firstLine="709"/>
        <w:jc w:val="both"/>
        <w:rPr>
          <w:lang w:val="uk-UA"/>
        </w:rPr>
      </w:pPr>
      <w:r w:rsidRPr="003247AB">
        <w:t>2) якщо він прямо чи опосередковано заінтересований в результаті розгляду справи;</w:t>
      </w:r>
    </w:p>
    <w:p w:rsidR="00127C8E" w:rsidRDefault="003247AB" w:rsidP="00127C8E">
      <w:pPr>
        <w:pStyle w:val="rtejustify"/>
        <w:spacing w:before="0" w:beforeAutospacing="0" w:after="0" w:afterAutospacing="0"/>
        <w:ind w:firstLine="709"/>
        <w:jc w:val="both"/>
        <w:rPr>
          <w:lang w:val="uk-UA"/>
        </w:rPr>
      </w:pPr>
      <w:r w:rsidRPr="00127C8E">
        <w:rPr>
          <w:lang w:val="uk-UA"/>
        </w:rPr>
        <w:t>За результатами проведеного узагальнення не виявлено випадків відводу з цих підстав.</w:t>
      </w:r>
    </w:p>
    <w:p w:rsidR="00127C8E" w:rsidRDefault="003247AB" w:rsidP="00127C8E">
      <w:pPr>
        <w:pStyle w:val="rtejustify"/>
        <w:spacing w:before="0" w:beforeAutospacing="0" w:after="0" w:afterAutospacing="0"/>
        <w:ind w:firstLine="709"/>
        <w:jc w:val="both"/>
        <w:rPr>
          <w:lang w:val="uk-UA"/>
        </w:rPr>
      </w:pPr>
      <w:r w:rsidRPr="00127C8E">
        <w:rPr>
          <w:lang w:val="uk-UA"/>
        </w:rPr>
        <w:t>3) якщо він є членом сім'ї або близьким родичем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член сім'ї або близький родич цих осіб) сторони або інших осіб, які беруть участь у справі;</w:t>
      </w:r>
    </w:p>
    <w:p w:rsidR="00127C8E" w:rsidRDefault="003247AB" w:rsidP="00127C8E">
      <w:pPr>
        <w:pStyle w:val="rtejustify"/>
        <w:spacing w:before="0" w:beforeAutospacing="0" w:after="0" w:afterAutospacing="0"/>
        <w:ind w:firstLine="709"/>
        <w:jc w:val="both"/>
        <w:rPr>
          <w:lang w:val="uk-UA"/>
        </w:rPr>
      </w:pPr>
      <w:r w:rsidRPr="00127C8E">
        <w:rPr>
          <w:lang w:val="uk-UA"/>
        </w:rPr>
        <w:t xml:space="preserve">Наприклад, під час апеляційного розгляду справи </w:t>
      </w:r>
      <w:r w:rsidR="0053644D" w:rsidRPr="0053644D">
        <w:rPr>
          <w:i/>
          <w:lang w:val="uk-UA"/>
        </w:rPr>
        <w:t>№ 813/4616/15 (</w:t>
      </w:r>
      <w:r w:rsidRPr="0053644D">
        <w:rPr>
          <w:i/>
          <w:lang w:val="uk-UA"/>
        </w:rPr>
        <w:t>876/12144/15</w:t>
      </w:r>
      <w:r w:rsidR="0053644D" w:rsidRPr="0053644D">
        <w:rPr>
          <w:i/>
          <w:lang w:val="uk-UA"/>
        </w:rPr>
        <w:t>)</w:t>
      </w:r>
      <w:r w:rsidRPr="00127C8E">
        <w:rPr>
          <w:lang w:val="uk-UA"/>
        </w:rPr>
        <w:t xml:space="preserve"> суддя Гуляк В.В. заявив самовідвід, мотивуючи його тим, що Гуляк В.В. являється рідним братом Краховець Олександри Василівни, яка є родичем позивача по даній справі (ухвала від 09 листопада 2016 року (</w:t>
      </w:r>
      <w:hyperlink r:id="rId18" w:history="1">
        <w:r w:rsidRPr="00127C8E">
          <w:rPr>
            <w:rStyle w:val="a6"/>
            <w:lang w:val="uk-UA"/>
          </w:rPr>
          <w:t>62653284</w:t>
        </w:r>
      </w:hyperlink>
      <w:r w:rsidRPr="00127C8E">
        <w:rPr>
          <w:lang w:val="uk-UA"/>
        </w:rPr>
        <w:t>). Згідно з ухвалою від 14 квітня 2016 року (</w:t>
      </w:r>
      <w:hyperlink r:id="rId19" w:history="1">
        <w:r w:rsidRPr="00127C8E">
          <w:rPr>
            <w:rStyle w:val="a6"/>
            <w:lang w:val="uk-UA"/>
          </w:rPr>
          <w:t>57203700</w:t>
        </w:r>
      </w:hyperlink>
      <w:r w:rsidRPr="00127C8E">
        <w:rPr>
          <w:lang w:val="uk-UA"/>
        </w:rPr>
        <w:t>) суддя Каралюс В.М., який за результатами автоматизованого  розподілу судової справи входить до складу колегії суддів, заявив самовідвід з тих підстав, що позивач у справі є його близьким родичем – братом.</w:t>
      </w:r>
    </w:p>
    <w:p w:rsidR="00127C8E" w:rsidRDefault="003247AB" w:rsidP="00127C8E">
      <w:pPr>
        <w:pStyle w:val="rtejustify"/>
        <w:spacing w:before="0" w:beforeAutospacing="0" w:after="0" w:afterAutospacing="0"/>
        <w:ind w:firstLine="709"/>
        <w:jc w:val="both"/>
        <w:rPr>
          <w:lang w:val="uk-UA"/>
        </w:rPr>
      </w:pPr>
      <w:r w:rsidRPr="00127C8E">
        <w:rPr>
          <w:lang w:val="uk-UA"/>
        </w:rPr>
        <w:t>4) за наявності інших обставин, які викликають сумнів у неупередженості судді;</w:t>
      </w:r>
    </w:p>
    <w:p w:rsidR="00127C8E" w:rsidRDefault="003247AB" w:rsidP="00127C8E">
      <w:pPr>
        <w:pStyle w:val="rtejustify"/>
        <w:spacing w:before="0" w:beforeAutospacing="0" w:after="0" w:afterAutospacing="0"/>
        <w:ind w:firstLine="709"/>
        <w:jc w:val="both"/>
        <w:rPr>
          <w:lang w:val="uk-UA"/>
        </w:rPr>
      </w:pPr>
      <w:r w:rsidRPr="003247AB">
        <w:t xml:space="preserve">Дана підстава суддями тлумачиться по-різному. Зокрема, допускається дуже широке її тлумачення, коли під обставинами, які викликають сумнів у неупередженості судді, розуміються </w:t>
      </w:r>
      <w:r w:rsidRPr="003247AB">
        <w:rPr>
          <w:i/>
        </w:rPr>
        <w:t>сімейні чи інші близькі відносини між суддею цього суду та особами, які беруть участь у справі</w:t>
      </w:r>
      <w:r w:rsidRPr="003247AB">
        <w:t>. Так, наприклад, відповідно до ухвали від 25 січня 2016 року (</w:t>
      </w:r>
      <w:hyperlink r:id="rId20" w:history="1">
        <w:r w:rsidRPr="003247AB">
          <w:rPr>
            <w:rStyle w:val="a6"/>
          </w:rPr>
          <w:t>55249169</w:t>
        </w:r>
      </w:hyperlink>
      <w:r w:rsidRPr="003247AB">
        <w:t>),до початку судового розгляду справи судді Запотічний І.І., Шавель Р.М., Затолочний В.С. заявили самовідвід, мотивуючи тим, що позивачем у справі є дружина судді Львівського апеляційного адміністративного суду Каралюса В.М.Так само,судді Довгополов О.М., Гудим Л.Я. і Святецький В.В. заявили самовідвід, мотивуючи тим, що позивачем у справі є брат судді Львівського апеляційного адміністративного суду Каралюса В.М. (ухвала від 22 березня 2016 року (</w:t>
      </w:r>
      <w:hyperlink r:id="rId21" w:history="1">
        <w:r w:rsidRPr="003247AB">
          <w:rPr>
            <w:rStyle w:val="a6"/>
          </w:rPr>
          <w:t>56583016</w:t>
        </w:r>
      </w:hyperlink>
      <w:r w:rsidRPr="003247AB">
        <w:t>). При цьому у першому випадку судді, що заявили самовідвід, та суддя Каралюс В.М. входять до однієї судової палати Львівського апеляційного адміністративного суду, а в другому – ні.</w:t>
      </w:r>
    </w:p>
    <w:p w:rsidR="00127C8E" w:rsidRDefault="003247AB" w:rsidP="00127C8E">
      <w:pPr>
        <w:pStyle w:val="rtejustify"/>
        <w:spacing w:before="0" w:beforeAutospacing="0" w:after="0" w:afterAutospacing="0"/>
        <w:ind w:firstLine="709"/>
        <w:jc w:val="both"/>
        <w:rPr>
          <w:lang w:val="uk-UA"/>
        </w:rPr>
      </w:pPr>
      <w:r w:rsidRPr="003247AB">
        <w:lastRenderedPageBreak/>
        <w:t xml:space="preserve">Також, на думку суддів, вказаним пунктом охоплюються </w:t>
      </w:r>
      <w:r w:rsidRPr="003247AB">
        <w:rPr>
          <w:i/>
        </w:rPr>
        <w:t>дружні стосунки між суддею, що розглядає справу, та особами, які беруть участь у справі</w:t>
      </w:r>
      <w:r w:rsidRPr="003247AB">
        <w:t>. Наприклад, згідно з ухвалою від 07 вересня 2016 року (</w:t>
      </w:r>
      <w:hyperlink r:id="rId22" w:history="1">
        <w:r w:rsidRPr="003247AB">
          <w:rPr>
            <w:rStyle w:val="a6"/>
          </w:rPr>
          <w:t>61162258</w:t>
        </w:r>
      </w:hyperlink>
      <w:r w:rsidRPr="003247AB">
        <w:t>) суддя Запотічний І.І. заявив самовідвід, мотивуючи його тим, що особисто знайомий та перебуває у товариських стосунках із позивачем. Так само, суддя Матковська З.М. заявила самовідвід, мотивуючи його тим, що особисто знайома та перебуває у товариських стосунках із позивачем (ухвала від 16 червня 2016 року (</w:t>
      </w:r>
      <w:hyperlink r:id="rId23" w:history="1">
        <w:r w:rsidRPr="003247AB">
          <w:rPr>
            <w:rStyle w:val="a6"/>
          </w:rPr>
          <w:t>58372315</w:t>
        </w:r>
      </w:hyperlink>
      <w:r w:rsidRPr="003247AB">
        <w:t xml:space="preserve">). У справі </w:t>
      </w:r>
      <w:r w:rsidR="0053644D" w:rsidRPr="0053644D">
        <w:rPr>
          <w:i/>
          <w:lang w:val="uk-UA"/>
        </w:rPr>
        <w:t>№ 813/5234/14 (</w:t>
      </w:r>
      <w:r w:rsidRPr="0053644D">
        <w:rPr>
          <w:i/>
        </w:rPr>
        <w:t>876/10705/14</w:t>
      </w:r>
      <w:r w:rsidR="0053644D" w:rsidRPr="0053644D">
        <w:rPr>
          <w:i/>
          <w:lang w:val="uk-UA"/>
        </w:rPr>
        <w:t>)</w:t>
      </w:r>
      <w:r w:rsidRPr="003247AB">
        <w:t xml:space="preserve"> за позовом фізичної особи до Служби автомобільних доріг у Львівській області, Управління державної автомобільної інспекції Головного управління Міністерства внутрішніх справ України у Львівській області, треті особи, які не заявляють самостійних вимог на предмет спору - Миколаївська районна державна адміністрація Львівської області, про визнання дій протиправними, зобов'язання вчинити діїсуддя Довгополов О.М. заявив самовідвід, який мотивував тим, що перебуває в приязних стосунках з особами, які беруть участь у справі та їх представниками (</w:t>
      </w:r>
      <w:hyperlink r:id="rId24" w:history="1">
        <w:r w:rsidRPr="003247AB">
          <w:rPr>
            <w:rStyle w:val="a6"/>
          </w:rPr>
          <w:t>60147245</w:t>
        </w:r>
      </w:hyperlink>
      <w:r w:rsidRPr="003247AB">
        <w:t>).</w:t>
      </w:r>
    </w:p>
    <w:p w:rsidR="00127C8E" w:rsidRDefault="003247AB" w:rsidP="00127C8E">
      <w:pPr>
        <w:pStyle w:val="rtejustify"/>
        <w:spacing w:before="0" w:beforeAutospacing="0" w:after="0" w:afterAutospacing="0"/>
        <w:ind w:firstLine="709"/>
        <w:jc w:val="both"/>
        <w:rPr>
          <w:lang w:val="uk-UA"/>
        </w:rPr>
      </w:pPr>
      <w:r w:rsidRPr="00127C8E">
        <w:rPr>
          <w:lang w:val="uk-UA"/>
        </w:rPr>
        <w:t xml:space="preserve">Іншою обставиною для відводу є </w:t>
      </w:r>
      <w:r w:rsidRPr="00127C8E">
        <w:rPr>
          <w:i/>
          <w:lang w:val="uk-UA"/>
        </w:rPr>
        <w:t>службові стосунки між членами сім’ї судді, що розглядає справу, та  особами, які беруть участь у справі</w:t>
      </w:r>
      <w:r w:rsidRPr="00127C8E">
        <w:rPr>
          <w:lang w:val="uk-UA"/>
        </w:rPr>
        <w:t xml:space="preserve">. </w:t>
      </w:r>
      <w:r w:rsidRPr="003247AB">
        <w:t>Так, відповідно до ухвали від 11 липня 2016 року (</w:t>
      </w:r>
      <w:hyperlink r:id="rId25" w:history="1">
        <w:r w:rsidRPr="003247AB">
          <w:rPr>
            <w:rStyle w:val="a6"/>
          </w:rPr>
          <w:t>58923827</w:t>
        </w:r>
      </w:hyperlink>
      <w:r w:rsidRPr="003247AB">
        <w:t>) у справі за позовом фізичної особи до Головного територіального управління юстиції у Львівській області про визнання протиправним та скасування наказу, поновлення на роботі заяву про самовідвід мотивовано тим, що син судді Левицької Н.Г. перебуває у підпорядкуванні Головного територіального управління юстиції у Львівській області.</w:t>
      </w:r>
    </w:p>
    <w:p w:rsidR="00127C8E" w:rsidRDefault="003247AB" w:rsidP="00127C8E">
      <w:pPr>
        <w:pStyle w:val="rtejustify"/>
        <w:spacing w:before="0" w:beforeAutospacing="0" w:after="0" w:afterAutospacing="0"/>
        <w:ind w:firstLine="709"/>
        <w:jc w:val="both"/>
        <w:rPr>
          <w:lang w:val="uk-UA"/>
        </w:rPr>
      </w:pPr>
      <w:r w:rsidRPr="003247AB">
        <w:t xml:space="preserve">Додатково слід виокремити випадки участі суддів в </w:t>
      </w:r>
      <w:r w:rsidRPr="003247AB">
        <w:rPr>
          <w:i/>
        </w:rPr>
        <w:t>розгляді пов’язаних справ</w:t>
      </w:r>
      <w:r w:rsidRPr="003247AB">
        <w:t xml:space="preserve">. Так, згідно з ухвалою від 16 червня 2016 року у справі </w:t>
      </w:r>
      <w:r w:rsidRPr="0053644D">
        <w:rPr>
          <w:i/>
        </w:rPr>
        <w:t>№</w:t>
      </w:r>
      <w:r w:rsidR="0053644D" w:rsidRPr="0053644D">
        <w:rPr>
          <w:i/>
          <w:lang w:val="uk-UA"/>
        </w:rPr>
        <w:t xml:space="preserve"> 807/2808/14 (</w:t>
      </w:r>
      <w:r w:rsidRPr="0053644D">
        <w:rPr>
          <w:i/>
        </w:rPr>
        <w:t>876/3283/16</w:t>
      </w:r>
      <w:r w:rsidR="0053644D" w:rsidRPr="0053644D">
        <w:rPr>
          <w:i/>
          <w:lang w:val="uk-UA"/>
        </w:rPr>
        <w:t>)</w:t>
      </w:r>
      <w:r w:rsidRPr="003247AB">
        <w:t xml:space="preserve"> суддя Матковська З.М. заявила самовідвід, мотивуючи тим, що під її головуванням ухвалою Львівського апеляційного адміністративного суду від 17.09.2015р. апеляційну скаргу фізичної особи у адміністративній справі </w:t>
      </w:r>
      <w:r w:rsidRPr="0053644D">
        <w:rPr>
          <w:i/>
        </w:rPr>
        <w:t>№</w:t>
      </w:r>
      <w:r w:rsidR="0053644D" w:rsidRPr="0053644D">
        <w:rPr>
          <w:i/>
          <w:lang w:val="uk-UA"/>
        </w:rPr>
        <w:t>2а-0770/3667/12 (</w:t>
      </w:r>
      <w:r w:rsidRPr="0053644D">
        <w:rPr>
          <w:i/>
        </w:rPr>
        <w:t>876/981/15</w:t>
      </w:r>
      <w:r w:rsidR="0053644D" w:rsidRPr="0053644D">
        <w:rPr>
          <w:i/>
          <w:lang w:val="uk-UA"/>
        </w:rPr>
        <w:t>)</w:t>
      </w:r>
      <w:r w:rsidRPr="003247AB">
        <w:t xml:space="preserve"> залишено без задоволення, а постанову Закарпатського окружного адміністративного суду від 17 грудня 2014 року - без змін. Вказана справа є пов'язана із справою </w:t>
      </w:r>
      <w:r w:rsidR="0053644D" w:rsidRPr="0053644D">
        <w:rPr>
          <w:i/>
        </w:rPr>
        <w:t>№</w:t>
      </w:r>
      <w:r w:rsidR="0053644D" w:rsidRPr="0053644D">
        <w:rPr>
          <w:i/>
          <w:lang w:val="uk-UA"/>
        </w:rPr>
        <w:t xml:space="preserve"> 807/2808/14 (</w:t>
      </w:r>
      <w:r w:rsidR="0053644D" w:rsidRPr="0053644D">
        <w:rPr>
          <w:i/>
        </w:rPr>
        <w:t>876/3283/16</w:t>
      </w:r>
      <w:r w:rsidR="0053644D" w:rsidRPr="0053644D">
        <w:rPr>
          <w:i/>
          <w:lang w:val="uk-UA"/>
        </w:rPr>
        <w:t>)</w:t>
      </w:r>
      <w:r w:rsidRPr="003247AB">
        <w:t>, що може викликати у позивача сумніви в об'єктивності  головуючого судді.</w:t>
      </w:r>
    </w:p>
    <w:p w:rsidR="00127C8E" w:rsidRDefault="003247AB" w:rsidP="00127C8E">
      <w:pPr>
        <w:pStyle w:val="rtejustify"/>
        <w:spacing w:before="0" w:beforeAutospacing="0" w:after="0" w:afterAutospacing="0"/>
        <w:ind w:firstLine="709"/>
        <w:jc w:val="both"/>
        <w:rPr>
          <w:lang w:val="uk-UA"/>
        </w:rPr>
      </w:pPr>
      <w:r w:rsidRPr="003247AB">
        <w:t>5) у разі порушення порядку визначення судді для розгляду справи, встановленого частиною третьою статті 15-1 цього Кодексу.</w:t>
      </w:r>
    </w:p>
    <w:p w:rsidR="00127C8E" w:rsidRDefault="003247AB" w:rsidP="00127C8E">
      <w:pPr>
        <w:pStyle w:val="rtejustify"/>
        <w:spacing w:before="0" w:beforeAutospacing="0" w:after="0" w:afterAutospacing="0"/>
        <w:ind w:firstLine="709"/>
        <w:jc w:val="both"/>
        <w:rPr>
          <w:lang w:val="uk-UA"/>
        </w:rPr>
      </w:pPr>
      <w:r w:rsidRPr="003247AB">
        <w:t>За результатами проведеного узагальнення не виявлено випадків відводу з цих підстав.</w:t>
      </w:r>
    </w:p>
    <w:p w:rsidR="00127C8E" w:rsidRDefault="00127C8E" w:rsidP="00127C8E">
      <w:pPr>
        <w:pStyle w:val="rtejustify"/>
        <w:spacing w:before="0" w:beforeAutospacing="0" w:after="0" w:afterAutospacing="0"/>
        <w:ind w:firstLine="709"/>
        <w:jc w:val="both"/>
        <w:rPr>
          <w:lang w:val="uk-UA"/>
        </w:rPr>
      </w:pPr>
    </w:p>
    <w:p w:rsidR="00127C8E" w:rsidRDefault="003247AB" w:rsidP="00127C8E">
      <w:pPr>
        <w:pStyle w:val="rtejustify"/>
        <w:spacing w:before="0" w:beforeAutospacing="0" w:after="0" w:afterAutospacing="0"/>
        <w:ind w:firstLine="709"/>
        <w:jc w:val="both"/>
        <w:rPr>
          <w:lang w:val="uk-UA"/>
        </w:rPr>
      </w:pPr>
      <w:r w:rsidRPr="003247AB">
        <w:t xml:space="preserve">Відповідно до ч.2 ст.27 КАС, суддя відводиться також за наявності обставин, встановлених статтею 28 цього Кодексу (недопустимість повторної участі судді в розгляді адміністративної справи). </w:t>
      </w:r>
    </w:p>
    <w:p w:rsidR="00E25429" w:rsidRDefault="003247AB" w:rsidP="00E25429">
      <w:pPr>
        <w:pStyle w:val="rtejustify"/>
        <w:spacing w:before="0" w:beforeAutospacing="0" w:after="0" w:afterAutospacing="0"/>
        <w:ind w:firstLine="709"/>
        <w:jc w:val="both"/>
        <w:rPr>
          <w:lang w:val="uk-UA"/>
        </w:rPr>
      </w:pPr>
      <w:r w:rsidRPr="003247AB">
        <w:t>Наприклад, ухвалою від 16 березня 2016 року (</w:t>
      </w:r>
      <w:hyperlink r:id="rId26" w:history="1">
        <w:r w:rsidRPr="003247AB">
          <w:rPr>
            <w:rStyle w:val="a6"/>
          </w:rPr>
          <w:t>56614162</w:t>
        </w:r>
      </w:hyperlink>
      <w:r w:rsidRPr="003247AB">
        <w:t>) в судовому засіданні головуючим суддею Гуляком В.В. та суддею Ковалем Р.Й. письмово заявлено про самовідвід. Заяви мотивовані тим, що вказані судді по даній адміністративній справі були у складі колегії суддів Львівського апеляційного адміністративного суду при винесенні постанови від 25.02.2015 року, яку скасовано ухвалою Вищого адміністративного суду України від 27.05.2015 року, а справу направлено на новий розгляд.</w:t>
      </w:r>
    </w:p>
    <w:p w:rsidR="00E25429" w:rsidRDefault="00E25429" w:rsidP="00E25429">
      <w:pPr>
        <w:pStyle w:val="rtejustify"/>
        <w:spacing w:before="0" w:beforeAutospacing="0" w:after="0" w:afterAutospacing="0"/>
        <w:ind w:firstLine="709"/>
        <w:jc w:val="both"/>
        <w:rPr>
          <w:lang w:val="uk-UA"/>
        </w:rPr>
      </w:pPr>
    </w:p>
    <w:p w:rsidR="00E25429" w:rsidRDefault="003247AB" w:rsidP="00E25429">
      <w:pPr>
        <w:pStyle w:val="rtejustify"/>
        <w:spacing w:before="0" w:beforeAutospacing="0" w:after="0" w:afterAutospacing="0"/>
        <w:ind w:firstLine="709"/>
        <w:jc w:val="both"/>
        <w:rPr>
          <w:lang w:val="uk-UA"/>
        </w:rPr>
      </w:pPr>
      <w:r w:rsidRPr="003247AB">
        <w:t xml:space="preserve">Відповідно до ч.3 ст.30 КАС, відвід (самовідвід) повинен бути вмотивований і заявлений до початку судового розгляду адміністративної справи по суті </w:t>
      </w:r>
      <w:r w:rsidRPr="003247AB">
        <w:rPr>
          <w:i/>
        </w:rPr>
        <w:t>у письмовій формі</w:t>
      </w:r>
      <w:r w:rsidRPr="003247AB">
        <w:t xml:space="preserve"> з обґрунтуванням підстав для відводу. Заявляти самовідвід після цього дозволяється лише у разі, якщо про підставу самовідводу стало відомо після початку судового розгляду.</w:t>
      </w:r>
    </w:p>
    <w:p w:rsidR="00E25429" w:rsidRDefault="003247AB" w:rsidP="00E25429">
      <w:pPr>
        <w:pStyle w:val="rtejustify"/>
        <w:spacing w:before="0" w:beforeAutospacing="0" w:after="0" w:afterAutospacing="0"/>
        <w:ind w:firstLine="709"/>
        <w:jc w:val="both"/>
        <w:rPr>
          <w:lang w:val="uk-UA"/>
        </w:rPr>
      </w:pPr>
      <w:r w:rsidRPr="003247AB">
        <w:t>У зв’язку з цим слід навести приклад ухвали від 07 липня 2016 року у справі № 876/6780/15 (</w:t>
      </w:r>
      <w:hyperlink r:id="rId27" w:history="1">
        <w:r w:rsidRPr="003247AB">
          <w:rPr>
            <w:rStyle w:val="a6"/>
          </w:rPr>
          <w:t>58896435</w:t>
        </w:r>
      </w:hyperlink>
      <w:r w:rsidRPr="003247AB">
        <w:t>). Суд зазначив, що «Письмову заяву заявник відмовився подавати, проте з усної його заяви зрозуміло, що сумніви у неупередженості судді виникли у зв’язку з незадоволенням його позовних вимог цим суддею по інших справах». Таким чином, попри недотримання письмової форми звернення, судом розглянуто питання про відвід.</w:t>
      </w:r>
    </w:p>
    <w:p w:rsidR="00E25429" w:rsidRDefault="00E25429" w:rsidP="00E25429">
      <w:pPr>
        <w:pStyle w:val="rtejustify"/>
        <w:spacing w:before="0" w:beforeAutospacing="0" w:after="0" w:afterAutospacing="0"/>
        <w:ind w:firstLine="709"/>
        <w:jc w:val="both"/>
        <w:rPr>
          <w:lang w:val="uk-UA"/>
        </w:rPr>
      </w:pPr>
    </w:p>
    <w:p w:rsidR="00E25429" w:rsidRDefault="003247AB" w:rsidP="00E25429">
      <w:pPr>
        <w:pStyle w:val="rtejustify"/>
        <w:spacing w:before="0" w:beforeAutospacing="0" w:after="0" w:afterAutospacing="0"/>
        <w:ind w:firstLine="709"/>
        <w:jc w:val="both"/>
        <w:rPr>
          <w:lang w:val="uk-UA"/>
        </w:rPr>
      </w:pPr>
      <w:r w:rsidRPr="003247AB">
        <w:t>Відповідно до ст.31 КАС, питання про відвід вирішується в нарадчій кімнаті ухвалою суду, що розглядає справу. При цьому, згідно з ст.165 КАС, ухвала, що викладається окремим документом, складається, зокрема, з мотивувальної частини із зазначенням мотивів, з яких суд дійшов до висновків, і закону, яким керувався суд, постановляючи ухвалу.</w:t>
      </w:r>
    </w:p>
    <w:p w:rsidR="002B5CD1" w:rsidRDefault="003247AB" w:rsidP="002B5CD1">
      <w:pPr>
        <w:pStyle w:val="rtejustify"/>
        <w:spacing w:before="0" w:beforeAutospacing="0" w:after="0" w:afterAutospacing="0"/>
        <w:ind w:firstLine="709"/>
        <w:jc w:val="both"/>
        <w:rPr>
          <w:lang w:val="uk-UA"/>
        </w:rPr>
      </w:pPr>
      <w:r w:rsidRPr="003247AB">
        <w:t xml:space="preserve">В процесі здійснення узагальнення виявлено випадки, коли суддями </w:t>
      </w:r>
      <w:r w:rsidRPr="003247AB">
        <w:rPr>
          <w:i/>
        </w:rPr>
        <w:t>недостатньо аргументується ухвала про відвід (самовідвід)</w:t>
      </w:r>
      <w:r w:rsidRPr="003247AB">
        <w:t xml:space="preserve">. Так, наприклад, у справі </w:t>
      </w:r>
      <w:r w:rsidRPr="00BE0247">
        <w:rPr>
          <w:i/>
        </w:rPr>
        <w:t>№</w:t>
      </w:r>
      <w:r w:rsidR="00BE0247" w:rsidRPr="00BE0247">
        <w:rPr>
          <w:i/>
          <w:lang w:val="uk-UA"/>
        </w:rPr>
        <w:t xml:space="preserve"> 813/2675/15 (</w:t>
      </w:r>
      <w:r w:rsidRPr="00BE0247">
        <w:rPr>
          <w:i/>
        </w:rPr>
        <w:t>876/7713/15</w:t>
      </w:r>
      <w:r w:rsidR="00BE0247" w:rsidRPr="00BE0247">
        <w:rPr>
          <w:i/>
          <w:lang w:val="uk-UA"/>
        </w:rPr>
        <w:t>)</w:t>
      </w:r>
      <w:r w:rsidRPr="003247AB">
        <w:t xml:space="preserve"> за позовом Товариства з обмеженою відповідальністю «Західавіабуд» до Державної податкової інспекції у Галицькому районі м. Львова Головного управління ДФС у Львівській області, третя особа Публічне акціонерне товариство «Укргазпромбанк» про скасування податкової вимоги, зобов'язання вчинити дії «у судовому засіданні член колегії суддів - Кушнерик М.П. подав заяву про самовідвід, оскільки існують сумніви в його об'єктивності при вирішенні даної справи, так як між сторонами існує спір, який розглядається в суді» (ухвала від 13 квітня 2016 року (</w:t>
      </w:r>
      <w:hyperlink r:id="rId28" w:history="1">
        <w:r w:rsidRPr="003247AB">
          <w:rPr>
            <w:rStyle w:val="a6"/>
          </w:rPr>
          <w:t>57167541</w:t>
        </w:r>
      </w:hyperlink>
      <w:r w:rsidRPr="003247AB">
        <w:t>). Так само у справі №</w:t>
      </w:r>
      <w:r w:rsidR="00BE0247">
        <w:rPr>
          <w:lang w:val="uk-UA"/>
        </w:rPr>
        <w:t>813/1712/15 (</w:t>
      </w:r>
      <w:r w:rsidRPr="003247AB">
        <w:t>876/3229/16</w:t>
      </w:r>
      <w:r w:rsidR="00BE0247">
        <w:rPr>
          <w:lang w:val="uk-UA"/>
        </w:rPr>
        <w:t>)</w:t>
      </w:r>
      <w:r w:rsidRPr="003247AB">
        <w:t xml:space="preserve"> за позовом фізичної особи до Прокуратури Львівської області про скасування наказу, поновлення на роботі, стягнення середнього заробітку за час вимушеного прогулу, зобов'язання вчинити дії суддя Довгополов О.В. заявив самовідвід, мотивуючи його тим, що «наявні обставини, які можуть спричинити зовнішній вплив на нього, в зв'язку з чим він не може брати участь у розгляді даної справи» (ухвала від 11 жовтня 2016 року (</w:t>
      </w:r>
      <w:hyperlink r:id="rId29" w:history="1">
        <w:r w:rsidRPr="003247AB">
          <w:rPr>
            <w:rStyle w:val="a6"/>
          </w:rPr>
          <w:t>61912889</w:t>
        </w:r>
      </w:hyperlink>
      <w:r w:rsidRPr="003247AB">
        <w:t>).</w:t>
      </w:r>
    </w:p>
    <w:p w:rsidR="002B5CD1" w:rsidRDefault="002B5CD1" w:rsidP="002B5CD1">
      <w:pPr>
        <w:pStyle w:val="rtejustify"/>
        <w:spacing w:before="0" w:beforeAutospacing="0" w:after="0" w:afterAutospacing="0"/>
        <w:ind w:firstLine="709"/>
        <w:jc w:val="both"/>
        <w:rPr>
          <w:lang w:val="uk-UA"/>
        </w:rPr>
      </w:pPr>
    </w:p>
    <w:p w:rsidR="002B5CD1" w:rsidRDefault="003247AB" w:rsidP="002B5CD1">
      <w:pPr>
        <w:pStyle w:val="rtejustify"/>
        <w:spacing w:before="0" w:beforeAutospacing="0" w:after="0" w:afterAutospacing="0"/>
        <w:ind w:firstLine="709"/>
        <w:jc w:val="both"/>
        <w:rPr>
          <w:lang w:val="uk-UA"/>
        </w:rPr>
      </w:pPr>
      <w:r w:rsidRPr="003247AB">
        <w:t>За наслідками узагальнення виокремлено окремі проблеми, що потребують вирішення шляхом внесення змін до процесуального законодавства</w:t>
      </w:r>
      <w:r w:rsidR="002B5CD1">
        <w:rPr>
          <w:lang w:val="uk-UA"/>
        </w:rPr>
        <w:t xml:space="preserve"> в частині вирішення питання про відвід (самовідвід)</w:t>
      </w:r>
      <w:r w:rsidRPr="003247AB">
        <w:t>.</w:t>
      </w:r>
      <w:r w:rsidR="002B5CD1">
        <w:rPr>
          <w:lang w:val="uk-UA"/>
        </w:rPr>
        <w:t xml:space="preserve"> А саме:</w:t>
      </w:r>
    </w:p>
    <w:p w:rsidR="002B5CD1" w:rsidRDefault="003247AB" w:rsidP="002B5CD1">
      <w:pPr>
        <w:pStyle w:val="rtejustify"/>
        <w:spacing w:before="0" w:beforeAutospacing="0" w:after="0" w:afterAutospacing="0"/>
        <w:ind w:firstLine="709"/>
        <w:jc w:val="both"/>
        <w:rPr>
          <w:lang w:val="uk-UA"/>
        </w:rPr>
      </w:pPr>
      <w:r w:rsidRPr="003247AB">
        <w:t>1. Момент вирішення питання про самовідвід судді</w:t>
      </w:r>
    </w:p>
    <w:p w:rsidR="002B5CD1" w:rsidRDefault="003247AB" w:rsidP="002B5CD1">
      <w:pPr>
        <w:pStyle w:val="rtejustify"/>
        <w:spacing w:before="0" w:beforeAutospacing="0" w:after="0" w:afterAutospacing="0"/>
        <w:ind w:firstLine="709"/>
        <w:jc w:val="both"/>
        <w:rPr>
          <w:lang w:val="uk-UA"/>
        </w:rPr>
      </w:pPr>
      <w:r w:rsidRPr="003247AB">
        <w:t>Відповідно до положень статтей 30 та 31 КАС, самовідвід повинен бути заявлений до початку судового розгляду; у разі заявлення самовідводу суд повинен вислухати особу, якій заявлено відвід, якщо вона бажає дати пояснення, а також думку осіб, які беруть участь у справі; питання про відвід вирішується в нарадчій кімнаті ухвалою суду, що розглядає справу.</w:t>
      </w:r>
    </w:p>
    <w:p w:rsidR="002B5CD1" w:rsidRDefault="003247AB" w:rsidP="002B5CD1">
      <w:pPr>
        <w:pStyle w:val="rtejustify"/>
        <w:spacing w:before="0" w:beforeAutospacing="0" w:after="0" w:afterAutospacing="0"/>
        <w:ind w:firstLine="709"/>
        <w:jc w:val="both"/>
        <w:rPr>
          <w:lang w:val="uk-UA"/>
        </w:rPr>
      </w:pPr>
      <w:r w:rsidRPr="002B5CD1">
        <w:rPr>
          <w:lang w:val="uk-UA"/>
        </w:rPr>
        <w:t xml:space="preserve">Враховуючи наведене, не врегульованим залишається порядок дій судді на стадії відкриття провадження, якщо з матеріалів позовної заяви/апеляційної скарги очевидна наявність підстав для самовідводу. </w:t>
      </w:r>
      <w:r w:rsidRPr="003247AB">
        <w:t>Актуальна практика наразі йде таким шляхом, при якому суддя відкриває провадження, призначає справу до розгляду і на першому засіданні вирішує питання про самовідвід. Наприклад, ухвалою від 25.03.2016 року суддя Макарик В.Я. відкрив провадження у справі №876/2182/16 за позовом Товариства з обмеженою відповідальністю торгово-виробничої компанії «Перша приватна броварня «Для людей – як для себе!» до Державної фіскальної служби України про визнання протиправним і скасування рішення та призначив цю справу до розгляду, а в судовому засіданні 31.03.2016 року заявив самовідвід, оскільки його син працює юрисконсультом в Товаристві з обмеженою відповідальністю торгово-виробнича компанія «Перша приватна броварня «Для людей – як для себе!», та представляє інтереси позивача по даній справі.</w:t>
      </w:r>
    </w:p>
    <w:p w:rsidR="002B5CD1" w:rsidRDefault="003247AB" w:rsidP="002B5CD1">
      <w:pPr>
        <w:pStyle w:val="rtejustify"/>
        <w:spacing w:before="0" w:beforeAutospacing="0" w:after="0" w:afterAutospacing="0"/>
        <w:ind w:firstLine="709"/>
        <w:jc w:val="both"/>
        <w:rPr>
          <w:lang w:val="uk-UA"/>
        </w:rPr>
      </w:pPr>
      <w:r w:rsidRPr="003247AB">
        <w:t>Правильність такого підходу є спірним, особливо в умовах, коли апеляційна скарга повертається/відмовляється у відкритті апеляційного провадження.</w:t>
      </w:r>
    </w:p>
    <w:p w:rsidR="002B5CD1" w:rsidRDefault="003247AB" w:rsidP="002B5CD1">
      <w:pPr>
        <w:pStyle w:val="rtejustify"/>
        <w:spacing w:before="0" w:beforeAutospacing="0" w:after="0" w:afterAutospacing="0"/>
        <w:ind w:firstLine="709"/>
        <w:jc w:val="both"/>
        <w:rPr>
          <w:lang w:val="uk-UA"/>
        </w:rPr>
      </w:pPr>
      <w:r w:rsidRPr="003247AB">
        <w:t>2. Відсутність скороченої процедури в умовах коли підстава для відводу спільна для усіх суддів цього суду</w:t>
      </w:r>
    </w:p>
    <w:p w:rsidR="002B5CD1" w:rsidRDefault="003247AB" w:rsidP="002B5CD1">
      <w:pPr>
        <w:pStyle w:val="rtejustify"/>
        <w:spacing w:before="0" w:beforeAutospacing="0" w:after="0" w:afterAutospacing="0"/>
        <w:ind w:firstLine="709"/>
        <w:jc w:val="both"/>
        <w:rPr>
          <w:lang w:val="uk-UA"/>
        </w:rPr>
      </w:pPr>
      <w:r w:rsidRPr="002B5CD1">
        <w:rPr>
          <w:lang w:val="uk-UA"/>
        </w:rPr>
        <w:t xml:space="preserve">Як зазначалось вище, обставинами, які викликають сумнів у неупередженості судді, можуть бути службові, сімейні чи інші близькі відносини між суддею цього суду та особами, які беруть участь у справі. </w:t>
      </w:r>
      <w:r w:rsidRPr="003247AB">
        <w:t xml:space="preserve">Так, наприклад, однією зі сторін у справі може бути суддя суду, що розглядає справу. В такому випадку підстава для відводу є спільною для усіх суддів цього суду, проте КАС не передбачає скороченої процедури розгляду цього питання. Як наслідок, має місце низка послідовних самовідводів та перерозподілів справи до моменту, </w:t>
      </w:r>
      <w:r w:rsidRPr="003247AB">
        <w:lastRenderedPageBreak/>
        <w:t>коли неможливо утворити новий склад суду і суд вирішує питання про передачу справи до іншого адміністративного суду в порядку, встановленому статтею 22 КАС. Така ситуація великою мірою збільшує строк розгляду справи в суді.</w:t>
      </w:r>
    </w:p>
    <w:p w:rsidR="002B5CD1" w:rsidRDefault="003247AB" w:rsidP="002B5CD1">
      <w:pPr>
        <w:pStyle w:val="rtejustify"/>
        <w:spacing w:before="0" w:beforeAutospacing="0" w:after="0" w:afterAutospacing="0"/>
        <w:ind w:firstLine="709"/>
        <w:jc w:val="both"/>
        <w:rPr>
          <w:lang w:val="uk-UA"/>
        </w:rPr>
      </w:pPr>
      <w:r w:rsidRPr="002B5CD1">
        <w:rPr>
          <w:lang w:val="uk-UA"/>
        </w:rPr>
        <w:t>Наприклад, у справі №</w:t>
      </w:r>
      <w:r w:rsidR="00CD52DC">
        <w:rPr>
          <w:lang w:val="uk-UA"/>
        </w:rPr>
        <w:t xml:space="preserve"> 2а-1237/11/1370 (</w:t>
      </w:r>
      <w:r w:rsidRPr="002B5CD1">
        <w:rPr>
          <w:lang w:val="uk-UA"/>
        </w:rPr>
        <w:t>9104/135640/11</w:t>
      </w:r>
      <w:r w:rsidR="00CD52DC">
        <w:rPr>
          <w:lang w:val="uk-UA"/>
        </w:rPr>
        <w:t>)</w:t>
      </w:r>
      <w:r w:rsidRPr="002B5CD1">
        <w:rPr>
          <w:lang w:val="uk-UA"/>
        </w:rPr>
        <w:t xml:space="preserve"> за позовом фізичної особи – підприємця Каралюс Вікторії Михайлівни до управління Держкомзему у Городоцькому районі Львівської області  про скасування державної реєстрації земельної ділянки та зобов’язання вчинити дії, усі судді Львівського апеляційного адміністративного суду почергово заявляли самовідвід, починаючи з ухвали від 15.07.2013 року та лише ухвалою від 15.03.2016 року було відведено останніх суддів та справу передано на розгляд до Вінницького апеляційного адміністративного суду. </w:t>
      </w:r>
      <w:r w:rsidRPr="003247AB">
        <w:t>Підставою для таких дій було те, що позивач у цій справі перебуває у зареєстрованому шлюбі з суддею Львівського апеляційного адміністративного суду Каралюсом В.М.</w:t>
      </w:r>
    </w:p>
    <w:p w:rsidR="002B5CD1" w:rsidRDefault="002B5CD1" w:rsidP="002B5CD1">
      <w:pPr>
        <w:pStyle w:val="rtejustify"/>
        <w:spacing w:before="0" w:beforeAutospacing="0" w:after="0" w:afterAutospacing="0"/>
        <w:ind w:firstLine="709"/>
        <w:jc w:val="both"/>
        <w:rPr>
          <w:lang w:val="uk-UA"/>
        </w:rPr>
      </w:pPr>
      <w:r>
        <w:rPr>
          <w:lang w:val="uk-UA"/>
        </w:rPr>
        <w:t xml:space="preserve">3. </w:t>
      </w:r>
      <w:r w:rsidR="00BE0247">
        <w:rPr>
          <w:lang w:val="uk-UA"/>
        </w:rPr>
        <w:t>Виникає питання щ</w:t>
      </w:r>
      <w:r w:rsidR="00AF7CF6" w:rsidRPr="002B5CD1">
        <w:rPr>
          <w:lang w:val="uk-UA"/>
        </w:rPr>
        <w:t>одо необхідності постановлення суддею ухвали про прийняття до свого провадження справи, провадження в якій уже відкрито, після її надходження від іншого судді (після задоволення заяви про відвід (самовідвід), надходження з іншого суду тощо)</w:t>
      </w:r>
      <w:r>
        <w:rPr>
          <w:lang w:val="uk-UA"/>
        </w:rPr>
        <w:t>.</w:t>
      </w:r>
    </w:p>
    <w:p w:rsidR="00A2487A" w:rsidRDefault="00AF7CF6" w:rsidP="00A2487A">
      <w:pPr>
        <w:pStyle w:val="rtejustify"/>
        <w:spacing w:before="0" w:beforeAutospacing="0" w:after="0" w:afterAutospacing="0"/>
        <w:ind w:firstLine="709"/>
        <w:jc w:val="both"/>
        <w:rPr>
          <w:lang w:val="uk-UA"/>
        </w:rPr>
      </w:pPr>
      <w:r w:rsidRPr="002B5CD1">
        <w:rPr>
          <w:lang w:val="uk-UA"/>
        </w:rPr>
        <w:t>Нормами КАС України не передбачено жодного процесуального рішення, яке має прийняти суд у разі призначення за результатами повторного автомат</w:t>
      </w:r>
      <w:r w:rsidR="00BE0247">
        <w:rPr>
          <w:lang w:val="uk-UA"/>
        </w:rPr>
        <w:t>ичного розподілу</w:t>
      </w:r>
      <w:r w:rsidR="002B5CD1">
        <w:rPr>
          <w:lang w:val="uk-UA"/>
        </w:rPr>
        <w:t xml:space="preserve"> іншого судді </w:t>
      </w:r>
      <w:r w:rsidRPr="002B5CD1">
        <w:rPr>
          <w:lang w:val="uk-UA"/>
        </w:rPr>
        <w:t>у випадках задоволення заяви про відвід (самовідвід)</w:t>
      </w:r>
      <w:r w:rsidR="002B5CD1">
        <w:rPr>
          <w:lang w:val="uk-UA"/>
        </w:rPr>
        <w:t xml:space="preserve"> судді або надходження справи </w:t>
      </w:r>
      <w:r w:rsidRPr="002B5CD1">
        <w:rPr>
          <w:lang w:val="uk-UA"/>
        </w:rPr>
        <w:t>з іншого суду, враховуючи те, що апеляційне провадження у справі було відкрито.</w:t>
      </w:r>
    </w:p>
    <w:p w:rsidR="00A2487A" w:rsidRDefault="00972031" w:rsidP="00A2487A">
      <w:pPr>
        <w:pStyle w:val="rtejustify"/>
        <w:spacing w:before="0" w:beforeAutospacing="0" w:after="0" w:afterAutospacing="0"/>
        <w:ind w:firstLine="709"/>
        <w:jc w:val="both"/>
        <w:rPr>
          <w:lang w:val="uk-UA"/>
        </w:rPr>
      </w:pPr>
      <w:r w:rsidRPr="00A2487A">
        <w:rPr>
          <w:lang w:val="uk-UA"/>
        </w:rPr>
        <w:t>Анал</w:t>
      </w:r>
      <w:r w:rsidR="00BA4BAD" w:rsidRPr="00A2487A">
        <w:rPr>
          <w:lang w:val="uk-UA"/>
        </w:rPr>
        <w:t>із судової практики</w:t>
      </w:r>
      <w:r w:rsidRPr="00A2487A">
        <w:rPr>
          <w:lang w:val="uk-UA"/>
        </w:rPr>
        <w:t xml:space="preserve"> </w:t>
      </w:r>
      <w:r w:rsidR="00BA4BAD" w:rsidRPr="00A2487A">
        <w:rPr>
          <w:lang w:val="uk-UA"/>
        </w:rPr>
        <w:t xml:space="preserve">апеляційного суду </w:t>
      </w:r>
      <w:r w:rsidRPr="00A2487A">
        <w:rPr>
          <w:lang w:val="uk-UA"/>
        </w:rPr>
        <w:t xml:space="preserve">свідчить, що </w:t>
      </w:r>
      <w:r w:rsidR="00BA4BAD" w:rsidRPr="00A2487A">
        <w:rPr>
          <w:lang w:val="uk-UA"/>
        </w:rPr>
        <w:t>лише в поодиноких випадках результатом вирішенням цього питання є</w:t>
      </w:r>
      <w:r w:rsidRPr="00A2487A">
        <w:rPr>
          <w:lang w:val="uk-UA"/>
        </w:rPr>
        <w:t xml:space="preserve"> постановлення суддею ухвали про прийняття справи до свого провадження. </w:t>
      </w:r>
    </w:p>
    <w:p w:rsidR="00A2487A" w:rsidRDefault="00972031" w:rsidP="00A2487A">
      <w:pPr>
        <w:pStyle w:val="rtejustify"/>
        <w:spacing w:before="0" w:beforeAutospacing="0" w:after="0" w:afterAutospacing="0"/>
        <w:ind w:firstLine="709"/>
        <w:jc w:val="both"/>
        <w:rPr>
          <w:i/>
          <w:lang w:val="uk-UA"/>
        </w:rPr>
      </w:pPr>
      <w:r w:rsidRPr="00A2487A">
        <w:rPr>
          <w:i/>
          <w:color w:val="000000"/>
          <w:lang w:val="uk-UA"/>
        </w:rPr>
        <w:t xml:space="preserve">Як приклад, можна навести </w:t>
      </w:r>
      <w:r w:rsidR="00A2487A" w:rsidRPr="00A2487A">
        <w:rPr>
          <w:i/>
          <w:color w:val="000000"/>
          <w:lang w:val="uk-UA"/>
        </w:rPr>
        <w:t xml:space="preserve">справу </w:t>
      </w:r>
      <w:r w:rsidRPr="00A2487A">
        <w:rPr>
          <w:i/>
          <w:color w:val="000000"/>
          <w:lang w:val="uk-UA"/>
        </w:rPr>
        <w:t xml:space="preserve">№ </w:t>
      </w:r>
      <w:r w:rsidR="006A6612" w:rsidRPr="00A2487A">
        <w:rPr>
          <w:i/>
          <w:color w:val="000000"/>
          <w:lang w:val="uk-UA"/>
        </w:rPr>
        <w:t xml:space="preserve">339/315/16-а (876/8916/16) </w:t>
      </w:r>
      <w:r w:rsidR="00A2487A" w:rsidRPr="00A2487A">
        <w:rPr>
          <w:i/>
          <w:color w:val="000000"/>
          <w:lang w:val="uk-UA"/>
        </w:rPr>
        <w:t xml:space="preserve">за </w:t>
      </w:r>
      <w:r w:rsidR="00A2487A">
        <w:rPr>
          <w:i/>
          <w:lang w:val="uk-UA"/>
        </w:rPr>
        <w:t>позовом</w:t>
      </w:r>
      <w:r w:rsidR="00A2487A" w:rsidRPr="00A2487A">
        <w:rPr>
          <w:i/>
          <w:lang w:val="uk-UA"/>
        </w:rPr>
        <w:t xml:space="preserve"> Іваніва Ярослава Васильовича до Долинського об'єднаного управління Пенсійного фонду Украї</w:t>
      </w:r>
      <w:r w:rsidR="00A2487A">
        <w:rPr>
          <w:i/>
          <w:lang w:val="uk-UA"/>
        </w:rPr>
        <w:t>ни в Івано-Франківській області</w:t>
      </w:r>
      <w:r w:rsidR="00A2487A" w:rsidRPr="00A2487A">
        <w:rPr>
          <w:i/>
          <w:lang w:val="uk-UA"/>
        </w:rPr>
        <w:t xml:space="preserve"> про визнання дії протиправними та зобов'язання вчинити дії.</w:t>
      </w:r>
    </w:p>
    <w:p w:rsidR="00A2487A" w:rsidRDefault="00972031" w:rsidP="00A2487A">
      <w:pPr>
        <w:pStyle w:val="rtejustify"/>
        <w:spacing w:before="0" w:beforeAutospacing="0" w:after="0" w:afterAutospacing="0"/>
        <w:ind w:firstLine="709"/>
        <w:jc w:val="both"/>
        <w:rPr>
          <w:i/>
          <w:lang w:val="uk-UA"/>
        </w:rPr>
      </w:pPr>
      <w:r w:rsidRPr="00A2487A">
        <w:rPr>
          <w:i/>
          <w:color w:val="000000"/>
          <w:lang w:val="uk-UA"/>
        </w:rPr>
        <w:t xml:space="preserve">Так, постановляючи ухвалу від </w:t>
      </w:r>
      <w:r w:rsidR="00A2487A" w:rsidRPr="00A2487A">
        <w:rPr>
          <w:i/>
          <w:color w:val="000000"/>
          <w:lang w:val="uk-UA"/>
        </w:rPr>
        <w:t>22.12.2016</w:t>
      </w:r>
      <w:r w:rsidRPr="00A2487A">
        <w:rPr>
          <w:i/>
          <w:color w:val="000000"/>
          <w:lang w:val="uk-UA"/>
        </w:rPr>
        <w:t>, суд зазначив,</w:t>
      </w:r>
      <w:r w:rsidR="00A2487A" w:rsidRPr="00A2487A">
        <w:rPr>
          <w:i/>
          <w:color w:val="000000"/>
          <w:lang w:val="uk-UA"/>
        </w:rPr>
        <w:t xml:space="preserve"> що в</w:t>
      </w:r>
      <w:r w:rsidR="00A2487A" w:rsidRPr="00A2487A">
        <w:rPr>
          <w:i/>
        </w:rPr>
        <w:t>ідповідно до р</w:t>
      </w:r>
      <w:r w:rsidR="00A2487A">
        <w:rPr>
          <w:i/>
        </w:rPr>
        <w:t>озпорядження</w:t>
      </w:r>
      <w:r w:rsidR="00A2487A" w:rsidRPr="00A2487A">
        <w:rPr>
          <w:i/>
        </w:rPr>
        <w:t xml:space="preserve"> Львівського апеляці</w:t>
      </w:r>
      <w:r w:rsidR="00A2487A">
        <w:rPr>
          <w:i/>
        </w:rPr>
        <w:t>йного адміністративного суду №</w:t>
      </w:r>
      <w:r w:rsidR="00A2487A" w:rsidRPr="00A2487A">
        <w:rPr>
          <w:i/>
        </w:rPr>
        <w:t xml:space="preserve"> 18-р від 21.12.2016 "Щодо призначення повторного автоматизованого розподілу судових справ" призначено проведення повторного авто</w:t>
      </w:r>
      <w:r w:rsidR="00A2487A">
        <w:rPr>
          <w:i/>
        </w:rPr>
        <w:t>матизованого розподілу справи.</w:t>
      </w:r>
    </w:p>
    <w:p w:rsidR="00A2487A" w:rsidRPr="00A2487A" w:rsidRDefault="00A2487A" w:rsidP="00A2487A">
      <w:pPr>
        <w:pStyle w:val="rtejustify"/>
        <w:spacing w:before="0" w:beforeAutospacing="0" w:after="0" w:afterAutospacing="0"/>
        <w:ind w:firstLine="709"/>
        <w:jc w:val="both"/>
        <w:rPr>
          <w:i/>
          <w:lang w:val="uk-UA"/>
        </w:rPr>
      </w:pPr>
      <w:r w:rsidRPr="00A2487A">
        <w:rPr>
          <w:i/>
          <w:lang w:val="uk-UA"/>
        </w:rPr>
        <w:t xml:space="preserve">Згідно автоматичного розподілу справ адміністративну справу № 339/315/16-а розподілено на вирішення судді Сапіги В.П. </w:t>
      </w:r>
      <w:r w:rsidRPr="00A2487A">
        <w:rPr>
          <w:i/>
          <w:color w:val="000000"/>
          <w:lang w:val="uk-UA"/>
        </w:rPr>
        <w:t xml:space="preserve">Враховуючи наведене, суддя-доповідач дійшов висновку про </w:t>
      </w:r>
      <w:r w:rsidRPr="00A2487A">
        <w:rPr>
          <w:i/>
          <w:lang w:val="uk-UA"/>
        </w:rPr>
        <w:t>прийняття до апеляційного провадження даної справи.</w:t>
      </w:r>
    </w:p>
    <w:p w:rsidR="002B5CD1" w:rsidRPr="00A2487A" w:rsidRDefault="002B5CD1" w:rsidP="00A2487A">
      <w:pPr>
        <w:pStyle w:val="a7"/>
        <w:jc w:val="both"/>
        <w:rPr>
          <w:rFonts w:ascii="Times New Roman" w:hAnsi="Times New Roman" w:cs="Times New Roman"/>
          <w:sz w:val="24"/>
          <w:szCs w:val="24"/>
          <w:lang w:val="uk-UA"/>
        </w:rPr>
      </w:pPr>
    </w:p>
    <w:p w:rsidR="00890E06" w:rsidRPr="002B5CD1" w:rsidRDefault="00890E06" w:rsidP="002B5CD1">
      <w:pPr>
        <w:pStyle w:val="rtejustify"/>
        <w:spacing w:before="0" w:beforeAutospacing="0" w:after="0" w:afterAutospacing="0"/>
        <w:ind w:firstLine="709"/>
        <w:jc w:val="both"/>
        <w:rPr>
          <w:lang w:val="uk-UA"/>
        </w:rPr>
      </w:pPr>
      <w:r w:rsidRPr="00C716E7">
        <w:rPr>
          <w:b/>
          <w:lang w:val="uk-UA"/>
        </w:rPr>
        <w:t>5. Дотримання меж перегляду судових рішень судом апеляційної інстанції.</w:t>
      </w:r>
    </w:p>
    <w:p w:rsidR="00890E06" w:rsidRPr="00C716E7" w:rsidRDefault="00890E06" w:rsidP="00200973">
      <w:pPr>
        <w:spacing w:after="0" w:line="240" w:lineRule="auto"/>
        <w:ind w:firstLine="567"/>
        <w:jc w:val="both"/>
        <w:rPr>
          <w:rFonts w:ascii="Times New Roman" w:hAnsi="Times New Roman" w:cs="Times New Roman"/>
          <w:sz w:val="24"/>
          <w:szCs w:val="24"/>
          <w:lang w:val="uk-UA"/>
        </w:rPr>
      </w:pPr>
    </w:p>
    <w:p w:rsidR="00890E06" w:rsidRPr="00C716E7" w:rsidRDefault="00890E06" w:rsidP="00200973">
      <w:pPr>
        <w:spacing w:after="0" w:line="240" w:lineRule="auto"/>
        <w:ind w:firstLine="567"/>
        <w:jc w:val="both"/>
        <w:rPr>
          <w:rFonts w:ascii="Times New Roman" w:hAnsi="Times New Roman" w:cs="Times New Roman"/>
          <w:sz w:val="24"/>
          <w:szCs w:val="24"/>
          <w:lang w:val="uk-UA"/>
        </w:rPr>
      </w:pPr>
      <w:r w:rsidRPr="00C716E7">
        <w:rPr>
          <w:rFonts w:ascii="Times New Roman" w:hAnsi="Times New Roman" w:cs="Times New Roman"/>
          <w:sz w:val="24"/>
          <w:szCs w:val="24"/>
          <w:lang w:val="uk-UA"/>
        </w:rPr>
        <w:t xml:space="preserve">Межі перегляду апеляційної скарги судом апеляційної інстанції встановлені статтею 195 </w:t>
      </w:r>
      <w:r w:rsidR="00643D36">
        <w:rPr>
          <w:rFonts w:ascii="Times New Roman" w:hAnsi="Times New Roman" w:cs="Times New Roman"/>
          <w:sz w:val="24"/>
          <w:szCs w:val="24"/>
          <w:lang w:val="uk-UA"/>
        </w:rPr>
        <w:t>КАС України</w:t>
      </w:r>
      <w:r w:rsidRPr="00C716E7">
        <w:rPr>
          <w:rFonts w:ascii="Times New Roman" w:hAnsi="Times New Roman" w:cs="Times New Roman"/>
          <w:sz w:val="24"/>
          <w:szCs w:val="24"/>
          <w:lang w:val="uk-UA"/>
        </w:rPr>
        <w:t>.</w:t>
      </w:r>
    </w:p>
    <w:p w:rsidR="00890E06" w:rsidRPr="00C716E7" w:rsidRDefault="00890E06" w:rsidP="00200973">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t>Суд апеляційної інстанції переглядає справу та судове рішення суду першої інстанції в межах:</w:t>
      </w:r>
    </w:p>
    <w:p w:rsidR="00890E06" w:rsidRPr="00C716E7" w:rsidRDefault="00890E06" w:rsidP="00200973">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t>1) апеляційної скарги, тобто він повинен з'ясовувати ті обставини чи порушення закону, у яких, на думку особи, що подала скаргу, суд першої інстанції допустив помилки; однак якщо при такому з'ясуванні буде встановлено порушення закону, що призвели до неправильного вирішення справи, поза межами оскарження, суд апеляційної інстанції може вийти за ці межі;</w:t>
      </w:r>
    </w:p>
    <w:p w:rsidR="00890E06" w:rsidRPr="00C716E7" w:rsidRDefault="00890E06" w:rsidP="00200973">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t>2) позовних вимог, що були заявлені в суді першої інстанції, тобто суд апеляційної інстанції не може розглядати будь-яких нових позовних вимог чи ті самі вимоги, але у зміненому розмірі чи за змінених підстав, водночас відповідно до принципу офіційності, згідно з частиною другою статті 11 КАСУ, він може вийти за межі позовних вимог, якщо це необхідно для повного захисту прав, свобод та інтересів сторін чи третіх осіб, про захист яких вони просять.</w:t>
      </w:r>
    </w:p>
    <w:p w:rsidR="00F70C26" w:rsidRDefault="00890E06" w:rsidP="00F70C26">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lastRenderedPageBreak/>
        <w:t>Тож чітко визначені (обмежені) можливості суду апеляційної інстанції вийти за межі апеляційної скарги та заявлених у першій інстанції позовних вимог є однією з особливостей адміністративного судочинства.</w:t>
      </w:r>
    </w:p>
    <w:p w:rsidR="00F70C26" w:rsidRDefault="0023722B" w:rsidP="00F70C26">
      <w:pPr>
        <w:spacing w:after="0" w:line="240" w:lineRule="auto"/>
        <w:ind w:firstLine="567"/>
        <w:jc w:val="both"/>
        <w:rPr>
          <w:rFonts w:ascii="Times New Roman" w:hAnsi="Times New Roman" w:cs="Times New Roman"/>
          <w:i/>
          <w:sz w:val="24"/>
          <w:szCs w:val="24"/>
          <w:lang w:val="uk-UA"/>
        </w:rPr>
      </w:pPr>
      <w:r w:rsidRPr="00F70C26">
        <w:rPr>
          <w:rStyle w:val="a5"/>
          <w:rFonts w:ascii="Times New Roman" w:hAnsi="Times New Roman" w:cs="Times New Roman"/>
          <w:color w:val="000000"/>
          <w:sz w:val="24"/>
          <w:szCs w:val="24"/>
          <w:lang w:val="uk-UA"/>
        </w:rPr>
        <w:t xml:space="preserve">Так, </w:t>
      </w:r>
      <w:r w:rsidR="00F70C26" w:rsidRPr="00F70C26">
        <w:rPr>
          <w:rFonts w:ascii="Times New Roman" w:hAnsi="Times New Roman" w:cs="Times New Roman"/>
          <w:i/>
          <w:sz w:val="24"/>
          <w:szCs w:val="24"/>
          <w:lang w:val="uk-UA"/>
        </w:rPr>
        <w:t xml:space="preserve">апеляційний суд в ухвалі від 06.12.2016 </w:t>
      </w:r>
      <w:r w:rsidR="00F70C26" w:rsidRPr="00F70C26">
        <w:rPr>
          <w:rStyle w:val="a5"/>
          <w:rFonts w:ascii="Times New Roman" w:hAnsi="Times New Roman" w:cs="Times New Roman"/>
          <w:color w:val="000000"/>
          <w:sz w:val="24"/>
          <w:szCs w:val="24"/>
          <w:lang w:val="uk-UA"/>
        </w:rPr>
        <w:t xml:space="preserve">у справі № 461/3797/16-а (876/7982/16) </w:t>
      </w:r>
      <w:r w:rsidR="00F70C26" w:rsidRPr="00F70C26">
        <w:rPr>
          <w:rFonts w:ascii="Times New Roman" w:hAnsi="Times New Roman" w:cs="Times New Roman"/>
          <w:i/>
          <w:sz w:val="24"/>
          <w:szCs w:val="24"/>
          <w:lang w:val="uk-UA"/>
        </w:rPr>
        <w:t xml:space="preserve">щодо можливості виходу </w:t>
      </w:r>
      <w:r w:rsidR="00F70C26" w:rsidRPr="00F70C26">
        <w:rPr>
          <w:rFonts w:ascii="Times New Roman" w:hAnsi="Times New Roman" w:cs="Times New Roman"/>
          <w:i/>
          <w:sz w:val="24"/>
          <w:szCs w:val="24"/>
        </w:rPr>
        <w:t xml:space="preserve">за межі позовних вимог </w:t>
      </w:r>
      <w:r w:rsidR="00F70C26" w:rsidRPr="00F70C26">
        <w:rPr>
          <w:rFonts w:ascii="Times New Roman" w:hAnsi="Times New Roman" w:cs="Times New Roman"/>
          <w:i/>
          <w:sz w:val="24"/>
          <w:szCs w:val="24"/>
          <w:lang w:val="uk-UA"/>
        </w:rPr>
        <w:t>зазначив таке</w:t>
      </w:r>
      <w:r w:rsidR="00F70C26" w:rsidRPr="00F70C26">
        <w:rPr>
          <w:rFonts w:ascii="Times New Roman" w:hAnsi="Times New Roman" w:cs="Times New Roman"/>
          <w:i/>
          <w:sz w:val="24"/>
          <w:szCs w:val="24"/>
        </w:rPr>
        <w:t>.</w:t>
      </w:r>
    </w:p>
    <w:p w:rsidR="00F70C26" w:rsidRDefault="00F70C26" w:rsidP="00F70C26">
      <w:pPr>
        <w:spacing w:after="0" w:line="240" w:lineRule="auto"/>
        <w:ind w:firstLine="567"/>
        <w:jc w:val="both"/>
        <w:rPr>
          <w:rFonts w:ascii="Times New Roman" w:hAnsi="Times New Roman" w:cs="Times New Roman"/>
          <w:i/>
          <w:sz w:val="24"/>
          <w:szCs w:val="24"/>
          <w:lang w:val="uk-UA"/>
        </w:rPr>
      </w:pPr>
      <w:r>
        <w:rPr>
          <w:rFonts w:ascii="Times New Roman" w:hAnsi="Times New Roman" w:cs="Times New Roman"/>
          <w:i/>
          <w:sz w:val="24"/>
          <w:szCs w:val="24"/>
          <w:lang w:val="uk-UA"/>
        </w:rPr>
        <w:t>Згідно з ч</w:t>
      </w:r>
      <w:r w:rsidRPr="00F70C26">
        <w:rPr>
          <w:rFonts w:ascii="Times New Roman" w:hAnsi="Times New Roman" w:cs="Times New Roman"/>
          <w:i/>
          <w:sz w:val="24"/>
          <w:szCs w:val="24"/>
        </w:rPr>
        <w:t>астиною 2</w:t>
      </w:r>
      <w:r>
        <w:rPr>
          <w:rStyle w:val="apple-converted-space"/>
          <w:rFonts w:ascii="Times New Roman" w:hAnsi="Times New Roman" w:cs="Times New Roman"/>
          <w:i/>
          <w:sz w:val="24"/>
          <w:szCs w:val="24"/>
          <w:lang w:val="uk-UA"/>
        </w:rPr>
        <w:t xml:space="preserve"> </w:t>
      </w:r>
      <w:hyperlink r:id="rId30" w:anchor="1441" w:tgtFrame="_blank" w:tooltip="Кодекс адміністративного судочинства України; нормативно-правовий акт № 2747-IV від 06.07.2005" w:history="1">
        <w:r w:rsidRPr="00F70C26">
          <w:rPr>
            <w:rStyle w:val="a6"/>
            <w:rFonts w:ascii="Times New Roman" w:hAnsi="Times New Roman" w:cs="Times New Roman"/>
            <w:i/>
            <w:color w:val="auto"/>
            <w:sz w:val="24"/>
            <w:szCs w:val="24"/>
            <w:u w:val="none"/>
          </w:rPr>
          <w:t>статті 11 КАС України</w:t>
        </w:r>
      </w:hyperlink>
      <w:r>
        <w:rPr>
          <w:rStyle w:val="apple-converted-space"/>
          <w:rFonts w:ascii="Times New Roman" w:hAnsi="Times New Roman" w:cs="Times New Roman"/>
          <w:i/>
          <w:sz w:val="24"/>
          <w:szCs w:val="24"/>
          <w:lang w:val="uk-UA"/>
        </w:rPr>
        <w:t xml:space="preserve"> </w:t>
      </w:r>
      <w:r w:rsidRPr="00F70C26">
        <w:rPr>
          <w:rFonts w:ascii="Times New Roman" w:hAnsi="Times New Roman" w:cs="Times New Roman"/>
          <w:i/>
          <w:sz w:val="24"/>
          <w:szCs w:val="24"/>
        </w:rPr>
        <w:t>суд розглядає адміністративні справи не інакше як за позовною заявою, поданою відповідно до цього</w:t>
      </w:r>
      <w:r>
        <w:rPr>
          <w:rStyle w:val="apple-converted-space"/>
          <w:rFonts w:ascii="Times New Roman" w:hAnsi="Times New Roman" w:cs="Times New Roman"/>
          <w:i/>
          <w:sz w:val="24"/>
          <w:szCs w:val="24"/>
          <w:lang w:val="uk-UA"/>
        </w:rPr>
        <w:t xml:space="preserve"> </w:t>
      </w:r>
      <w:hyperlink r:id="rId31" w:tgtFrame="_blank" w:tooltip="Кодекс адміністративного судочинства України; нормативно-правовий акт № 2747-IV від 06.07.2005" w:history="1">
        <w:r w:rsidRPr="00F70C26">
          <w:rPr>
            <w:rStyle w:val="a6"/>
            <w:rFonts w:ascii="Times New Roman" w:hAnsi="Times New Roman" w:cs="Times New Roman"/>
            <w:i/>
            <w:color w:val="auto"/>
            <w:sz w:val="24"/>
            <w:szCs w:val="24"/>
            <w:u w:val="none"/>
          </w:rPr>
          <w:t>Кодексу</w:t>
        </w:r>
      </w:hyperlink>
      <w:r w:rsidRPr="00F70C26">
        <w:rPr>
          <w:rFonts w:ascii="Times New Roman" w:hAnsi="Times New Roman" w:cs="Times New Roman"/>
          <w:i/>
          <w:sz w:val="24"/>
          <w:szCs w:val="24"/>
        </w:rPr>
        <w:t>, і не може виходити за межі позовних вимог. Суд може вийти за межі позовних вимог тільки в разі, якщо це необхідно для повного захисту прав, свобод та інтересів сторін чи третіх осіб, про захист яких вони просять.</w:t>
      </w:r>
      <w:r>
        <w:rPr>
          <w:rFonts w:ascii="Times New Roman" w:hAnsi="Times New Roman" w:cs="Times New Roman"/>
          <w:i/>
          <w:sz w:val="24"/>
          <w:szCs w:val="24"/>
          <w:lang w:val="uk-UA"/>
        </w:rPr>
        <w:t xml:space="preserve"> </w:t>
      </w:r>
    </w:p>
    <w:p w:rsidR="00F70C26" w:rsidRDefault="00F70C26" w:rsidP="00F70C26">
      <w:pPr>
        <w:spacing w:after="0" w:line="240" w:lineRule="auto"/>
        <w:ind w:firstLine="567"/>
        <w:jc w:val="both"/>
        <w:rPr>
          <w:rFonts w:ascii="Times New Roman" w:hAnsi="Times New Roman" w:cs="Times New Roman"/>
          <w:i/>
          <w:sz w:val="24"/>
          <w:szCs w:val="24"/>
          <w:lang w:val="uk-UA"/>
        </w:rPr>
      </w:pPr>
      <w:r w:rsidRPr="00F70C26">
        <w:rPr>
          <w:rFonts w:ascii="Times New Roman" w:hAnsi="Times New Roman" w:cs="Times New Roman"/>
          <w:i/>
          <w:sz w:val="24"/>
          <w:szCs w:val="24"/>
          <w:lang w:val="uk-UA"/>
        </w:rPr>
        <w:t>Відповідно до ч. 1</w:t>
      </w:r>
      <w:r>
        <w:rPr>
          <w:rStyle w:val="apple-converted-space"/>
          <w:rFonts w:ascii="Times New Roman" w:hAnsi="Times New Roman" w:cs="Times New Roman"/>
          <w:i/>
          <w:sz w:val="24"/>
          <w:szCs w:val="24"/>
          <w:lang w:val="uk-UA"/>
        </w:rPr>
        <w:t xml:space="preserve"> </w:t>
      </w:r>
      <w:hyperlink r:id="rId32" w:anchor="1645" w:tgtFrame="_blank" w:tooltip="Кодекс адміністративного судочинства України; нормативно-правовий акт № 2747-IV від 06.07.2005" w:history="1">
        <w:r w:rsidRPr="00F70C26">
          <w:rPr>
            <w:rStyle w:val="a6"/>
            <w:rFonts w:ascii="Times New Roman" w:hAnsi="Times New Roman" w:cs="Times New Roman"/>
            <w:i/>
            <w:color w:val="auto"/>
            <w:sz w:val="24"/>
            <w:szCs w:val="24"/>
            <w:u w:val="none"/>
            <w:lang w:val="uk-UA"/>
          </w:rPr>
          <w:t>ст. 195 КАС України</w:t>
        </w:r>
      </w:hyperlink>
      <w:r>
        <w:rPr>
          <w:rStyle w:val="apple-converted-space"/>
          <w:rFonts w:ascii="Times New Roman" w:hAnsi="Times New Roman" w:cs="Times New Roman"/>
          <w:i/>
          <w:sz w:val="24"/>
          <w:szCs w:val="24"/>
          <w:lang w:val="uk-UA"/>
        </w:rPr>
        <w:t xml:space="preserve"> </w:t>
      </w:r>
      <w:r w:rsidRPr="00F70C26">
        <w:rPr>
          <w:rFonts w:ascii="Times New Roman" w:hAnsi="Times New Roman" w:cs="Times New Roman"/>
          <w:i/>
          <w:sz w:val="24"/>
          <w:szCs w:val="24"/>
          <w:lang w:val="uk-UA"/>
        </w:rPr>
        <w:t>суд апеляційної інстанції переглядає судові рішення суду першої інстанції в межах апеляційної скарги.</w:t>
      </w:r>
    </w:p>
    <w:p w:rsidR="00F70C26" w:rsidRDefault="00F70C26" w:rsidP="00F70C26">
      <w:pPr>
        <w:spacing w:after="0" w:line="240" w:lineRule="auto"/>
        <w:ind w:firstLine="567"/>
        <w:jc w:val="both"/>
        <w:rPr>
          <w:rFonts w:ascii="Times New Roman" w:hAnsi="Times New Roman" w:cs="Times New Roman"/>
          <w:i/>
          <w:sz w:val="24"/>
          <w:szCs w:val="24"/>
          <w:lang w:val="uk-UA"/>
        </w:rPr>
      </w:pPr>
      <w:r w:rsidRPr="00F70C26">
        <w:rPr>
          <w:rFonts w:ascii="Times New Roman" w:hAnsi="Times New Roman" w:cs="Times New Roman"/>
          <w:i/>
          <w:sz w:val="24"/>
          <w:szCs w:val="24"/>
          <w:lang w:val="uk-UA"/>
        </w:rPr>
        <w:t>Крім цього, частиною 4</w:t>
      </w:r>
      <w:r w:rsidRPr="00F70C26">
        <w:rPr>
          <w:rStyle w:val="apple-converted-space"/>
          <w:rFonts w:ascii="Times New Roman" w:hAnsi="Times New Roman" w:cs="Times New Roman"/>
          <w:i/>
          <w:sz w:val="24"/>
          <w:szCs w:val="24"/>
        </w:rPr>
        <w:t> </w:t>
      </w:r>
      <w:hyperlink r:id="rId33" w:anchor="1645" w:tgtFrame="_blank" w:tooltip="Кодекс адміністративного судочинства України; нормативно-правовий акт № 2747-IV від 06.07.2005" w:history="1">
        <w:r w:rsidRPr="00F70C26">
          <w:rPr>
            <w:rStyle w:val="a6"/>
            <w:rFonts w:ascii="Times New Roman" w:hAnsi="Times New Roman" w:cs="Times New Roman"/>
            <w:i/>
            <w:color w:val="auto"/>
            <w:sz w:val="24"/>
            <w:szCs w:val="24"/>
            <w:u w:val="none"/>
            <w:lang w:val="uk-UA"/>
          </w:rPr>
          <w:t>статті 195 КАС України</w:t>
        </w:r>
      </w:hyperlink>
      <w:r w:rsidRPr="00F70C26">
        <w:rPr>
          <w:rStyle w:val="apple-converted-space"/>
          <w:rFonts w:ascii="Times New Roman" w:hAnsi="Times New Roman" w:cs="Times New Roman"/>
          <w:i/>
          <w:sz w:val="24"/>
          <w:szCs w:val="24"/>
        </w:rPr>
        <w:t> </w:t>
      </w:r>
      <w:r w:rsidRPr="00F70C26">
        <w:rPr>
          <w:rFonts w:ascii="Times New Roman" w:hAnsi="Times New Roman" w:cs="Times New Roman"/>
          <w:i/>
          <w:sz w:val="24"/>
          <w:szCs w:val="24"/>
          <w:lang w:val="uk-UA"/>
        </w:rPr>
        <w:t>суд апеляційної інстанції не може розглядати позовні вимоги, що не були заявлені в суді першої інстанції.</w:t>
      </w:r>
    </w:p>
    <w:p w:rsidR="00F70C26" w:rsidRDefault="00F70C26" w:rsidP="00F70C26">
      <w:pPr>
        <w:spacing w:after="0" w:line="240" w:lineRule="auto"/>
        <w:ind w:firstLine="567"/>
        <w:jc w:val="both"/>
        <w:rPr>
          <w:rFonts w:ascii="Times New Roman" w:hAnsi="Times New Roman" w:cs="Times New Roman"/>
          <w:i/>
          <w:sz w:val="24"/>
          <w:szCs w:val="24"/>
          <w:lang w:val="uk-UA"/>
        </w:rPr>
      </w:pPr>
      <w:r w:rsidRPr="00F70C26">
        <w:rPr>
          <w:rFonts w:ascii="Times New Roman" w:hAnsi="Times New Roman" w:cs="Times New Roman"/>
          <w:i/>
          <w:sz w:val="24"/>
          <w:szCs w:val="24"/>
          <w:lang w:val="uk-UA"/>
        </w:rPr>
        <w:t>Як видно з матеріалів справи, позивач звернувся в суд з позовом про припинення незаконних дій щодо спонукання демонтувати встановлені рекламні засоби та спонукання вчинити відповідні дії щодо продовження дозволу на розміщення зовнішньої реклами відповідно чинних нормативних вимог.</w:t>
      </w:r>
    </w:p>
    <w:p w:rsidR="00F70C26" w:rsidRDefault="00F70C26" w:rsidP="00F70C26">
      <w:pPr>
        <w:spacing w:after="0" w:line="240" w:lineRule="auto"/>
        <w:ind w:firstLine="567"/>
        <w:jc w:val="both"/>
        <w:rPr>
          <w:rFonts w:ascii="Times New Roman" w:hAnsi="Times New Roman" w:cs="Times New Roman"/>
          <w:i/>
          <w:sz w:val="24"/>
          <w:szCs w:val="24"/>
          <w:lang w:val="uk-UA"/>
        </w:rPr>
      </w:pPr>
      <w:r w:rsidRPr="00F70C26">
        <w:rPr>
          <w:rFonts w:ascii="Times New Roman" w:hAnsi="Times New Roman" w:cs="Times New Roman"/>
          <w:i/>
          <w:sz w:val="24"/>
          <w:szCs w:val="24"/>
        </w:rPr>
        <w:t>Однак, у своїй апеляційній скарзі, просить скасувати постанову суду першої інстанції та прийняти нову, якою  визнати відсутність компетенції суб»єкта владних повноважень щодо самостійного і незаконного прийняття рішення про відмову в продовженні дозволу на розміщення реклами та зобов»язати відповідача утриматися від вчинення незаконних вимог до позивача щодо примусового демонтажу його рекламного засобу.</w:t>
      </w:r>
    </w:p>
    <w:p w:rsidR="00F70C26" w:rsidRDefault="00F70C26" w:rsidP="00F70C26">
      <w:pPr>
        <w:spacing w:after="0" w:line="240" w:lineRule="auto"/>
        <w:ind w:firstLine="567"/>
        <w:jc w:val="both"/>
        <w:rPr>
          <w:rFonts w:ascii="Times New Roman" w:hAnsi="Times New Roman" w:cs="Times New Roman"/>
          <w:i/>
          <w:sz w:val="24"/>
          <w:szCs w:val="24"/>
          <w:lang w:val="uk-UA"/>
        </w:rPr>
      </w:pPr>
      <w:r w:rsidRPr="00F70C26">
        <w:rPr>
          <w:rFonts w:ascii="Times New Roman" w:hAnsi="Times New Roman" w:cs="Times New Roman"/>
          <w:i/>
          <w:sz w:val="24"/>
          <w:szCs w:val="24"/>
        </w:rPr>
        <w:t>Таким чином, з урахуванням вимог ч. 4</w:t>
      </w:r>
      <w:r>
        <w:rPr>
          <w:rStyle w:val="apple-converted-space"/>
          <w:rFonts w:ascii="Times New Roman" w:hAnsi="Times New Roman" w:cs="Times New Roman"/>
          <w:i/>
          <w:sz w:val="24"/>
          <w:szCs w:val="24"/>
          <w:lang w:val="uk-UA"/>
        </w:rPr>
        <w:t xml:space="preserve"> </w:t>
      </w:r>
      <w:hyperlink r:id="rId34" w:anchor="1645" w:tgtFrame="_blank" w:tooltip="Кодекс адміністративного судочинства України; нормативно-правовий акт № 2747-IV від 06.07.2005" w:history="1">
        <w:r w:rsidRPr="00F70C26">
          <w:rPr>
            <w:rStyle w:val="a6"/>
            <w:rFonts w:ascii="Times New Roman" w:hAnsi="Times New Roman" w:cs="Times New Roman"/>
            <w:i/>
            <w:color w:val="auto"/>
            <w:sz w:val="24"/>
            <w:szCs w:val="24"/>
            <w:u w:val="none"/>
          </w:rPr>
          <w:t>ст. 195 КАС України</w:t>
        </w:r>
      </w:hyperlink>
      <w:r>
        <w:rPr>
          <w:rStyle w:val="apple-converted-space"/>
          <w:rFonts w:ascii="Times New Roman" w:hAnsi="Times New Roman" w:cs="Times New Roman"/>
          <w:i/>
          <w:sz w:val="24"/>
          <w:szCs w:val="24"/>
          <w:lang w:val="uk-UA"/>
        </w:rPr>
        <w:t xml:space="preserve"> </w:t>
      </w:r>
      <w:r>
        <w:rPr>
          <w:rFonts w:ascii="Times New Roman" w:hAnsi="Times New Roman" w:cs="Times New Roman"/>
          <w:i/>
          <w:sz w:val="24"/>
          <w:szCs w:val="24"/>
          <w:lang w:val="uk-UA"/>
        </w:rPr>
        <w:t>апеляційний суд</w:t>
      </w:r>
      <w:r>
        <w:rPr>
          <w:rFonts w:ascii="Times New Roman" w:hAnsi="Times New Roman" w:cs="Times New Roman"/>
          <w:i/>
          <w:sz w:val="24"/>
          <w:szCs w:val="24"/>
        </w:rPr>
        <w:t xml:space="preserve"> дійш</w:t>
      </w:r>
      <w:r>
        <w:rPr>
          <w:rFonts w:ascii="Times New Roman" w:hAnsi="Times New Roman" w:cs="Times New Roman"/>
          <w:i/>
          <w:sz w:val="24"/>
          <w:szCs w:val="24"/>
          <w:lang w:val="uk-UA"/>
        </w:rPr>
        <w:t>ов</w:t>
      </w:r>
      <w:r w:rsidRPr="00F70C26">
        <w:rPr>
          <w:rFonts w:ascii="Times New Roman" w:hAnsi="Times New Roman" w:cs="Times New Roman"/>
          <w:i/>
          <w:sz w:val="24"/>
          <w:szCs w:val="24"/>
        </w:rPr>
        <w:t xml:space="preserve"> висновку, що подана апеляційна скарга задоволенню не підлягає.</w:t>
      </w:r>
    </w:p>
    <w:p w:rsidR="00F70C26" w:rsidRPr="00F70C26" w:rsidRDefault="00F70C26" w:rsidP="00F70C26">
      <w:pPr>
        <w:spacing w:after="0" w:line="240" w:lineRule="auto"/>
        <w:ind w:firstLine="567"/>
        <w:jc w:val="both"/>
        <w:rPr>
          <w:rFonts w:ascii="Times New Roman" w:hAnsi="Times New Roman" w:cs="Times New Roman"/>
          <w:i/>
          <w:iCs/>
          <w:color w:val="000000"/>
          <w:sz w:val="24"/>
          <w:szCs w:val="24"/>
          <w:lang w:val="uk-UA"/>
        </w:rPr>
      </w:pPr>
      <w:r w:rsidRPr="00F70C26">
        <w:rPr>
          <w:rFonts w:ascii="Times New Roman" w:hAnsi="Times New Roman" w:cs="Times New Roman"/>
          <w:i/>
          <w:sz w:val="24"/>
          <w:szCs w:val="24"/>
        </w:rPr>
        <w:t xml:space="preserve">Крім цього, суд не </w:t>
      </w:r>
      <w:r>
        <w:rPr>
          <w:rFonts w:ascii="Times New Roman" w:hAnsi="Times New Roman" w:cs="Times New Roman"/>
          <w:i/>
          <w:sz w:val="24"/>
          <w:szCs w:val="24"/>
          <w:lang w:val="uk-UA"/>
        </w:rPr>
        <w:t>взяв</w:t>
      </w:r>
      <w:r w:rsidRPr="00F70C26">
        <w:rPr>
          <w:rFonts w:ascii="Times New Roman" w:hAnsi="Times New Roman" w:cs="Times New Roman"/>
          <w:i/>
          <w:sz w:val="24"/>
          <w:szCs w:val="24"/>
        </w:rPr>
        <w:t xml:space="preserve"> до уваги клопотання апелянта щодо уточнення позовних вимог, оскільки згідно із ч. 1</w:t>
      </w:r>
      <w:r>
        <w:rPr>
          <w:rStyle w:val="apple-converted-space"/>
          <w:rFonts w:ascii="Times New Roman" w:hAnsi="Times New Roman" w:cs="Times New Roman"/>
          <w:i/>
          <w:sz w:val="24"/>
          <w:szCs w:val="24"/>
          <w:lang w:val="uk-UA"/>
        </w:rPr>
        <w:t xml:space="preserve"> </w:t>
      </w:r>
      <w:hyperlink r:id="rId35" w:anchor="1582" w:tgtFrame="_blank" w:tooltip="Кодекс адміністративного судочинства України; нормативно-правовий акт № 2747-IV від 06.07.2005" w:history="1">
        <w:r w:rsidRPr="00F70C26">
          <w:rPr>
            <w:rStyle w:val="a6"/>
            <w:rFonts w:ascii="Times New Roman" w:hAnsi="Times New Roman" w:cs="Times New Roman"/>
            <w:i/>
            <w:color w:val="auto"/>
            <w:sz w:val="24"/>
            <w:szCs w:val="24"/>
            <w:u w:val="none"/>
          </w:rPr>
          <w:t>ст. 137 КАС України</w:t>
        </w:r>
      </w:hyperlink>
      <w:r>
        <w:rPr>
          <w:rStyle w:val="apple-converted-space"/>
          <w:rFonts w:ascii="Times New Roman" w:hAnsi="Times New Roman" w:cs="Times New Roman"/>
          <w:i/>
          <w:sz w:val="24"/>
          <w:szCs w:val="24"/>
          <w:lang w:val="uk-UA"/>
        </w:rPr>
        <w:t xml:space="preserve"> </w:t>
      </w:r>
      <w:r w:rsidRPr="00F70C26">
        <w:rPr>
          <w:rFonts w:ascii="Times New Roman" w:hAnsi="Times New Roman" w:cs="Times New Roman"/>
          <w:i/>
          <w:sz w:val="24"/>
          <w:szCs w:val="24"/>
        </w:rPr>
        <w:t>до початку судового розгляду справи по суті позивач може змінити підставу або предмет адміністративного позову, подавши письмову заяву, яка приєднується до справи, однак така не може бути подана при розгляді апеляційної скарги.</w:t>
      </w:r>
    </w:p>
    <w:p w:rsidR="0023722B" w:rsidRPr="0023722B" w:rsidRDefault="0023722B" w:rsidP="009D559E">
      <w:pPr>
        <w:spacing w:after="0" w:line="240" w:lineRule="auto"/>
        <w:ind w:firstLine="567"/>
        <w:jc w:val="both"/>
        <w:rPr>
          <w:rStyle w:val="a5"/>
          <w:rFonts w:ascii="Times New Roman" w:hAnsi="Times New Roman" w:cs="Times New Roman"/>
          <w:i w:val="0"/>
          <w:color w:val="000000"/>
          <w:sz w:val="24"/>
          <w:szCs w:val="24"/>
          <w:lang w:val="uk-UA"/>
        </w:rPr>
      </w:pPr>
    </w:p>
    <w:p w:rsidR="009D559E" w:rsidRDefault="009D559E" w:rsidP="009D559E">
      <w:pPr>
        <w:spacing w:after="0" w:line="240" w:lineRule="auto"/>
        <w:ind w:firstLine="567"/>
        <w:jc w:val="both"/>
        <w:rPr>
          <w:rFonts w:ascii="Times New Roman" w:hAnsi="Times New Roman" w:cs="Times New Roman"/>
          <w:sz w:val="24"/>
          <w:szCs w:val="24"/>
          <w:lang w:val="uk-UA"/>
        </w:rPr>
      </w:pPr>
      <w:r w:rsidRPr="009D559E">
        <w:rPr>
          <w:rFonts w:ascii="Times New Roman" w:hAnsi="Times New Roman" w:cs="Times New Roman"/>
          <w:sz w:val="24"/>
          <w:szCs w:val="24"/>
          <w:lang w:val="uk-UA"/>
        </w:rPr>
        <w:t>У разі якщо судове рішення оскаржується частково, суд апеляційної інстанції не має права робити висновків щодо неоскарженої частини ні в мотивувальній, ні в резолютивній частині судового рішення, а в описовій частині повинен зазначити, в якій частині вимог судове рішення не оскаржується.</w:t>
      </w:r>
    </w:p>
    <w:p w:rsidR="009D559E" w:rsidRDefault="009D559E" w:rsidP="009D559E">
      <w:pPr>
        <w:spacing w:after="0" w:line="240" w:lineRule="auto"/>
        <w:ind w:firstLine="567"/>
        <w:jc w:val="both"/>
        <w:rPr>
          <w:rFonts w:ascii="Times New Roman" w:eastAsia="Times New Roman" w:hAnsi="Times New Roman" w:cs="Times New Roman"/>
          <w:i/>
          <w:sz w:val="24"/>
          <w:szCs w:val="24"/>
          <w:lang w:val="uk-UA"/>
        </w:rPr>
      </w:pPr>
      <w:r w:rsidRPr="009D559E">
        <w:rPr>
          <w:rFonts w:ascii="Times New Roman" w:hAnsi="Times New Roman" w:cs="Times New Roman"/>
          <w:i/>
          <w:sz w:val="24"/>
          <w:szCs w:val="24"/>
          <w:lang w:val="uk-UA"/>
        </w:rPr>
        <w:t xml:space="preserve">Прикладом є </w:t>
      </w:r>
      <w:r>
        <w:rPr>
          <w:rFonts w:ascii="Times New Roman" w:hAnsi="Times New Roman" w:cs="Times New Roman"/>
          <w:i/>
          <w:sz w:val="24"/>
          <w:szCs w:val="24"/>
          <w:lang w:val="uk-UA"/>
        </w:rPr>
        <w:t>постанова</w:t>
      </w:r>
      <w:r w:rsidRPr="009D559E">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Львівського </w:t>
      </w:r>
      <w:r w:rsidRPr="009D559E">
        <w:rPr>
          <w:rFonts w:ascii="Times New Roman" w:hAnsi="Times New Roman" w:cs="Times New Roman"/>
          <w:i/>
          <w:sz w:val="24"/>
          <w:szCs w:val="24"/>
          <w:lang w:val="uk-UA"/>
        </w:rPr>
        <w:t xml:space="preserve">апеляційного адміністративного суду від </w:t>
      </w:r>
      <w:r>
        <w:rPr>
          <w:rFonts w:ascii="Times New Roman" w:hAnsi="Times New Roman" w:cs="Times New Roman"/>
          <w:i/>
          <w:sz w:val="24"/>
          <w:szCs w:val="24"/>
          <w:lang w:val="uk-UA"/>
        </w:rPr>
        <w:t>25.04.2016</w:t>
      </w:r>
      <w:r w:rsidRPr="009D559E">
        <w:rPr>
          <w:rFonts w:ascii="Times New Roman" w:hAnsi="Times New Roman" w:cs="Times New Roman"/>
          <w:i/>
          <w:sz w:val="24"/>
          <w:szCs w:val="24"/>
          <w:lang w:val="uk-UA"/>
        </w:rPr>
        <w:t xml:space="preserve"> у справі № </w:t>
      </w:r>
      <w:r>
        <w:rPr>
          <w:rFonts w:ascii="Times New Roman" w:hAnsi="Times New Roman" w:cs="Times New Roman"/>
          <w:i/>
          <w:sz w:val="24"/>
          <w:szCs w:val="24"/>
          <w:lang w:val="uk-UA"/>
        </w:rPr>
        <w:t>813/3165/15 (876/11735/15)</w:t>
      </w:r>
      <w:r w:rsidRPr="009D559E">
        <w:rPr>
          <w:rFonts w:ascii="Times New Roman" w:hAnsi="Times New Roman" w:cs="Times New Roman"/>
          <w:i/>
          <w:sz w:val="24"/>
          <w:szCs w:val="24"/>
          <w:lang w:val="uk-UA"/>
        </w:rPr>
        <w:t xml:space="preserve"> за позовом </w:t>
      </w:r>
      <w:r w:rsidRPr="009D559E">
        <w:rPr>
          <w:rFonts w:ascii="Times New Roman" w:eastAsia="Times New Roman" w:hAnsi="Times New Roman" w:cs="Times New Roman"/>
          <w:i/>
          <w:sz w:val="24"/>
          <w:szCs w:val="24"/>
        </w:rPr>
        <w:t>ОСОБА_3</w:t>
      </w:r>
      <w:r w:rsidRPr="009D559E">
        <w:rPr>
          <w:rFonts w:ascii="Times New Roman" w:eastAsia="Times New Roman" w:hAnsi="Times New Roman" w:cs="Times New Roman"/>
          <w:i/>
          <w:sz w:val="24"/>
          <w:szCs w:val="24"/>
          <w:lang w:val="uk-UA"/>
        </w:rPr>
        <w:t xml:space="preserve"> </w:t>
      </w:r>
      <w:r w:rsidRPr="009D559E">
        <w:rPr>
          <w:rFonts w:ascii="Times New Roman" w:eastAsia="Times New Roman" w:hAnsi="Times New Roman" w:cs="Times New Roman"/>
          <w:i/>
          <w:sz w:val="24"/>
          <w:szCs w:val="24"/>
        </w:rPr>
        <w:t>до Управління Служби безпеки України у Львівській області</w:t>
      </w:r>
      <w:r w:rsidRPr="009D559E">
        <w:rPr>
          <w:rFonts w:ascii="Times New Roman" w:eastAsia="Times New Roman" w:hAnsi="Times New Roman" w:cs="Times New Roman"/>
          <w:i/>
          <w:sz w:val="24"/>
          <w:szCs w:val="24"/>
          <w:lang w:val="uk-UA"/>
        </w:rPr>
        <w:t xml:space="preserve">, </w:t>
      </w:r>
      <w:r w:rsidRPr="009D559E">
        <w:rPr>
          <w:rFonts w:ascii="Times New Roman" w:eastAsia="Times New Roman" w:hAnsi="Times New Roman" w:cs="Times New Roman"/>
          <w:i/>
          <w:sz w:val="24"/>
          <w:szCs w:val="24"/>
        </w:rPr>
        <w:t>начальника Управління Служби безпеки України у Львівській області Андрейчука Віктора Григоровича</w:t>
      </w:r>
      <w:r w:rsidRPr="009D559E">
        <w:rPr>
          <w:rFonts w:ascii="Times New Roman" w:eastAsia="Times New Roman" w:hAnsi="Times New Roman" w:cs="Times New Roman"/>
          <w:i/>
          <w:sz w:val="24"/>
          <w:szCs w:val="24"/>
          <w:lang w:val="uk-UA"/>
        </w:rPr>
        <w:t xml:space="preserve"> </w:t>
      </w:r>
      <w:r w:rsidRPr="009D559E">
        <w:rPr>
          <w:rFonts w:ascii="Times New Roman" w:eastAsia="Times New Roman" w:hAnsi="Times New Roman" w:cs="Times New Roman"/>
          <w:i/>
          <w:sz w:val="24"/>
          <w:szCs w:val="24"/>
        </w:rPr>
        <w:t>про</w:t>
      </w:r>
      <w:r w:rsidRPr="009D559E">
        <w:rPr>
          <w:rFonts w:ascii="Times New Roman" w:eastAsia="Times New Roman" w:hAnsi="Times New Roman" w:cs="Times New Roman"/>
          <w:i/>
          <w:sz w:val="24"/>
          <w:szCs w:val="24"/>
          <w:lang w:val="uk-UA"/>
        </w:rPr>
        <w:t xml:space="preserve"> </w:t>
      </w:r>
      <w:r w:rsidRPr="009D559E">
        <w:rPr>
          <w:rFonts w:ascii="Times New Roman" w:eastAsia="Times New Roman" w:hAnsi="Times New Roman" w:cs="Times New Roman"/>
          <w:i/>
          <w:sz w:val="24"/>
          <w:szCs w:val="24"/>
        </w:rPr>
        <w:t>визнання протравними дій та бездіяльності, зобов'язання вчинити дії</w:t>
      </w:r>
      <w:r>
        <w:rPr>
          <w:rFonts w:ascii="Times New Roman" w:eastAsia="Times New Roman" w:hAnsi="Times New Roman" w:cs="Times New Roman"/>
          <w:i/>
          <w:sz w:val="24"/>
          <w:szCs w:val="24"/>
          <w:lang w:val="uk-UA"/>
        </w:rPr>
        <w:t>.</w:t>
      </w:r>
    </w:p>
    <w:p w:rsidR="00872BA1" w:rsidRDefault="009D559E" w:rsidP="00872BA1">
      <w:pPr>
        <w:spacing w:after="0" w:line="240" w:lineRule="auto"/>
        <w:ind w:firstLine="567"/>
        <w:jc w:val="both"/>
        <w:rPr>
          <w:rFonts w:ascii="Times New Roman" w:hAnsi="Times New Roman" w:cs="Times New Roman"/>
          <w:i/>
          <w:sz w:val="24"/>
          <w:szCs w:val="24"/>
          <w:lang w:val="uk-UA"/>
        </w:rPr>
      </w:pPr>
      <w:r w:rsidRPr="009D559E">
        <w:rPr>
          <w:rFonts w:ascii="Times New Roman" w:hAnsi="Times New Roman" w:cs="Times New Roman"/>
          <w:i/>
          <w:sz w:val="24"/>
          <w:szCs w:val="24"/>
        </w:rPr>
        <w:t>Постановою Львівського окружного адмініс</w:t>
      </w:r>
      <w:r>
        <w:rPr>
          <w:rFonts w:ascii="Times New Roman" w:hAnsi="Times New Roman" w:cs="Times New Roman"/>
          <w:i/>
          <w:sz w:val="24"/>
          <w:szCs w:val="24"/>
        </w:rPr>
        <w:t>тративного суду від 02.11.2015</w:t>
      </w:r>
      <w:r w:rsidRPr="009D559E">
        <w:rPr>
          <w:rFonts w:ascii="Times New Roman" w:hAnsi="Times New Roman" w:cs="Times New Roman"/>
          <w:i/>
          <w:sz w:val="24"/>
          <w:szCs w:val="24"/>
        </w:rPr>
        <w:t xml:space="preserve"> адміністративний позов задоволено частково</w:t>
      </w:r>
      <w:r>
        <w:rPr>
          <w:rFonts w:ascii="Times New Roman" w:hAnsi="Times New Roman" w:cs="Times New Roman"/>
          <w:i/>
          <w:sz w:val="24"/>
          <w:szCs w:val="24"/>
          <w:lang w:val="uk-UA"/>
        </w:rPr>
        <w:t>.</w:t>
      </w:r>
    </w:p>
    <w:p w:rsidR="00872BA1" w:rsidRPr="00872BA1" w:rsidRDefault="009D559E" w:rsidP="00872BA1">
      <w:pPr>
        <w:spacing w:after="0" w:line="240" w:lineRule="auto"/>
        <w:ind w:firstLine="567"/>
        <w:jc w:val="both"/>
        <w:rPr>
          <w:rFonts w:ascii="Times New Roman" w:hAnsi="Times New Roman" w:cs="Times New Roman"/>
          <w:sz w:val="24"/>
          <w:szCs w:val="24"/>
          <w:lang w:val="uk-UA"/>
        </w:rPr>
      </w:pPr>
      <w:r w:rsidRPr="00872BA1">
        <w:rPr>
          <w:rFonts w:ascii="Times New Roman" w:hAnsi="Times New Roman" w:cs="Times New Roman"/>
          <w:i/>
          <w:sz w:val="24"/>
          <w:szCs w:val="24"/>
          <w:lang w:val="uk-UA"/>
        </w:rPr>
        <w:t>Не погоджуючись із рішенням суду першої інстанції, відповідачі подали</w:t>
      </w:r>
      <w:r w:rsidR="00872BA1" w:rsidRPr="00872BA1">
        <w:rPr>
          <w:rFonts w:ascii="Times New Roman" w:hAnsi="Times New Roman" w:cs="Times New Roman"/>
          <w:i/>
          <w:sz w:val="24"/>
          <w:szCs w:val="24"/>
          <w:lang w:val="uk-UA"/>
        </w:rPr>
        <w:t xml:space="preserve"> апеляційну скаргу, в якій прося</w:t>
      </w:r>
      <w:r w:rsidRPr="00872BA1">
        <w:rPr>
          <w:rFonts w:ascii="Times New Roman" w:hAnsi="Times New Roman" w:cs="Times New Roman"/>
          <w:i/>
          <w:sz w:val="24"/>
          <w:szCs w:val="24"/>
          <w:lang w:val="uk-UA"/>
        </w:rPr>
        <w:t xml:space="preserve">ть суд </w:t>
      </w:r>
      <w:r w:rsidR="00872BA1" w:rsidRPr="00872BA1">
        <w:rPr>
          <w:rFonts w:ascii="Times New Roman" w:hAnsi="Times New Roman" w:cs="Times New Roman"/>
          <w:i/>
          <w:sz w:val="24"/>
          <w:szCs w:val="24"/>
          <w:lang w:val="uk-UA"/>
        </w:rPr>
        <w:t>скасувати оскаржувану постанову в частині задоволених позовних вимог та прийняти нову постанову, якою у задоволенні позовних вимог позивача відмовити.</w:t>
      </w:r>
    </w:p>
    <w:p w:rsidR="00872BA1" w:rsidRPr="00872BA1" w:rsidRDefault="00872BA1" w:rsidP="00872BA1">
      <w:pPr>
        <w:spacing w:after="0" w:line="240" w:lineRule="auto"/>
        <w:ind w:firstLine="567"/>
        <w:jc w:val="both"/>
        <w:rPr>
          <w:rFonts w:ascii="Times New Roman" w:hAnsi="Times New Roman" w:cs="Times New Roman"/>
          <w:bCs/>
          <w:i/>
          <w:sz w:val="24"/>
          <w:szCs w:val="24"/>
          <w:lang w:val="uk-UA"/>
        </w:rPr>
      </w:pPr>
      <w:r w:rsidRPr="00872BA1">
        <w:rPr>
          <w:rFonts w:ascii="Times New Roman" w:hAnsi="Times New Roman" w:cs="Times New Roman"/>
          <w:i/>
          <w:sz w:val="24"/>
          <w:szCs w:val="24"/>
          <w:lang w:val="uk-UA"/>
        </w:rPr>
        <w:t>Відповідно до вимог</w:t>
      </w:r>
      <w:r>
        <w:rPr>
          <w:rStyle w:val="apple-converted-space"/>
          <w:rFonts w:ascii="Times New Roman" w:hAnsi="Times New Roman" w:cs="Times New Roman"/>
          <w:bCs/>
          <w:i/>
          <w:sz w:val="24"/>
          <w:szCs w:val="24"/>
          <w:lang w:val="uk-UA"/>
        </w:rPr>
        <w:t xml:space="preserve"> </w:t>
      </w:r>
      <w:hyperlink r:id="rId36" w:anchor="1645" w:tgtFrame="_blank" w:tooltip="Кодекс адміністративного судочинства України; нормативно-правовий акт № 2747-IV від 06.07.2005" w:history="1">
        <w:r w:rsidRPr="00872BA1">
          <w:rPr>
            <w:rStyle w:val="a6"/>
            <w:rFonts w:ascii="Times New Roman" w:hAnsi="Times New Roman" w:cs="Times New Roman"/>
            <w:bCs/>
            <w:i/>
            <w:color w:val="auto"/>
            <w:sz w:val="24"/>
            <w:szCs w:val="24"/>
            <w:u w:val="none"/>
            <w:lang w:val="uk-UA"/>
          </w:rPr>
          <w:t>ст.195 КАС України</w:t>
        </w:r>
      </w:hyperlink>
      <w:r w:rsidRPr="00872BA1">
        <w:rPr>
          <w:rFonts w:ascii="Times New Roman" w:hAnsi="Times New Roman" w:cs="Times New Roman"/>
          <w:i/>
          <w:sz w:val="24"/>
          <w:szCs w:val="24"/>
          <w:lang w:val="uk-UA"/>
        </w:rPr>
        <w:t>, апеляційний суд при перевірці законності й обґрунтованості рішення суду першої інстанції не має права виходити як за межі доводів апеляційної скарги, так і за межі вимог, заявлених у суді першої інстанції, крім випадків, передбачених ч.2 та ч.3 цієї статті.</w:t>
      </w:r>
    </w:p>
    <w:p w:rsidR="00872BA1" w:rsidRDefault="00872BA1" w:rsidP="00872BA1">
      <w:pPr>
        <w:spacing w:after="0" w:line="240" w:lineRule="auto"/>
        <w:ind w:firstLine="567"/>
        <w:jc w:val="both"/>
        <w:rPr>
          <w:rFonts w:ascii="Times New Roman" w:hAnsi="Times New Roman" w:cs="Times New Roman"/>
          <w:i/>
          <w:sz w:val="24"/>
          <w:szCs w:val="24"/>
          <w:lang w:val="uk-UA"/>
        </w:rPr>
      </w:pPr>
      <w:r w:rsidRPr="00872BA1">
        <w:rPr>
          <w:rFonts w:ascii="Times New Roman" w:hAnsi="Times New Roman" w:cs="Times New Roman"/>
          <w:i/>
          <w:sz w:val="24"/>
          <w:szCs w:val="24"/>
          <w:lang w:val="uk-UA"/>
        </w:rPr>
        <w:t xml:space="preserve">Тому, у разі, якщо апеляційна скарга подана на рішення щодо частини вирішених вимог, суд апеляційної інстанції відповідно до принципу диспозитивності не має права робити </w:t>
      </w:r>
      <w:r w:rsidRPr="00872BA1">
        <w:rPr>
          <w:rFonts w:ascii="Times New Roman" w:hAnsi="Times New Roman" w:cs="Times New Roman"/>
          <w:i/>
          <w:sz w:val="24"/>
          <w:szCs w:val="24"/>
          <w:lang w:val="uk-UA"/>
        </w:rPr>
        <w:lastRenderedPageBreak/>
        <w:t>висновків щодо неоскарженої частини ні в мотивувальній, ні в резолютивній частині судового рішення, а в описовій частині повинен зазначити, в якій частині вимог судове рішення не оскаржується.</w:t>
      </w:r>
    </w:p>
    <w:p w:rsidR="00872BA1" w:rsidRDefault="00872BA1" w:rsidP="00872BA1">
      <w:pPr>
        <w:spacing w:after="0" w:line="240" w:lineRule="auto"/>
        <w:ind w:firstLine="567"/>
        <w:jc w:val="both"/>
        <w:rPr>
          <w:rFonts w:ascii="Times New Roman" w:hAnsi="Times New Roman" w:cs="Times New Roman"/>
          <w:i/>
          <w:sz w:val="24"/>
          <w:szCs w:val="24"/>
          <w:lang w:val="uk-UA"/>
        </w:rPr>
      </w:pPr>
      <w:r w:rsidRPr="00872BA1">
        <w:rPr>
          <w:rFonts w:ascii="Times New Roman" w:hAnsi="Times New Roman" w:cs="Times New Roman"/>
          <w:i/>
          <w:sz w:val="24"/>
          <w:szCs w:val="24"/>
        </w:rPr>
        <w:t xml:space="preserve">За </w:t>
      </w:r>
      <w:r>
        <w:rPr>
          <w:rFonts w:ascii="Times New Roman" w:hAnsi="Times New Roman" w:cs="Times New Roman"/>
          <w:i/>
          <w:sz w:val="24"/>
          <w:szCs w:val="24"/>
        </w:rPr>
        <w:t xml:space="preserve">таких обставин апеляційний суд </w:t>
      </w:r>
      <w:r>
        <w:rPr>
          <w:rFonts w:ascii="Times New Roman" w:hAnsi="Times New Roman" w:cs="Times New Roman"/>
          <w:i/>
          <w:sz w:val="24"/>
          <w:szCs w:val="24"/>
          <w:lang w:val="uk-UA"/>
        </w:rPr>
        <w:t>зазначив</w:t>
      </w:r>
      <w:r w:rsidRPr="00872BA1">
        <w:rPr>
          <w:rFonts w:ascii="Times New Roman" w:hAnsi="Times New Roman" w:cs="Times New Roman"/>
          <w:i/>
          <w:sz w:val="24"/>
          <w:szCs w:val="24"/>
        </w:rPr>
        <w:t>, що оскільки в частині відмови в задоволенні позову рішення суду першої інстанції фактично не оскаржене та прийняте останнім у відповідності до норм матеріального та процесуального права, то апеляційному перегляду у цій частині таке не підлягає.</w:t>
      </w:r>
    </w:p>
    <w:p w:rsidR="00872BA1" w:rsidRDefault="00872BA1" w:rsidP="00872BA1">
      <w:pPr>
        <w:spacing w:after="0" w:line="240" w:lineRule="auto"/>
        <w:ind w:firstLine="567"/>
        <w:jc w:val="both"/>
        <w:rPr>
          <w:rFonts w:ascii="Times New Roman" w:hAnsi="Times New Roman" w:cs="Times New Roman"/>
          <w:sz w:val="24"/>
          <w:szCs w:val="24"/>
          <w:lang w:val="uk-UA"/>
        </w:rPr>
      </w:pPr>
    </w:p>
    <w:p w:rsidR="00872BA1" w:rsidRDefault="00872BA1" w:rsidP="00872BA1">
      <w:pPr>
        <w:spacing w:after="0" w:line="240" w:lineRule="auto"/>
        <w:ind w:firstLine="567"/>
        <w:jc w:val="both"/>
        <w:rPr>
          <w:rFonts w:ascii="Times New Roman" w:hAnsi="Times New Roman" w:cs="Times New Roman"/>
          <w:sz w:val="24"/>
          <w:szCs w:val="24"/>
          <w:lang w:val="uk-UA"/>
        </w:rPr>
      </w:pPr>
      <w:r w:rsidRPr="00872BA1">
        <w:rPr>
          <w:rFonts w:ascii="Times New Roman" w:hAnsi="Times New Roman" w:cs="Times New Roman"/>
          <w:sz w:val="24"/>
          <w:szCs w:val="24"/>
          <w:lang w:val="uk-UA"/>
        </w:rPr>
        <w:t xml:space="preserve">Суд апеляційної інстанції може </w:t>
      </w:r>
      <w:r w:rsidRPr="00872BA1">
        <w:rPr>
          <w:rFonts w:ascii="Times New Roman" w:hAnsi="Times New Roman" w:cs="Times New Roman"/>
          <w:sz w:val="24"/>
          <w:szCs w:val="24"/>
          <w:u w:val="single"/>
          <w:lang w:val="uk-UA"/>
        </w:rPr>
        <w:t>вийти за межі доводів апеляційної скарги</w:t>
      </w:r>
      <w:r w:rsidRPr="00872BA1">
        <w:rPr>
          <w:rFonts w:ascii="Times New Roman" w:hAnsi="Times New Roman" w:cs="Times New Roman"/>
          <w:sz w:val="24"/>
          <w:szCs w:val="24"/>
          <w:lang w:val="uk-UA"/>
        </w:rPr>
        <w:t xml:space="preserve"> у разі встановлення під час апеляційного провадження порушень, допущених судом першої інстанції, які призвели до неправильного вирішення справи. </w:t>
      </w:r>
      <w:r w:rsidRPr="00872BA1">
        <w:rPr>
          <w:rFonts w:ascii="Times New Roman" w:hAnsi="Times New Roman" w:cs="Times New Roman"/>
          <w:sz w:val="24"/>
          <w:szCs w:val="24"/>
        </w:rPr>
        <w:t xml:space="preserve">Ці порушення можуть бути виявлені судом </w:t>
      </w:r>
      <w:r w:rsidR="00731ABB">
        <w:rPr>
          <w:rFonts w:ascii="Times New Roman" w:hAnsi="Times New Roman" w:cs="Times New Roman"/>
          <w:sz w:val="24"/>
          <w:szCs w:val="24"/>
          <w:lang w:val="uk-UA"/>
        </w:rPr>
        <w:t>самостійно</w:t>
      </w:r>
      <w:r w:rsidRPr="00872BA1">
        <w:rPr>
          <w:rFonts w:ascii="Times New Roman" w:hAnsi="Times New Roman" w:cs="Times New Roman"/>
          <w:sz w:val="24"/>
          <w:szCs w:val="24"/>
        </w:rPr>
        <w:t xml:space="preserve"> або про них можуть заявити особи, які беруть участь у справі, незалежно від того, чи подавали вони апеляційну скаргу.</w:t>
      </w:r>
    </w:p>
    <w:p w:rsidR="00872BA1" w:rsidRDefault="00872BA1" w:rsidP="00872BA1">
      <w:pPr>
        <w:spacing w:after="0" w:line="240" w:lineRule="auto"/>
        <w:ind w:firstLine="567"/>
        <w:jc w:val="both"/>
        <w:rPr>
          <w:rFonts w:ascii="Times New Roman" w:hAnsi="Times New Roman" w:cs="Times New Roman"/>
          <w:sz w:val="24"/>
          <w:szCs w:val="24"/>
          <w:lang w:val="uk-UA"/>
        </w:rPr>
      </w:pPr>
      <w:r w:rsidRPr="00872BA1">
        <w:rPr>
          <w:rFonts w:ascii="Times New Roman" w:hAnsi="Times New Roman" w:cs="Times New Roman"/>
          <w:sz w:val="24"/>
          <w:szCs w:val="24"/>
          <w:lang w:val="uk-UA"/>
        </w:rPr>
        <w:t>Виходячи з принципу офіційного з’ясування усіх обставин, суд не лише має право, але й зобов’язаний вийти за межі доводів апеляційної скарги, якщо виявив такі порушення, які стали причиною неправильного вирішення справи.</w:t>
      </w:r>
    </w:p>
    <w:p w:rsidR="00A87A6A" w:rsidRDefault="00872BA1" w:rsidP="00A87A6A">
      <w:pPr>
        <w:spacing w:after="0" w:line="240" w:lineRule="auto"/>
        <w:ind w:firstLine="567"/>
        <w:jc w:val="both"/>
        <w:rPr>
          <w:rFonts w:ascii="Times New Roman" w:hAnsi="Times New Roman" w:cs="Times New Roman"/>
          <w:sz w:val="24"/>
          <w:szCs w:val="24"/>
          <w:lang w:val="uk-UA"/>
        </w:rPr>
      </w:pPr>
      <w:r w:rsidRPr="00872BA1">
        <w:rPr>
          <w:rFonts w:ascii="Times New Roman" w:hAnsi="Times New Roman" w:cs="Times New Roman"/>
          <w:sz w:val="24"/>
          <w:szCs w:val="24"/>
        </w:rPr>
        <w:t>У випадку встановлення неправильного застосування норм матеріального права або порушення норм процесуального права апеляційний суд перевіряє справу в повному обсязі та зобов’язаний мотивувати в постанові (ухвалі) вихід за межі доводів апеляційної скарги, проведення перевірки справи у повному обсязі.</w:t>
      </w:r>
    </w:p>
    <w:p w:rsidR="00731ABB" w:rsidRDefault="00210975" w:rsidP="00731ABB">
      <w:pPr>
        <w:spacing w:after="0" w:line="240" w:lineRule="auto"/>
        <w:ind w:firstLine="567"/>
        <w:jc w:val="both"/>
        <w:rPr>
          <w:rFonts w:ascii="Times New Roman" w:hAnsi="Times New Roman" w:cs="Times New Roman"/>
          <w:i/>
          <w:sz w:val="24"/>
          <w:szCs w:val="24"/>
          <w:lang w:val="uk-UA"/>
        </w:rPr>
      </w:pPr>
      <w:r w:rsidRPr="00A87A6A">
        <w:rPr>
          <w:rFonts w:ascii="Times New Roman" w:hAnsi="Times New Roman" w:cs="Times New Roman"/>
          <w:i/>
          <w:sz w:val="24"/>
          <w:szCs w:val="24"/>
          <w:lang w:val="uk-UA"/>
        </w:rPr>
        <w:t xml:space="preserve">Для прикладу можна навести рішення апеляційного суду від </w:t>
      </w:r>
      <w:r w:rsidR="00AF13F6">
        <w:rPr>
          <w:rFonts w:ascii="Times New Roman" w:hAnsi="Times New Roman" w:cs="Times New Roman"/>
          <w:i/>
          <w:sz w:val="24"/>
          <w:szCs w:val="24"/>
          <w:lang w:val="uk-UA"/>
        </w:rPr>
        <w:t>14</w:t>
      </w:r>
      <w:r w:rsidR="00B36DA5">
        <w:rPr>
          <w:rFonts w:ascii="Times New Roman" w:hAnsi="Times New Roman" w:cs="Times New Roman"/>
          <w:i/>
          <w:sz w:val="24"/>
          <w:szCs w:val="24"/>
          <w:lang w:val="uk-UA"/>
        </w:rPr>
        <w:t>.11.2016 у справі №</w:t>
      </w:r>
      <w:r w:rsidR="00A87A6A">
        <w:rPr>
          <w:rFonts w:ascii="Times New Roman" w:hAnsi="Times New Roman" w:cs="Times New Roman"/>
          <w:i/>
          <w:sz w:val="24"/>
          <w:szCs w:val="24"/>
          <w:lang w:val="uk-UA"/>
        </w:rPr>
        <w:t xml:space="preserve">813/6243/15 (876/5410/16) за позовом </w:t>
      </w:r>
      <w:r w:rsidR="00A87A6A" w:rsidRPr="00A87A6A">
        <w:rPr>
          <w:rFonts w:ascii="Times New Roman" w:hAnsi="Times New Roman" w:cs="Times New Roman"/>
          <w:i/>
          <w:sz w:val="24"/>
          <w:szCs w:val="24"/>
          <w:lang w:val="uk-UA"/>
        </w:rPr>
        <w:t>ОСОБА_1 до Головного управління Міністерства внутрішніх справ України у Львівській області, Головного управління Національної поліції у Львівській області про визнання протиправним і скасування наказу, поновлення на посаді, зобов'язання вчинити дії.</w:t>
      </w:r>
    </w:p>
    <w:p w:rsidR="00B069D6" w:rsidRDefault="00731ABB" w:rsidP="00B069D6">
      <w:pPr>
        <w:spacing w:after="0" w:line="240" w:lineRule="auto"/>
        <w:ind w:firstLine="567"/>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Зокрема, </w:t>
      </w:r>
      <w:r w:rsidR="00C67BBA" w:rsidRPr="008D5C95">
        <w:rPr>
          <w:rFonts w:ascii="Times New Roman" w:hAnsi="Times New Roman" w:cs="Times New Roman"/>
          <w:i/>
          <w:sz w:val="24"/>
          <w:szCs w:val="24"/>
          <w:lang w:val="uk-UA"/>
        </w:rPr>
        <w:t>а</w:t>
      </w:r>
      <w:r w:rsidR="00A87A6A" w:rsidRPr="008D5C95">
        <w:rPr>
          <w:rFonts w:ascii="Times New Roman" w:hAnsi="Times New Roman" w:cs="Times New Roman"/>
          <w:i/>
          <w:sz w:val="24"/>
          <w:szCs w:val="24"/>
          <w:lang w:val="uk-UA"/>
        </w:rPr>
        <w:t xml:space="preserve">пеляційний суд </w:t>
      </w:r>
      <w:r w:rsidR="00C67BBA" w:rsidRPr="008D5C95">
        <w:rPr>
          <w:rFonts w:ascii="Times New Roman" w:hAnsi="Times New Roman" w:cs="Times New Roman"/>
          <w:i/>
          <w:sz w:val="24"/>
          <w:szCs w:val="24"/>
          <w:lang w:val="uk-UA"/>
        </w:rPr>
        <w:t>зазначив</w:t>
      </w:r>
      <w:r w:rsidR="00A87A6A" w:rsidRPr="008D5C95">
        <w:rPr>
          <w:rFonts w:ascii="Times New Roman" w:hAnsi="Times New Roman" w:cs="Times New Roman"/>
          <w:i/>
          <w:sz w:val="24"/>
          <w:szCs w:val="24"/>
          <w:lang w:val="uk-UA"/>
        </w:rPr>
        <w:t>, що</w:t>
      </w:r>
      <w:r w:rsidR="00A87A6A" w:rsidRPr="00A87A6A">
        <w:rPr>
          <w:rFonts w:ascii="Times New Roman" w:hAnsi="Times New Roman" w:cs="Times New Roman"/>
          <w:i/>
          <w:sz w:val="24"/>
          <w:szCs w:val="24"/>
          <w:lang w:val="uk-UA"/>
        </w:rPr>
        <w:t xml:space="preserve"> </w:t>
      </w:r>
      <w:r w:rsidR="00C67BBA">
        <w:rPr>
          <w:rFonts w:ascii="Times New Roman" w:hAnsi="Times New Roman" w:cs="Times New Roman"/>
          <w:i/>
          <w:sz w:val="24"/>
          <w:szCs w:val="24"/>
          <w:lang w:val="uk-UA"/>
        </w:rPr>
        <w:t xml:space="preserve">хоча </w:t>
      </w:r>
      <w:r w:rsidR="00A87A6A" w:rsidRPr="00A87A6A">
        <w:rPr>
          <w:rFonts w:ascii="Times New Roman" w:hAnsi="Times New Roman" w:cs="Times New Roman"/>
          <w:i/>
          <w:sz w:val="24"/>
          <w:szCs w:val="24"/>
          <w:lang w:val="uk-UA"/>
        </w:rPr>
        <w:t xml:space="preserve">встановлено відсутність документальних доказів того, що з 06 серпня 2015 року до 06 листопада 2015 року позивач виявив бажання скористатися своїм правом на подачу заяви про прийняття на службу до поліції, водночас після 07 листопада 2015 року він продовжував працювати і виконувати свої посадові обов'язки у </w:t>
      </w:r>
      <w:r w:rsidR="00C67BBA">
        <w:rPr>
          <w:rFonts w:ascii="Times New Roman" w:hAnsi="Times New Roman" w:cs="Times New Roman"/>
          <w:i/>
          <w:sz w:val="24"/>
          <w:szCs w:val="24"/>
          <w:lang w:val="uk-UA"/>
        </w:rPr>
        <w:t>відповідному відділі поліції</w:t>
      </w:r>
      <w:r w:rsidR="00A87A6A" w:rsidRPr="00A87A6A">
        <w:rPr>
          <w:rFonts w:ascii="Times New Roman" w:hAnsi="Times New Roman" w:cs="Times New Roman"/>
          <w:i/>
          <w:sz w:val="24"/>
          <w:szCs w:val="24"/>
          <w:lang w:val="uk-UA"/>
        </w:rPr>
        <w:t>, а тому для повного захисту прав позивача відповідно до частини 2</w:t>
      </w:r>
      <w:r w:rsidR="00A87A6A" w:rsidRPr="00A87A6A">
        <w:rPr>
          <w:rStyle w:val="apple-converted-space"/>
          <w:rFonts w:ascii="Times New Roman" w:hAnsi="Times New Roman" w:cs="Times New Roman"/>
          <w:bCs/>
          <w:i/>
          <w:sz w:val="24"/>
          <w:szCs w:val="24"/>
        </w:rPr>
        <w:t> </w:t>
      </w:r>
      <w:hyperlink r:id="rId37" w:anchor="1441" w:tgtFrame="_blank" w:tooltip="Кодекс адміністративного судочинства України; нормативно-правовий акт № 2747-IV від 06.07.2005" w:history="1">
        <w:r w:rsidR="00A87A6A" w:rsidRPr="00A87A6A">
          <w:rPr>
            <w:rStyle w:val="a6"/>
            <w:rFonts w:ascii="Times New Roman" w:hAnsi="Times New Roman" w:cs="Times New Roman"/>
            <w:bCs/>
            <w:i/>
            <w:color w:val="auto"/>
            <w:sz w:val="24"/>
            <w:szCs w:val="24"/>
            <w:u w:val="none"/>
            <w:lang w:val="uk-UA"/>
          </w:rPr>
          <w:t>статті 11 КАС України</w:t>
        </w:r>
      </w:hyperlink>
      <w:r w:rsidR="00C67BBA">
        <w:rPr>
          <w:rStyle w:val="apple-converted-space"/>
          <w:rFonts w:ascii="Times New Roman" w:hAnsi="Times New Roman" w:cs="Times New Roman"/>
          <w:bCs/>
          <w:i/>
          <w:sz w:val="24"/>
          <w:szCs w:val="24"/>
          <w:lang w:val="uk-UA"/>
        </w:rPr>
        <w:t xml:space="preserve"> </w:t>
      </w:r>
      <w:r w:rsidR="00A87A6A" w:rsidRPr="00A87A6A">
        <w:rPr>
          <w:rFonts w:ascii="Times New Roman" w:hAnsi="Times New Roman" w:cs="Times New Roman"/>
          <w:i/>
          <w:sz w:val="24"/>
          <w:szCs w:val="24"/>
          <w:lang w:val="uk-UA"/>
        </w:rPr>
        <w:t>слід вийти за межі позовних вимог та зобов'язати Головне управління Національної поліції у Львівській області вирішити питання щодо прийняття ОСОБА_1 на службу до Національної поліції України відповідно до пункту 9</w:t>
      </w:r>
      <w:r w:rsidR="00C67BBA">
        <w:rPr>
          <w:rStyle w:val="apple-converted-space"/>
          <w:rFonts w:ascii="Times New Roman" w:hAnsi="Times New Roman" w:cs="Times New Roman"/>
          <w:bCs/>
          <w:i/>
          <w:sz w:val="24"/>
          <w:szCs w:val="24"/>
          <w:lang w:val="uk-UA"/>
        </w:rPr>
        <w:t xml:space="preserve"> </w:t>
      </w:r>
      <w:hyperlink r:id="rId38" w:anchor="1060" w:tgtFrame="_blank" w:tooltip="Про Національну поліцію; нормативно-правовий акт № 580-VIII від 02.07.2015" w:history="1">
        <w:r w:rsidR="00A87A6A" w:rsidRPr="00A87A6A">
          <w:rPr>
            <w:rStyle w:val="a6"/>
            <w:rFonts w:ascii="Times New Roman" w:hAnsi="Times New Roman" w:cs="Times New Roman"/>
            <w:bCs/>
            <w:i/>
            <w:color w:val="auto"/>
            <w:sz w:val="24"/>
            <w:szCs w:val="24"/>
            <w:u w:val="none"/>
            <w:lang w:val="uk-UA"/>
          </w:rPr>
          <w:t xml:space="preserve">розділу </w:t>
        </w:r>
        <w:r w:rsidR="00A87A6A" w:rsidRPr="00A87A6A">
          <w:rPr>
            <w:rStyle w:val="a6"/>
            <w:rFonts w:ascii="Times New Roman" w:hAnsi="Times New Roman" w:cs="Times New Roman"/>
            <w:bCs/>
            <w:i/>
            <w:color w:val="auto"/>
            <w:sz w:val="24"/>
            <w:szCs w:val="24"/>
            <w:u w:val="none"/>
          </w:rPr>
          <w:t>XI</w:t>
        </w:r>
        <w:r w:rsidR="00A87A6A" w:rsidRPr="00A87A6A">
          <w:rPr>
            <w:rStyle w:val="a6"/>
            <w:rFonts w:ascii="Times New Roman" w:hAnsi="Times New Roman" w:cs="Times New Roman"/>
            <w:bCs/>
            <w:i/>
            <w:color w:val="auto"/>
            <w:sz w:val="24"/>
            <w:szCs w:val="24"/>
            <w:u w:val="none"/>
            <w:lang w:val="uk-UA"/>
          </w:rPr>
          <w:t xml:space="preserve"> «Прикінцеві та перехідні положення» Закону України «Про Національну поліцію»</w:t>
        </w:r>
      </w:hyperlink>
      <w:r w:rsidR="00A87A6A" w:rsidRPr="00A87A6A">
        <w:rPr>
          <w:rFonts w:ascii="Times New Roman" w:hAnsi="Times New Roman" w:cs="Times New Roman"/>
          <w:i/>
          <w:sz w:val="24"/>
          <w:szCs w:val="24"/>
          <w:lang w:val="uk-UA"/>
        </w:rPr>
        <w:t>, адже в процесі апеляційно</w:t>
      </w:r>
      <w:r w:rsidR="003A3359">
        <w:rPr>
          <w:rFonts w:ascii="Times New Roman" w:hAnsi="Times New Roman" w:cs="Times New Roman"/>
          <w:i/>
          <w:sz w:val="24"/>
          <w:szCs w:val="24"/>
          <w:lang w:val="uk-UA"/>
        </w:rPr>
        <w:t>го розгляду позивач неодноразово</w:t>
      </w:r>
      <w:r w:rsidR="00A87A6A" w:rsidRPr="00A87A6A">
        <w:rPr>
          <w:rFonts w:ascii="Times New Roman" w:hAnsi="Times New Roman" w:cs="Times New Roman"/>
          <w:i/>
          <w:sz w:val="24"/>
          <w:szCs w:val="24"/>
          <w:lang w:val="uk-UA"/>
        </w:rPr>
        <w:t xml:space="preserve"> вказував про можливість та бажання працювати в органах поліції та великий досвід роботи в органах внутрішніх справ, що на думку суду є вагомою обставиною для розгляду його кандидатури у створеному органі за наявності вакантних посад в Національній поліції України.</w:t>
      </w:r>
    </w:p>
    <w:p w:rsidR="00B069D6" w:rsidRDefault="00B069D6" w:rsidP="00B069D6">
      <w:pPr>
        <w:spacing w:after="0" w:line="240" w:lineRule="auto"/>
        <w:ind w:firstLine="567"/>
        <w:jc w:val="both"/>
        <w:rPr>
          <w:rFonts w:ascii="Times New Roman" w:hAnsi="Times New Roman" w:cs="Times New Roman"/>
          <w:i/>
          <w:sz w:val="24"/>
          <w:szCs w:val="24"/>
          <w:lang w:val="uk-UA"/>
        </w:rPr>
      </w:pPr>
    </w:p>
    <w:p w:rsidR="00B069D6" w:rsidRDefault="001808A5" w:rsidP="00B069D6">
      <w:pPr>
        <w:spacing w:after="0" w:line="240" w:lineRule="auto"/>
        <w:ind w:firstLine="567"/>
        <w:jc w:val="both"/>
        <w:rPr>
          <w:rFonts w:ascii="Times New Roman" w:hAnsi="Times New Roman" w:cs="Times New Roman"/>
          <w:sz w:val="24"/>
          <w:szCs w:val="24"/>
          <w:lang w:val="uk-UA"/>
        </w:rPr>
      </w:pPr>
      <w:r w:rsidRPr="00B069D6">
        <w:rPr>
          <w:rFonts w:ascii="Times New Roman" w:hAnsi="Times New Roman" w:cs="Times New Roman"/>
          <w:sz w:val="24"/>
          <w:szCs w:val="24"/>
          <w:lang w:val="uk-UA"/>
        </w:rPr>
        <w:t>М</w:t>
      </w:r>
      <w:r w:rsidR="00890E06" w:rsidRPr="00B069D6">
        <w:rPr>
          <w:rFonts w:ascii="Times New Roman" w:hAnsi="Times New Roman" w:cs="Times New Roman"/>
          <w:sz w:val="24"/>
          <w:szCs w:val="24"/>
          <w:lang w:val="uk-UA"/>
        </w:rPr>
        <w:t>ежі перегля</w:t>
      </w:r>
      <w:r w:rsidR="00731ABB" w:rsidRPr="00B069D6">
        <w:rPr>
          <w:rFonts w:ascii="Times New Roman" w:hAnsi="Times New Roman" w:cs="Times New Roman"/>
          <w:sz w:val="24"/>
          <w:szCs w:val="24"/>
          <w:lang w:val="uk-UA"/>
        </w:rPr>
        <w:t xml:space="preserve">ду судом апеляційної інстанції </w:t>
      </w:r>
      <w:r w:rsidR="00890E06" w:rsidRPr="00B069D6">
        <w:rPr>
          <w:rFonts w:ascii="Times New Roman" w:hAnsi="Times New Roman" w:cs="Times New Roman"/>
          <w:sz w:val="24"/>
          <w:szCs w:val="24"/>
          <w:lang w:val="uk-UA"/>
        </w:rPr>
        <w:t>окреслюються не тільки доводами позовної заяви, заявленими позовними вимогами, доводами апеляційної скарги, заявленими апеляційними вимогами, тобто предметом позову, а й суб’єктним складом, що означає, що позовні вимоги можуть бути вирішені щодо осіб, які беруть участь у справі.</w:t>
      </w:r>
    </w:p>
    <w:p w:rsidR="004208A0" w:rsidRPr="00B069D6" w:rsidRDefault="004208A0" w:rsidP="00B069D6">
      <w:pPr>
        <w:spacing w:after="0" w:line="240" w:lineRule="auto"/>
        <w:ind w:firstLine="567"/>
        <w:jc w:val="both"/>
        <w:rPr>
          <w:rFonts w:ascii="Times New Roman" w:hAnsi="Times New Roman" w:cs="Times New Roman"/>
          <w:i/>
          <w:sz w:val="24"/>
          <w:szCs w:val="24"/>
          <w:lang w:val="uk-UA"/>
        </w:rPr>
      </w:pPr>
      <w:r w:rsidRPr="00B069D6">
        <w:rPr>
          <w:rFonts w:ascii="Times New Roman" w:hAnsi="Times New Roman" w:cs="Times New Roman"/>
          <w:sz w:val="24"/>
          <w:szCs w:val="24"/>
          <w:lang w:val="uk-UA"/>
        </w:rPr>
        <w:t>П</w:t>
      </w:r>
      <w:r w:rsidR="00590B8A" w:rsidRPr="00B069D6">
        <w:rPr>
          <w:rFonts w:ascii="Times New Roman" w:hAnsi="Times New Roman" w:cs="Times New Roman"/>
          <w:sz w:val="24"/>
          <w:szCs w:val="24"/>
          <w:lang w:val="uk-UA"/>
        </w:rPr>
        <w:t>риклад</w:t>
      </w:r>
      <w:r w:rsidRPr="00B069D6">
        <w:rPr>
          <w:rFonts w:ascii="Times New Roman" w:hAnsi="Times New Roman" w:cs="Times New Roman"/>
          <w:sz w:val="24"/>
          <w:szCs w:val="24"/>
          <w:lang w:val="uk-UA"/>
        </w:rPr>
        <w:t>ом</w:t>
      </w:r>
      <w:r w:rsidR="00590B8A" w:rsidRPr="00B069D6">
        <w:rPr>
          <w:rFonts w:ascii="Times New Roman" w:hAnsi="Times New Roman" w:cs="Times New Roman"/>
          <w:sz w:val="24"/>
          <w:szCs w:val="24"/>
          <w:lang w:val="uk-UA"/>
        </w:rPr>
        <w:t xml:space="preserve"> </w:t>
      </w:r>
      <w:r w:rsidRPr="00B069D6">
        <w:rPr>
          <w:rFonts w:ascii="Times New Roman" w:hAnsi="Times New Roman" w:cs="Times New Roman"/>
          <w:sz w:val="24"/>
          <w:szCs w:val="24"/>
          <w:lang w:val="uk-UA"/>
        </w:rPr>
        <w:t xml:space="preserve">зазначеного може бути справа </w:t>
      </w:r>
      <w:r w:rsidRPr="00B069D6">
        <w:rPr>
          <w:rFonts w:ascii="Times New Roman" w:hAnsi="Times New Roman" w:cs="Times New Roman"/>
          <w:i/>
          <w:sz w:val="24"/>
          <w:szCs w:val="24"/>
          <w:lang w:val="uk-UA"/>
        </w:rPr>
        <w:t xml:space="preserve">№ </w:t>
      </w:r>
      <w:r w:rsidR="00B069D6">
        <w:rPr>
          <w:rFonts w:ascii="Times New Roman" w:hAnsi="Times New Roman" w:cs="Times New Roman"/>
          <w:i/>
          <w:sz w:val="24"/>
          <w:szCs w:val="24"/>
          <w:lang w:val="uk-UA"/>
        </w:rPr>
        <w:t xml:space="preserve">813/2187/16 </w:t>
      </w:r>
      <w:r w:rsidRPr="00B069D6">
        <w:rPr>
          <w:rFonts w:ascii="Times New Roman" w:hAnsi="Times New Roman" w:cs="Times New Roman"/>
          <w:i/>
          <w:sz w:val="24"/>
          <w:szCs w:val="24"/>
          <w:lang w:val="uk-UA"/>
        </w:rPr>
        <w:t xml:space="preserve">(876/7859/16) за позовом представника Бохняка Мирона Степановича, діючого за дорученням від імені та в інтересах Кельмана Івана Івановича, до Управління державної виконавчої служби Головного територіального управління юстиції у Львівській обл. про визнання бездіяльності протиправною, зобов’язання до вчинення певних дій, в якій ухвалою апеляційного суду від 16.11.2016 залучено з ініціативи суду до участі в справі у якості третіх осіб, які не заявляють самостійних вимог, на стороні відповідача – Управління Пенсійного фонду України у Франківському районі м.Львова та Управління Пенсійного фонду України у Личаківському районі м.Львова. Рішення суду мотивоване тим, що оскільки, предметом </w:t>
      </w:r>
      <w:r w:rsidRPr="00B069D6">
        <w:rPr>
          <w:rFonts w:ascii="Times New Roman" w:hAnsi="Times New Roman" w:cs="Times New Roman"/>
          <w:i/>
          <w:sz w:val="24"/>
          <w:szCs w:val="24"/>
          <w:lang w:val="uk-UA"/>
        </w:rPr>
        <w:lastRenderedPageBreak/>
        <w:t>розглядуваного позову є оскарження бездіяльності державного виконавця, допущеної під час здійснення виконавчого провадження, при цьому боржники по цьому провадженню - Управління Пенсійного фонду України у Франківському районі м.Львова, яке було замінено на Управління Пенсійного фонду України у Личаківському районі м.Львова, - до участі у справі не залучені.</w:t>
      </w:r>
    </w:p>
    <w:p w:rsidR="004208A0" w:rsidRPr="00B069D6" w:rsidRDefault="004208A0" w:rsidP="00B069D6">
      <w:pPr>
        <w:pStyle w:val="a7"/>
        <w:jc w:val="both"/>
        <w:rPr>
          <w:rFonts w:ascii="Times New Roman" w:hAnsi="Times New Roman" w:cs="Times New Roman"/>
          <w:i/>
          <w:sz w:val="24"/>
          <w:szCs w:val="24"/>
          <w:lang w:val="uk-UA"/>
        </w:rPr>
      </w:pPr>
      <w:r w:rsidRPr="00B069D6">
        <w:rPr>
          <w:rFonts w:ascii="Times New Roman" w:hAnsi="Times New Roman" w:cs="Times New Roman"/>
          <w:i/>
          <w:sz w:val="24"/>
          <w:szCs w:val="24"/>
          <w:lang w:val="uk-UA"/>
        </w:rPr>
        <w:tab/>
        <w:t xml:space="preserve">Разом з тим, на переконання </w:t>
      </w:r>
      <w:r w:rsidR="00B069D6" w:rsidRPr="00B069D6">
        <w:rPr>
          <w:rFonts w:ascii="Times New Roman" w:hAnsi="Times New Roman" w:cs="Times New Roman"/>
          <w:i/>
          <w:sz w:val="24"/>
          <w:szCs w:val="24"/>
          <w:lang w:val="uk-UA"/>
        </w:rPr>
        <w:t>апеляційного суду</w:t>
      </w:r>
      <w:r w:rsidRPr="00B069D6">
        <w:rPr>
          <w:rFonts w:ascii="Times New Roman" w:hAnsi="Times New Roman" w:cs="Times New Roman"/>
          <w:i/>
          <w:sz w:val="24"/>
          <w:szCs w:val="24"/>
          <w:lang w:val="uk-UA"/>
        </w:rPr>
        <w:t>, оскарження бездіяльності державного виконавця в рамках виконавчого провадження, спонукання останнього до належного виконання рішення судів, безпосередньо стосується прав та інтересів цих боржників, а саме рішення по справі матиме важливе значення для них.</w:t>
      </w:r>
    </w:p>
    <w:p w:rsidR="00590B8A" w:rsidRPr="00B069D6" w:rsidRDefault="004208A0" w:rsidP="00B069D6">
      <w:pPr>
        <w:pStyle w:val="a7"/>
        <w:jc w:val="both"/>
        <w:rPr>
          <w:rFonts w:ascii="Times New Roman" w:hAnsi="Times New Roman" w:cs="Times New Roman"/>
          <w:i/>
          <w:sz w:val="24"/>
          <w:szCs w:val="24"/>
          <w:lang w:val="uk-UA"/>
        </w:rPr>
      </w:pPr>
      <w:r w:rsidRPr="00B069D6">
        <w:rPr>
          <w:rFonts w:ascii="Times New Roman" w:hAnsi="Times New Roman" w:cs="Times New Roman"/>
          <w:i/>
          <w:sz w:val="24"/>
          <w:szCs w:val="24"/>
          <w:lang w:val="uk-UA"/>
        </w:rPr>
        <w:tab/>
        <w:t>З наведених мі</w:t>
      </w:r>
      <w:r w:rsidR="00B069D6" w:rsidRPr="00B069D6">
        <w:rPr>
          <w:rFonts w:ascii="Times New Roman" w:hAnsi="Times New Roman" w:cs="Times New Roman"/>
          <w:i/>
          <w:sz w:val="24"/>
          <w:szCs w:val="24"/>
          <w:lang w:val="uk-UA"/>
        </w:rPr>
        <w:t>ркувань колегія суддів дійшла</w:t>
      </w:r>
      <w:r w:rsidRPr="00B069D6">
        <w:rPr>
          <w:rFonts w:ascii="Times New Roman" w:hAnsi="Times New Roman" w:cs="Times New Roman"/>
          <w:i/>
          <w:sz w:val="24"/>
          <w:szCs w:val="24"/>
          <w:lang w:val="uk-UA"/>
        </w:rPr>
        <w:t xml:space="preserve"> переконливого висновку про доцільність та необхідність залучення Управління Пенсійного фонду України у Франківському районі м.Львова та Управління Пенсійного фонду України у Личаківському районі м.Львова до участі в справі в якості третіх осіб без самостійних вимог на предмет спору на стороні відповідача.</w:t>
      </w:r>
    </w:p>
    <w:p w:rsidR="0000190E" w:rsidRDefault="0000190E" w:rsidP="00200973">
      <w:pPr>
        <w:spacing w:after="0" w:line="240" w:lineRule="auto"/>
        <w:ind w:firstLine="567"/>
        <w:jc w:val="both"/>
        <w:rPr>
          <w:rFonts w:ascii="Times New Roman" w:hAnsi="Times New Roman" w:cs="Times New Roman"/>
          <w:sz w:val="24"/>
          <w:szCs w:val="24"/>
          <w:lang w:val="uk-UA"/>
        </w:rPr>
      </w:pPr>
    </w:p>
    <w:p w:rsidR="00890E06" w:rsidRPr="00C716E7" w:rsidRDefault="00890E06" w:rsidP="00200973">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t>Виходячи з принципу офіційного з'ясування обставин у справі, суд апеляційної інстанції може за своєю ініціативою витребувати будь-який новий доказ, що є особливістю адміністративного судочинства.</w:t>
      </w:r>
    </w:p>
    <w:p w:rsidR="00890E06" w:rsidRPr="00C716E7" w:rsidRDefault="00890E06" w:rsidP="00200973">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t>Нові докази може бути досліджено також за клопотанням особи, яка бере участь у справі, однак лише якщо суд апеляційної інстанції визнає:</w:t>
      </w:r>
    </w:p>
    <w:p w:rsidR="00890E06" w:rsidRPr="00C716E7" w:rsidRDefault="00890E06" w:rsidP="00200973">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t>1) обґрунтованим ненадання їх до суду першої інстанції (наприклад, через приховування їх іншою стороною);</w:t>
      </w:r>
    </w:p>
    <w:p w:rsidR="00D02F8B" w:rsidRPr="008D5C95" w:rsidRDefault="00890E06" w:rsidP="00D02F8B">
      <w:pPr>
        <w:spacing w:after="0" w:line="240" w:lineRule="auto"/>
        <w:ind w:firstLine="567"/>
        <w:jc w:val="both"/>
        <w:rPr>
          <w:rStyle w:val="a5"/>
          <w:rFonts w:ascii="Times New Roman" w:hAnsi="Times New Roman" w:cs="Times New Roman"/>
          <w:i w:val="0"/>
          <w:color w:val="000000"/>
          <w:sz w:val="24"/>
          <w:szCs w:val="24"/>
          <w:lang w:val="uk-UA"/>
        </w:rPr>
      </w:pPr>
      <w:r w:rsidRPr="00C716E7">
        <w:rPr>
          <w:rStyle w:val="a5"/>
          <w:rFonts w:ascii="Times New Roman" w:hAnsi="Times New Roman" w:cs="Times New Roman"/>
          <w:i w:val="0"/>
          <w:color w:val="000000"/>
          <w:sz w:val="24"/>
          <w:szCs w:val="24"/>
          <w:lang w:val="uk-UA"/>
        </w:rPr>
        <w:t>2) необґрунтованим відхилення їх судом першої інстанції (наприклад, з помилковим застосуванням правил належності чи допустимості доказів).</w:t>
      </w:r>
    </w:p>
    <w:p w:rsidR="009A48BB" w:rsidRPr="00D02F8B" w:rsidRDefault="009A48BB" w:rsidP="00200973">
      <w:pPr>
        <w:spacing w:after="0" w:line="240" w:lineRule="auto"/>
        <w:ind w:firstLine="567"/>
        <w:jc w:val="both"/>
        <w:rPr>
          <w:rStyle w:val="a5"/>
          <w:rFonts w:ascii="Times New Roman" w:hAnsi="Times New Roman" w:cs="Times New Roman"/>
          <w:i w:val="0"/>
          <w:color w:val="000000"/>
          <w:sz w:val="24"/>
          <w:szCs w:val="24"/>
          <w:lang w:val="uk-UA"/>
        </w:rPr>
      </w:pPr>
      <w:r w:rsidRPr="00D02F8B">
        <w:rPr>
          <w:rStyle w:val="a5"/>
          <w:rFonts w:ascii="Times New Roman" w:hAnsi="Times New Roman" w:cs="Times New Roman"/>
          <w:i w:val="0"/>
          <w:sz w:val="24"/>
          <w:szCs w:val="24"/>
          <w:lang w:val="uk-UA"/>
        </w:rPr>
        <w:t>Наприклад</w:t>
      </w:r>
      <w:r w:rsidR="00D02F8B">
        <w:rPr>
          <w:rStyle w:val="a5"/>
          <w:rFonts w:ascii="Times New Roman" w:hAnsi="Times New Roman" w:cs="Times New Roman"/>
          <w:i w:val="0"/>
          <w:sz w:val="24"/>
          <w:szCs w:val="24"/>
          <w:lang w:val="uk-UA"/>
        </w:rPr>
        <w:t>,</w:t>
      </w:r>
      <w:r w:rsidRPr="00D02F8B">
        <w:rPr>
          <w:rStyle w:val="a5"/>
          <w:rFonts w:ascii="Times New Roman" w:hAnsi="Times New Roman" w:cs="Times New Roman"/>
          <w:i w:val="0"/>
          <w:sz w:val="24"/>
          <w:szCs w:val="24"/>
          <w:lang w:val="uk-UA"/>
        </w:rPr>
        <w:t xml:space="preserve"> </w:t>
      </w:r>
      <w:r w:rsidRPr="008D5C95">
        <w:rPr>
          <w:rStyle w:val="a5"/>
          <w:rFonts w:ascii="Times New Roman" w:hAnsi="Times New Roman" w:cs="Times New Roman"/>
          <w:i w:val="0"/>
          <w:sz w:val="24"/>
          <w:szCs w:val="24"/>
          <w:lang w:val="uk-UA"/>
        </w:rPr>
        <w:t xml:space="preserve">апеляційний суд в ухвалі від 18.02.2016 у справі № 813/5776/15 (876/657/16) </w:t>
      </w:r>
      <w:r w:rsidR="00D02F8B" w:rsidRPr="008D5C95">
        <w:rPr>
          <w:rStyle w:val="a5"/>
          <w:rFonts w:ascii="Times New Roman" w:hAnsi="Times New Roman" w:cs="Times New Roman"/>
          <w:i w:val="0"/>
          <w:sz w:val="24"/>
          <w:szCs w:val="24"/>
          <w:lang w:val="uk-UA"/>
        </w:rPr>
        <w:t xml:space="preserve">за позовом </w:t>
      </w:r>
      <w:r w:rsidR="00D02F8B" w:rsidRPr="008D5C95">
        <w:rPr>
          <w:rFonts w:ascii="Times New Roman" w:hAnsi="Times New Roman" w:cs="Times New Roman"/>
          <w:i/>
          <w:sz w:val="24"/>
          <w:szCs w:val="24"/>
          <w:lang w:val="uk-UA"/>
        </w:rPr>
        <w:t>фізичної особи-підприємця ОСОБА_1 до Головного управління Державної фіскальної служби у Львівській області, Сокальської об'єднаної державної податкової інспекції Головного управління ДФС у Львівській області про визнання протиправними і скасування рішень, поміж іншим зазначив:</w:t>
      </w:r>
      <w:r w:rsidR="00D02F8B" w:rsidRPr="00D02F8B">
        <w:rPr>
          <w:rFonts w:ascii="Times New Roman" w:hAnsi="Times New Roman" w:cs="Times New Roman"/>
          <w:sz w:val="24"/>
          <w:szCs w:val="24"/>
          <w:lang w:val="uk-UA"/>
        </w:rPr>
        <w:t xml:space="preserve"> «</w:t>
      </w:r>
      <w:r w:rsidR="00D02F8B" w:rsidRPr="00D02F8B">
        <w:rPr>
          <w:rFonts w:ascii="Times New Roman" w:hAnsi="Times New Roman" w:cs="Times New Roman"/>
          <w:i/>
          <w:sz w:val="24"/>
          <w:szCs w:val="24"/>
          <w:lang w:val="uk-UA"/>
        </w:rPr>
        <w:t>Позивач не подав суду першої інстанції первинних документів, в зв'язку з чим ті не були предметом судового розгляду. Надіслані суду апеляційної інстанції копії товарно-транспортних накладних за 2014 рік та податкові накладні не можуть бути взятими до уваги в силу ч.2</w:t>
      </w:r>
      <w:r w:rsidR="00D02F8B" w:rsidRPr="00D02F8B">
        <w:rPr>
          <w:rStyle w:val="apple-converted-space"/>
          <w:rFonts w:ascii="Times New Roman" w:hAnsi="Times New Roman" w:cs="Times New Roman"/>
          <w:bCs/>
          <w:i/>
          <w:sz w:val="24"/>
          <w:szCs w:val="24"/>
        </w:rPr>
        <w:t> </w:t>
      </w:r>
      <w:hyperlink r:id="rId39" w:anchor="1645" w:tgtFrame="_blank" w:tooltip="Кодекс адміністративного судочинства України; нормативно-правовий акт № 2747-IV від 06.07.2005" w:history="1">
        <w:r w:rsidR="00D02F8B" w:rsidRPr="00D02F8B">
          <w:rPr>
            <w:rStyle w:val="a6"/>
            <w:rFonts w:ascii="Times New Roman" w:hAnsi="Times New Roman" w:cs="Times New Roman"/>
            <w:bCs/>
            <w:i/>
            <w:color w:val="auto"/>
            <w:sz w:val="24"/>
            <w:szCs w:val="24"/>
            <w:u w:val="none"/>
            <w:lang w:val="uk-UA"/>
          </w:rPr>
          <w:t>ст. 195 КАС України</w:t>
        </w:r>
      </w:hyperlink>
      <w:r w:rsidR="00D02F8B" w:rsidRPr="00D02F8B">
        <w:rPr>
          <w:rFonts w:ascii="Times New Roman" w:hAnsi="Times New Roman" w:cs="Times New Roman"/>
          <w:i/>
          <w:sz w:val="24"/>
          <w:szCs w:val="24"/>
          <w:lang w:val="uk-UA"/>
        </w:rPr>
        <w:t>, оскільки суд апеляційної інстанції не визнає обґрунтованим ненадання їх до суду першої інстанції</w:t>
      </w:r>
      <w:r w:rsidR="00D02F8B">
        <w:rPr>
          <w:rFonts w:ascii="Times New Roman" w:hAnsi="Times New Roman" w:cs="Times New Roman"/>
          <w:sz w:val="24"/>
          <w:szCs w:val="24"/>
          <w:lang w:val="uk-UA"/>
        </w:rPr>
        <w:t>».</w:t>
      </w:r>
    </w:p>
    <w:p w:rsidR="00890E06" w:rsidRDefault="008D5C95" w:rsidP="00200973">
      <w:pPr>
        <w:spacing w:after="0" w:line="24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Назване вище зобов'язує суд</w:t>
      </w:r>
      <w:r w:rsidR="00890E06" w:rsidRPr="00C716E7">
        <w:rPr>
          <w:rFonts w:ascii="Times New Roman" w:hAnsi="Times New Roman" w:cs="Times New Roman"/>
          <w:color w:val="000000"/>
          <w:sz w:val="24"/>
          <w:szCs w:val="24"/>
          <w:lang w:val="uk-UA"/>
        </w:rPr>
        <w:t xml:space="preserve"> вийти за межі доводів апеляційної скарги, якщо виявив порушення, які стали причиною неправильного вирішення справи.</w:t>
      </w:r>
      <w:bookmarkStart w:id="1" w:name="n121"/>
      <w:bookmarkEnd w:id="1"/>
    </w:p>
    <w:p w:rsidR="00D7115F" w:rsidRPr="00C716E7" w:rsidRDefault="00D7115F" w:rsidP="00200973">
      <w:pPr>
        <w:spacing w:after="0" w:line="240" w:lineRule="auto"/>
        <w:ind w:firstLine="567"/>
        <w:jc w:val="both"/>
        <w:rPr>
          <w:rFonts w:ascii="Times New Roman" w:hAnsi="Times New Roman" w:cs="Times New Roman"/>
          <w:color w:val="000000"/>
          <w:sz w:val="24"/>
          <w:szCs w:val="24"/>
          <w:lang w:val="uk-UA"/>
        </w:rPr>
      </w:pPr>
    </w:p>
    <w:p w:rsidR="00890E06" w:rsidRPr="00C716E7" w:rsidRDefault="00890E06" w:rsidP="00200973">
      <w:pPr>
        <w:spacing w:after="0" w:line="240" w:lineRule="auto"/>
        <w:ind w:firstLine="567"/>
        <w:jc w:val="both"/>
        <w:rPr>
          <w:rFonts w:ascii="Times New Roman" w:hAnsi="Times New Roman" w:cs="Times New Roman"/>
          <w:color w:val="000000"/>
          <w:sz w:val="24"/>
          <w:szCs w:val="24"/>
          <w:lang w:val="uk-UA"/>
        </w:rPr>
      </w:pPr>
      <w:r w:rsidRPr="00C716E7">
        <w:rPr>
          <w:rFonts w:ascii="Times New Roman" w:hAnsi="Times New Roman" w:cs="Times New Roman"/>
          <w:color w:val="000000"/>
          <w:sz w:val="24"/>
          <w:szCs w:val="24"/>
          <w:lang w:val="uk-UA"/>
        </w:rPr>
        <w:t>Не є виходом за межі доводів апеляційної скарги, якщо особа, яка подала скаргу, заявляє вимогу про скасування судового рішення, а суд апеляційної інстанції ухвалює нове рішення або змінює його, оскільки в цьому разі суд діє в межах наданих йому законом повноважень.</w:t>
      </w:r>
      <w:bookmarkStart w:id="2" w:name="n122"/>
      <w:bookmarkEnd w:id="2"/>
    </w:p>
    <w:p w:rsidR="00890E06" w:rsidRPr="00C716E7" w:rsidRDefault="00890E06" w:rsidP="00200973">
      <w:pPr>
        <w:spacing w:after="0" w:line="240" w:lineRule="auto"/>
        <w:ind w:firstLine="567"/>
        <w:jc w:val="center"/>
        <w:rPr>
          <w:rFonts w:ascii="Times New Roman" w:hAnsi="Times New Roman" w:cs="Times New Roman"/>
          <w:b/>
          <w:sz w:val="24"/>
          <w:szCs w:val="24"/>
          <w:lang w:val="uk-UA"/>
        </w:rPr>
      </w:pPr>
    </w:p>
    <w:p w:rsidR="00194E3F" w:rsidRDefault="00890E06" w:rsidP="00194E3F">
      <w:pPr>
        <w:spacing w:after="0" w:line="240" w:lineRule="auto"/>
        <w:ind w:firstLine="567"/>
        <w:jc w:val="both"/>
        <w:rPr>
          <w:rFonts w:ascii="Times New Roman" w:hAnsi="Times New Roman" w:cs="Times New Roman"/>
          <w:b/>
          <w:sz w:val="24"/>
          <w:szCs w:val="24"/>
          <w:lang w:val="uk-UA"/>
        </w:rPr>
      </w:pPr>
      <w:r w:rsidRPr="00AF41E0">
        <w:rPr>
          <w:rFonts w:ascii="Times New Roman" w:hAnsi="Times New Roman" w:cs="Times New Roman"/>
          <w:b/>
          <w:sz w:val="24"/>
          <w:szCs w:val="24"/>
          <w:lang w:val="uk-UA"/>
        </w:rPr>
        <w:t>6. Апеляційний розгляд справи в судовому засіданні, письмовому провадженні.</w:t>
      </w:r>
    </w:p>
    <w:p w:rsidR="00194E3F" w:rsidRDefault="00194E3F" w:rsidP="00194E3F">
      <w:pPr>
        <w:spacing w:after="0" w:line="240" w:lineRule="auto"/>
        <w:ind w:firstLine="567"/>
        <w:jc w:val="both"/>
        <w:rPr>
          <w:rFonts w:ascii="Times New Roman" w:hAnsi="Times New Roman" w:cs="Times New Roman"/>
          <w:b/>
          <w:sz w:val="24"/>
          <w:szCs w:val="24"/>
          <w:lang w:val="uk-UA"/>
        </w:rPr>
      </w:pPr>
    </w:p>
    <w:p w:rsidR="00D02F8B" w:rsidRPr="001808A5" w:rsidRDefault="00D02F8B" w:rsidP="00194E3F">
      <w:pPr>
        <w:spacing w:after="0" w:line="240" w:lineRule="auto"/>
        <w:ind w:firstLine="567"/>
        <w:jc w:val="both"/>
        <w:rPr>
          <w:rFonts w:ascii="Times New Roman" w:hAnsi="Times New Roman" w:cs="Times New Roman"/>
          <w:sz w:val="24"/>
          <w:szCs w:val="24"/>
          <w:highlight w:val="yellow"/>
          <w:lang w:val="uk-UA"/>
        </w:rPr>
      </w:pPr>
      <w:r w:rsidRPr="001808A5">
        <w:rPr>
          <w:rFonts w:ascii="Times New Roman" w:hAnsi="Times New Roman" w:cs="Times New Roman"/>
          <w:sz w:val="24"/>
          <w:szCs w:val="24"/>
          <w:lang w:val="uk-UA"/>
        </w:rPr>
        <w:t xml:space="preserve">За даними </w:t>
      </w:r>
      <w:r w:rsidR="00194E3F" w:rsidRPr="001808A5">
        <w:rPr>
          <w:rFonts w:ascii="Times New Roman" w:hAnsi="Times New Roman" w:cs="Times New Roman"/>
          <w:sz w:val="24"/>
          <w:szCs w:val="24"/>
          <w:lang w:val="uk-UA"/>
        </w:rPr>
        <w:t>статистичної звітності</w:t>
      </w:r>
      <w:r w:rsidRPr="001808A5">
        <w:rPr>
          <w:rFonts w:ascii="Times New Roman" w:hAnsi="Times New Roman" w:cs="Times New Roman"/>
          <w:sz w:val="24"/>
          <w:szCs w:val="24"/>
          <w:lang w:val="uk-UA"/>
        </w:rPr>
        <w:t xml:space="preserve"> упродовж 2016 року відповідно до ст. 197 КАС України у порядку </w:t>
      </w:r>
      <w:r w:rsidRPr="001808A5">
        <w:rPr>
          <w:rFonts w:ascii="Times New Roman" w:hAnsi="Times New Roman" w:cs="Times New Roman"/>
          <w:i/>
          <w:sz w:val="24"/>
          <w:szCs w:val="24"/>
          <w:lang w:val="uk-UA"/>
        </w:rPr>
        <w:t>письмового провадження</w:t>
      </w:r>
      <w:r w:rsidRPr="001808A5">
        <w:rPr>
          <w:rFonts w:ascii="Times New Roman" w:hAnsi="Times New Roman" w:cs="Times New Roman"/>
          <w:sz w:val="24"/>
          <w:szCs w:val="24"/>
          <w:lang w:val="uk-UA"/>
        </w:rPr>
        <w:t xml:space="preserve"> апеляційним судом розглянуто </w:t>
      </w:r>
      <w:r w:rsidRPr="001808A5">
        <w:rPr>
          <w:rFonts w:ascii="Times New Roman" w:hAnsi="Times New Roman" w:cs="Times New Roman"/>
          <w:b/>
          <w:sz w:val="24"/>
          <w:szCs w:val="24"/>
          <w:lang w:val="uk-UA"/>
        </w:rPr>
        <w:t xml:space="preserve">1 085 </w:t>
      </w:r>
      <w:r w:rsidRPr="001808A5">
        <w:rPr>
          <w:rFonts w:ascii="Times New Roman" w:hAnsi="Times New Roman" w:cs="Times New Roman"/>
          <w:sz w:val="24"/>
          <w:szCs w:val="24"/>
          <w:lang w:val="uk-UA"/>
        </w:rPr>
        <w:t xml:space="preserve">справ, що становить </w:t>
      </w:r>
      <w:r w:rsidRPr="001808A5">
        <w:rPr>
          <w:rFonts w:ascii="Times New Roman" w:hAnsi="Times New Roman" w:cs="Times New Roman"/>
          <w:b/>
          <w:sz w:val="24"/>
          <w:szCs w:val="24"/>
          <w:lang w:val="uk-UA"/>
        </w:rPr>
        <w:t>13,5%</w:t>
      </w:r>
      <w:r w:rsidRPr="001808A5">
        <w:rPr>
          <w:rFonts w:ascii="Times New Roman" w:hAnsi="Times New Roman" w:cs="Times New Roman"/>
          <w:sz w:val="24"/>
          <w:szCs w:val="24"/>
          <w:lang w:val="uk-UA"/>
        </w:rPr>
        <w:t xml:space="preserve"> загальної кількості справ, у яких закінчено провадження </w:t>
      </w:r>
      <w:r w:rsidR="00AF41E0" w:rsidRPr="001808A5">
        <w:rPr>
          <w:rFonts w:ascii="Times New Roman" w:hAnsi="Times New Roman" w:cs="Times New Roman"/>
          <w:sz w:val="24"/>
          <w:szCs w:val="24"/>
          <w:lang w:val="uk-UA"/>
        </w:rPr>
        <w:t xml:space="preserve">з 8049 справ </w:t>
      </w:r>
      <w:r w:rsidRPr="001808A5">
        <w:rPr>
          <w:rFonts w:ascii="Times New Roman" w:hAnsi="Times New Roman" w:cs="Times New Roman"/>
          <w:sz w:val="24"/>
          <w:szCs w:val="24"/>
          <w:lang w:val="uk-UA"/>
        </w:rPr>
        <w:t>[у 2015 році – 45,8% або у 7716 справах з 16846 справ, у яких закінчено провадження].</w:t>
      </w:r>
    </w:p>
    <w:p w:rsidR="00023127" w:rsidRDefault="00D02F8B" w:rsidP="00023127">
      <w:pPr>
        <w:pStyle w:val="a9"/>
        <w:ind w:firstLine="708"/>
        <w:jc w:val="both"/>
        <w:rPr>
          <w:b w:val="0"/>
          <w:sz w:val="24"/>
          <w:szCs w:val="24"/>
        </w:rPr>
      </w:pPr>
      <w:r w:rsidRPr="001808A5">
        <w:rPr>
          <w:b w:val="0"/>
          <w:sz w:val="24"/>
          <w:szCs w:val="24"/>
        </w:rPr>
        <w:t xml:space="preserve">Відповідно до ч.6 ст.12 КАС України в апеляційній інстанції із застосуванням засобів </w:t>
      </w:r>
      <w:r w:rsidRPr="001808A5">
        <w:rPr>
          <w:b w:val="0"/>
          <w:i/>
          <w:sz w:val="24"/>
          <w:szCs w:val="24"/>
        </w:rPr>
        <w:t>фіксування судового процесу технічними засобами</w:t>
      </w:r>
      <w:r w:rsidRPr="001808A5">
        <w:rPr>
          <w:b w:val="0"/>
          <w:sz w:val="24"/>
          <w:szCs w:val="24"/>
        </w:rPr>
        <w:t xml:space="preserve"> розглянуто </w:t>
      </w:r>
      <w:r w:rsidRPr="001808A5">
        <w:rPr>
          <w:sz w:val="24"/>
          <w:szCs w:val="24"/>
        </w:rPr>
        <w:t xml:space="preserve">6927 </w:t>
      </w:r>
      <w:r w:rsidRPr="001808A5">
        <w:rPr>
          <w:b w:val="0"/>
          <w:sz w:val="24"/>
          <w:szCs w:val="24"/>
        </w:rPr>
        <w:t xml:space="preserve">або </w:t>
      </w:r>
      <w:r w:rsidRPr="001808A5">
        <w:rPr>
          <w:sz w:val="24"/>
          <w:szCs w:val="24"/>
        </w:rPr>
        <w:t>86,1</w:t>
      </w:r>
      <w:r w:rsidRPr="001808A5">
        <w:rPr>
          <w:b w:val="0"/>
          <w:sz w:val="24"/>
          <w:szCs w:val="24"/>
        </w:rPr>
        <w:t>% усіх справ, у яки</w:t>
      </w:r>
      <w:r w:rsidR="00AF41E0" w:rsidRPr="001808A5">
        <w:rPr>
          <w:b w:val="0"/>
          <w:sz w:val="24"/>
          <w:szCs w:val="24"/>
        </w:rPr>
        <w:t>х закінчено провадження (8049),</w:t>
      </w:r>
      <w:r w:rsidRPr="00194E3F">
        <w:rPr>
          <w:b w:val="0"/>
          <w:sz w:val="24"/>
          <w:szCs w:val="24"/>
        </w:rPr>
        <w:t xml:space="preserve"> в той час, як у 2015 році цей показник становив </w:t>
      </w:r>
      <w:r w:rsidRPr="00194E3F">
        <w:rPr>
          <w:sz w:val="24"/>
          <w:szCs w:val="24"/>
        </w:rPr>
        <w:t>9065</w:t>
      </w:r>
      <w:r w:rsidRPr="00194E3F">
        <w:rPr>
          <w:b w:val="0"/>
          <w:sz w:val="24"/>
          <w:szCs w:val="24"/>
        </w:rPr>
        <w:t xml:space="preserve"> справ або </w:t>
      </w:r>
      <w:r w:rsidRPr="00194E3F">
        <w:rPr>
          <w:sz w:val="24"/>
          <w:szCs w:val="24"/>
        </w:rPr>
        <w:t>53,8</w:t>
      </w:r>
      <w:r w:rsidRPr="00194E3F">
        <w:rPr>
          <w:b w:val="0"/>
          <w:sz w:val="24"/>
          <w:szCs w:val="24"/>
        </w:rPr>
        <w:t xml:space="preserve">%. У структурі закінчених розглядом справ частка розглянутих справ із застосуванням засобів фіксування судового процесу технічними засобами у порівнянні з </w:t>
      </w:r>
      <w:r w:rsidRPr="00194E3F">
        <w:rPr>
          <w:b w:val="0"/>
          <w:sz w:val="24"/>
          <w:szCs w:val="24"/>
        </w:rPr>
        <w:lastRenderedPageBreak/>
        <w:t>аналогічним періодом</w:t>
      </w:r>
      <w:r w:rsidR="00AF41E0">
        <w:rPr>
          <w:b w:val="0"/>
          <w:sz w:val="24"/>
          <w:szCs w:val="24"/>
        </w:rPr>
        <w:t xml:space="preserve"> минулого року зросла у 1,6 рази</w:t>
      </w:r>
      <w:r w:rsidRPr="00194E3F">
        <w:rPr>
          <w:b w:val="0"/>
          <w:sz w:val="24"/>
          <w:szCs w:val="24"/>
        </w:rPr>
        <w:t xml:space="preserve">. Таким чином, тенденція до стрімкого злету зазначеного показника зберігається, що свідчить про покращення доступу до суду громадян та юридичних осіб, підвищення ролі суду щодо гласності та відкритості адміністративного процесу </w:t>
      </w:r>
      <w:r w:rsidRPr="00194E3F">
        <w:rPr>
          <w:b w:val="0"/>
          <w:sz w:val="24"/>
          <w:szCs w:val="24"/>
          <w:shd w:val="clear" w:color="auto" w:fill="FFFFFF"/>
        </w:rPr>
        <w:t>відповідно до ст.12 КАС України</w:t>
      </w:r>
      <w:r w:rsidR="00AF41E0">
        <w:rPr>
          <w:b w:val="0"/>
          <w:sz w:val="24"/>
          <w:szCs w:val="24"/>
        </w:rPr>
        <w:t>.</w:t>
      </w:r>
    </w:p>
    <w:p w:rsidR="00F478CF" w:rsidRDefault="00023127" w:rsidP="00023127">
      <w:pPr>
        <w:pStyle w:val="a9"/>
        <w:ind w:firstLine="708"/>
        <w:jc w:val="both"/>
        <w:rPr>
          <w:b w:val="0"/>
          <w:sz w:val="24"/>
          <w:szCs w:val="24"/>
        </w:rPr>
      </w:pPr>
      <w:r w:rsidRPr="00023127">
        <w:rPr>
          <w:b w:val="0"/>
          <w:sz w:val="24"/>
          <w:szCs w:val="24"/>
        </w:rPr>
        <w:t>Аналізуючи судову практику</w:t>
      </w:r>
      <w:r>
        <w:rPr>
          <w:b w:val="0"/>
          <w:sz w:val="24"/>
          <w:szCs w:val="24"/>
        </w:rPr>
        <w:t>,</w:t>
      </w:r>
      <w:r w:rsidRPr="00023127">
        <w:rPr>
          <w:b w:val="0"/>
          <w:sz w:val="24"/>
          <w:szCs w:val="24"/>
        </w:rPr>
        <w:t xml:space="preserve"> встановлено, що у суду не виникає труднощів чи проблемних питань у застосуванні статей 195 та 196 КАС України.</w:t>
      </w:r>
    </w:p>
    <w:p w:rsidR="001D4712" w:rsidRDefault="001D4712" w:rsidP="000B07C1">
      <w:pPr>
        <w:spacing w:after="0" w:line="240" w:lineRule="auto"/>
        <w:ind w:firstLine="567"/>
        <w:jc w:val="both"/>
        <w:rPr>
          <w:rFonts w:ascii="Times New Roman" w:eastAsia="Times New Roman" w:hAnsi="Times New Roman" w:cs="Times New Roman"/>
          <w:sz w:val="24"/>
          <w:szCs w:val="24"/>
          <w:lang w:val="uk-UA"/>
        </w:rPr>
      </w:pPr>
    </w:p>
    <w:p w:rsidR="000B07C1" w:rsidRDefault="004149E7" w:rsidP="000B07C1">
      <w:pPr>
        <w:spacing w:after="0" w:line="240" w:lineRule="auto"/>
        <w:ind w:firstLine="567"/>
        <w:jc w:val="both"/>
        <w:rPr>
          <w:rFonts w:ascii="Times New Roman" w:hAnsi="Times New Roman" w:cs="Times New Roman"/>
          <w:b/>
          <w:sz w:val="24"/>
          <w:szCs w:val="28"/>
          <w:lang w:val="uk-UA"/>
        </w:rPr>
      </w:pPr>
      <w:r w:rsidRPr="00C716E7">
        <w:rPr>
          <w:rFonts w:ascii="Times New Roman" w:hAnsi="Times New Roman" w:cs="Times New Roman"/>
          <w:b/>
          <w:sz w:val="24"/>
          <w:szCs w:val="28"/>
          <w:lang w:val="uk-UA"/>
        </w:rPr>
        <w:t>7. Повноваження суду апеляційної інстанції за наслідками розгляду апеляційної скарги.</w:t>
      </w:r>
      <w:r w:rsidR="00720072" w:rsidRPr="00720072">
        <w:rPr>
          <w:rFonts w:ascii="Times New Roman" w:hAnsi="Times New Roman" w:cs="Times New Roman"/>
          <w:b/>
          <w:sz w:val="24"/>
          <w:szCs w:val="28"/>
          <w:lang w:val="uk-UA"/>
        </w:rPr>
        <w:t xml:space="preserve"> </w:t>
      </w:r>
      <w:r w:rsidR="00720072" w:rsidRPr="00C716E7">
        <w:rPr>
          <w:rFonts w:ascii="Times New Roman" w:hAnsi="Times New Roman" w:cs="Times New Roman"/>
          <w:b/>
          <w:sz w:val="24"/>
          <w:szCs w:val="28"/>
          <w:lang w:val="uk-UA"/>
        </w:rPr>
        <w:t>Зміст рішень суду апеляційної інстанції</w:t>
      </w:r>
      <w:r w:rsidR="00720072">
        <w:rPr>
          <w:rFonts w:ascii="Times New Roman" w:hAnsi="Times New Roman" w:cs="Times New Roman"/>
          <w:b/>
          <w:sz w:val="24"/>
          <w:szCs w:val="28"/>
          <w:lang w:val="uk-UA"/>
        </w:rPr>
        <w:t>.</w:t>
      </w:r>
    </w:p>
    <w:p w:rsidR="000B07C1" w:rsidRDefault="000B07C1" w:rsidP="000B07C1">
      <w:pPr>
        <w:spacing w:after="0" w:line="240" w:lineRule="auto"/>
        <w:ind w:firstLine="567"/>
        <w:jc w:val="both"/>
        <w:rPr>
          <w:rFonts w:ascii="Times New Roman" w:hAnsi="Times New Roman" w:cs="Times New Roman"/>
          <w:b/>
          <w:sz w:val="24"/>
          <w:szCs w:val="28"/>
          <w:lang w:val="uk-UA"/>
        </w:rPr>
      </w:pPr>
    </w:p>
    <w:p w:rsidR="000B07C1" w:rsidRDefault="000B07C1" w:rsidP="000B07C1">
      <w:pPr>
        <w:spacing w:after="0" w:line="240" w:lineRule="auto"/>
        <w:ind w:firstLine="567"/>
        <w:jc w:val="both"/>
        <w:rPr>
          <w:rFonts w:ascii="Times New Roman" w:hAnsi="Times New Roman" w:cs="Times New Roman"/>
          <w:sz w:val="24"/>
          <w:szCs w:val="24"/>
          <w:lang w:val="uk-UA"/>
        </w:rPr>
      </w:pPr>
      <w:r w:rsidRPr="000B07C1">
        <w:rPr>
          <w:rFonts w:ascii="Times New Roman" w:hAnsi="Times New Roman" w:cs="Times New Roman"/>
          <w:sz w:val="24"/>
          <w:szCs w:val="24"/>
          <w:lang w:val="uk-UA"/>
        </w:rPr>
        <w:t xml:space="preserve">Повноваженнями суду апеляційної інстанції є сукупність його прав на здійснення встановлених законом процесуальних дій щодо рішення, яке не набрало чинності та є предметом перевірки за апеляційною скаргою. </w:t>
      </w:r>
      <w:r w:rsidRPr="000B07C1">
        <w:rPr>
          <w:rFonts w:ascii="Times New Roman" w:hAnsi="Times New Roman" w:cs="Times New Roman"/>
          <w:sz w:val="24"/>
          <w:szCs w:val="24"/>
        </w:rPr>
        <w:t>Перелік повноважень суду апеляційної інстанції за наслідками розгляду апеляц</w:t>
      </w:r>
      <w:r>
        <w:rPr>
          <w:rFonts w:ascii="Times New Roman" w:hAnsi="Times New Roman" w:cs="Times New Roman"/>
          <w:sz w:val="24"/>
          <w:szCs w:val="24"/>
        </w:rPr>
        <w:t>ійної скарги, визначений статт</w:t>
      </w:r>
      <w:r>
        <w:rPr>
          <w:rFonts w:ascii="Times New Roman" w:hAnsi="Times New Roman" w:cs="Times New Roman"/>
          <w:sz w:val="24"/>
          <w:szCs w:val="24"/>
          <w:lang w:val="uk-UA"/>
        </w:rPr>
        <w:t>ями</w:t>
      </w:r>
      <w:r w:rsidRPr="000B07C1">
        <w:rPr>
          <w:rFonts w:ascii="Times New Roman" w:hAnsi="Times New Roman" w:cs="Times New Roman"/>
          <w:sz w:val="24"/>
          <w:szCs w:val="24"/>
        </w:rPr>
        <w:t xml:space="preserve"> 198</w:t>
      </w:r>
      <w:r>
        <w:rPr>
          <w:rFonts w:ascii="Times New Roman" w:hAnsi="Times New Roman" w:cs="Times New Roman"/>
          <w:sz w:val="24"/>
          <w:szCs w:val="24"/>
          <w:lang w:val="uk-UA"/>
        </w:rPr>
        <w:t>, 199</w:t>
      </w:r>
      <w:r w:rsidRPr="000B07C1">
        <w:rPr>
          <w:rFonts w:ascii="Times New Roman" w:hAnsi="Times New Roman" w:cs="Times New Roman"/>
          <w:sz w:val="24"/>
          <w:szCs w:val="24"/>
        </w:rPr>
        <w:t xml:space="preserve"> КАС України, є вичерпним.</w:t>
      </w:r>
    </w:p>
    <w:p w:rsidR="000B07C1" w:rsidRDefault="000B07C1" w:rsidP="000B07C1">
      <w:pPr>
        <w:spacing w:after="0" w:line="240" w:lineRule="auto"/>
        <w:ind w:firstLine="567"/>
        <w:jc w:val="both"/>
        <w:rPr>
          <w:rFonts w:ascii="Times New Roman" w:hAnsi="Times New Roman" w:cs="Times New Roman"/>
          <w:sz w:val="24"/>
          <w:szCs w:val="24"/>
          <w:lang w:val="uk-UA"/>
        </w:rPr>
      </w:pPr>
      <w:r w:rsidRPr="000B07C1">
        <w:rPr>
          <w:rFonts w:ascii="Times New Roman" w:hAnsi="Times New Roman" w:cs="Times New Roman"/>
          <w:sz w:val="24"/>
          <w:szCs w:val="24"/>
        </w:rPr>
        <w:t>Повноваження апеляційного суду залежать від виду судового рішення (постанова чи ухвала), яке оскаржується.</w:t>
      </w:r>
    </w:p>
    <w:p w:rsidR="000B07C1" w:rsidRDefault="000B07C1" w:rsidP="000B07C1">
      <w:pPr>
        <w:spacing w:after="0" w:line="240" w:lineRule="auto"/>
        <w:ind w:firstLine="567"/>
        <w:jc w:val="both"/>
        <w:rPr>
          <w:rFonts w:ascii="Times New Roman" w:hAnsi="Times New Roman" w:cs="Times New Roman"/>
          <w:sz w:val="24"/>
          <w:szCs w:val="24"/>
          <w:lang w:val="uk-UA"/>
        </w:rPr>
      </w:pPr>
      <w:r w:rsidRPr="00381B6B">
        <w:rPr>
          <w:rFonts w:ascii="Times New Roman" w:hAnsi="Times New Roman" w:cs="Times New Roman"/>
          <w:sz w:val="24"/>
          <w:szCs w:val="24"/>
          <w:lang w:val="uk-UA"/>
        </w:rPr>
        <w:t xml:space="preserve">Так, за наслідками </w:t>
      </w:r>
      <w:r w:rsidRPr="00381B6B">
        <w:rPr>
          <w:rFonts w:ascii="Times New Roman" w:hAnsi="Times New Roman" w:cs="Times New Roman"/>
          <w:sz w:val="24"/>
          <w:szCs w:val="24"/>
          <w:u w:val="single"/>
          <w:lang w:val="uk-UA"/>
        </w:rPr>
        <w:t xml:space="preserve">розгляду апеляційної скарги на </w:t>
      </w:r>
      <w:r w:rsidR="00381B6B">
        <w:rPr>
          <w:rFonts w:ascii="Times New Roman" w:hAnsi="Times New Roman" w:cs="Times New Roman"/>
          <w:sz w:val="24"/>
          <w:szCs w:val="24"/>
          <w:u w:val="single"/>
          <w:lang w:val="uk-UA"/>
        </w:rPr>
        <w:t>рішення</w:t>
      </w:r>
      <w:r w:rsidRPr="00381B6B">
        <w:rPr>
          <w:rFonts w:ascii="Times New Roman" w:hAnsi="Times New Roman" w:cs="Times New Roman"/>
          <w:sz w:val="24"/>
          <w:szCs w:val="24"/>
          <w:u w:val="single"/>
          <w:lang w:val="uk-UA"/>
        </w:rPr>
        <w:t xml:space="preserve"> суду</w:t>
      </w:r>
      <w:r w:rsidRPr="00381B6B">
        <w:rPr>
          <w:rFonts w:ascii="Times New Roman" w:hAnsi="Times New Roman" w:cs="Times New Roman"/>
          <w:sz w:val="24"/>
          <w:szCs w:val="24"/>
          <w:lang w:val="uk-UA"/>
        </w:rPr>
        <w:t xml:space="preserve"> першої інстанції суд апеляційної інстанції має право:</w:t>
      </w:r>
    </w:p>
    <w:p w:rsidR="00B10B6E" w:rsidRDefault="000B07C1" w:rsidP="00B10B6E">
      <w:pPr>
        <w:spacing w:after="0" w:line="240" w:lineRule="auto"/>
        <w:ind w:firstLine="567"/>
        <w:jc w:val="both"/>
        <w:rPr>
          <w:rFonts w:ascii="Times New Roman" w:hAnsi="Times New Roman" w:cs="Times New Roman"/>
          <w:sz w:val="24"/>
          <w:szCs w:val="24"/>
          <w:u w:val="single"/>
          <w:lang w:val="uk-UA"/>
        </w:rPr>
      </w:pPr>
      <w:r w:rsidRPr="000B07C1">
        <w:rPr>
          <w:rFonts w:ascii="Times New Roman" w:hAnsi="Times New Roman" w:cs="Times New Roman"/>
          <w:sz w:val="24"/>
          <w:szCs w:val="24"/>
        </w:rPr>
        <w:t xml:space="preserve">- </w:t>
      </w:r>
      <w:r w:rsidRPr="000B07C1">
        <w:rPr>
          <w:rFonts w:ascii="Times New Roman" w:hAnsi="Times New Roman" w:cs="Times New Roman"/>
          <w:sz w:val="24"/>
          <w:szCs w:val="24"/>
          <w:u w:val="single"/>
        </w:rPr>
        <w:t xml:space="preserve">залишити апеляційну скаргу без задоволення, а постанову </w:t>
      </w:r>
      <w:r w:rsidR="00381B6B">
        <w:rPr>
          <w:rFonts w:ascii="Times New Roman" w:hAnsi="Times New Roman" w:cs="Times New Roman"/>
          <w:sz w:val="24"/>
          <w:szCs w:val="24"/>
          <w:u w:val="single"/>
          <w:lang w:val="uk-UA"/>
        </w:rPr>
        <w:t xml:space="preserve">чи ухвалу </w:t>
      </w:r>
      <w:r w:rsidRPr="000B07C1">
        <w:rPr>
          <w:rFonts w:ascii="Times New Roman" w:hAnsi="Times New Roman" w:cs="Times New Roman"/>
          <w:sz w:val="24"/>
          <w:szCs w:val="24"/>
          <w:u w:val="single"/>
        </w:rPr>
        <w:t>суду – без змін</w:t>
      </w:r>
    </w:p>
    <w:p w:rsidR="00B10B6E" w:rsidRDefault="00381B6B" w:rsidP="00B10B6E">
      <w:pPr>
        <w:spacing w:after="0" w:line="240" w:lineRule="auto"/>
        <w:ind w:firstLine="567"/>
        <w:jc w:val="both"/>
        <w:rPr>
          <w:rFonts w:ascii="Times New Roman" w:hAnsi="Times New Roman" w:cs="Times New Roman"/>
          <w:i/>
          <w:sz w:val="24"/>
          <w:szCs w:val="24"/>
          <w:lang w:val="uk-UA"/>
        </w:rPr>
      </w:pPr>
      <w:r w:rsidRPr="00B10B6E">
        <w:rPr>
          <w:rFonts w:ascii="Times New Roman" w:hAnsi="Times New Roman" w:cs="Times New Roman"/>
          <w:i/>
          <w:sz w:val="24"/>
          <w:szCs w:val="24"/>
        </w:rPr>
        <w:t xml:space="preserve">Прикладом може </w:t>
      </w:r>
      <w:r w:rsidRPr="00B10B6E">
        <w:rPr>
          <w:rFonts w:ascii="Times New Roman" w:hAnsi="Times New Roman" w:cs="Times New Roman"/>
          <w:i/>
          <w:sz w:val="24"/>
          <w:szCs w:val="24"/>
          <w:lang w:val="uk-UA"/>
        </w:rPr>
        <w:t>бути</w:t>
      </w:r>
      <w:r w:rsidRPr="00B10B6E">
        <w:rPr>
          <w:rFonts w:ascii="Times New Roman" w:hAnsi="Times New Roman" w:cs="Times New Roman"/>
          <w:i/>
          <w:sz w:val="24"/>
          <w:szCs w:val="24"/>
        </w:rPr>
        <w:t xml:space="preserve"> ухвала </w:t>
      </w:r>
      <w:r w:rsidR="00BD6835" w:rsidRPr="00B10B6E">
        <w:rPr>
          <w:rFonts w:ascii="Times New Roman" w:hAnsi="Times New Roman" w:cs="Times New Roman"/>
          <w:i/>
          <w:sz w:val="24"/>
          <w:szCs w:val="24"/>
          <w:lang w:val="uk-UA"/>
        </w:rPr>
        <w:t>ЛААС</w:t>
      </w:r>
      <w:r w:rsidRPr="00B10B6E">
        <w:rPr>
          <w:rFonts w:ascii="Times New Roman" w:hAnsi="Times New Roman" w:cs="Times New Roman"/>
          <w:i/>
          <w:sz w:val="24"/>
          <w:szCs w:val="24"/>
        </w:rPr>
        <w:t xml:space="preserve"> від </w:t>
      </w:r>
      <w:r w:rsidR="00BD6835" w:rsidRPr="00B10B6E">
        <w:rPr>
          <w:rFonts w:ascii="Times New Roman" w:hAnsi="Times New Roman" w:cs="Times New Roman"/>
          <w:i/>
          <w:sz w:val="24"/>
          <w:szCs w:val="24"/>
          <w:lang w:val="uk-UA"/>
        </w:rPr>
        <w:t>10.11.2016</w:t>
      </w:r>
      <w:r w:rsidRPr="00B10B6E">
        <w:rPr>
          <w:rFonts w:ascii="Times New Roman" w:hAnsi="Times New Roman" w:cs="Times New Roman"/>
          <w:i/>
          <w:sz w:val="24"/>
          <w:szCs w:val="24"/>
        </w:rPr>
        <w:t xml:space="preserve"> у справі № </w:t>
      </w:r>
      <w:r w:rsidR="00BD6835" w:rsidRPr="00B10B6E">
        <w:rPr>
          <w:rFonts w:ascii="Times New Roman" w:hAnsi="Times New Roman" w:cs="Times New Roman"/>
          <w:i/>
          <w:sz w:val="24"/>
          <w:szCs w:val="24"/>
          <w:lang w:val="uk-UA"/>
        </w:rPr>
        <w:t>164/955/16-а (876/7639/16)</w:t>
      </w:r>
      <w:r w:rsidRPr="00B10B6E">
        <w:rPr>
          <w:rFonts w:ascii="Times New Roman" w:hAnsi="Times New Roman" w:cs="Times New Roman"/>
          <w:i/>
          <w:sz w:val="24"/>
          <w:szCs w:val="24"/>
        </w:rPr>
        <w:t xml:space="preserve"> </w:t>
      </w:r>
      <w:r w:rsidR="00BD6835" w:rsidRPr="00B10B6E">
        <w:rPr>
          <w:rFonts w:ascii="Times New Roman" w:hAnsi="Times New Roman" w:cs="Times New Roman"/>
          <w:i/>
          <w:sz w:val="24"/>
          <w:szCs w:val="24"/>
        </w:rPr>
        <w:t>за позовом Косової Людмили Петрівни до Управління Пенсійного фонду України в Маневицькому районі Волинської області про визнання дій неправомірними</w:t>
      </w:r>
      <w:r w:rsidRPr="00B10B6E">
        <w:rPr>
          <w:rFonts w:ascii="Times New Roman" w:hAnsi="Times New Roman" w:cs="Times New Roman"/>
          <w:i/>
          <w:sz w:val="24"/>
          <w:szCs w:val="24"/>
        </w:rPr>
        <w:t xml:space="preserve">, якою залишено без змін постанову </w:t>
      </w:r>
      <w:r w:rsidR="00BD6835" w:rsidRPr="00B10B6E">
        <w:rPr>
          <w:rFonts w:ascii="Times New Roman" w:hAnsi="Times New Roman" w:cs="Times New Roman"/>
          <w:i/>
          <w:sz w:val="24"/>
          <w:szCs w:val="24"/>
        </w:rPr>
        <w:t>Маневицького районного суду Волинської області від 07</w:t>
      </w:r>
      <w:r w:rsidR="00BD6835" w:rsidRPr="00B10B6E">
        <w:rPr>
          <w:rFonts w:ascii="Times New Roman" w:hAnsi="Times New Roman" w:cs="Times New Roman"/>
          <w:i/>
          <w:sz w:val="24"/>
          <w:szCs w:val="24"/>
          <w:lang w:val="uk-UA"/>
        </w:rPr>
        <w:t>.09.</w:t>
      </w:r>
      <w:r w:rsidR="00BD6835" w:rsidRPr="00B10B6E">
        <w:rPr>
          <w:rFonts w:ascii="Times New Roman" w:hAnsi="Times New Roman" w:cs="Times New Roman"/>
          <w:i/>
          <w:sz w:val="24"/>
          <w:szCs w:val="24"/>
        </w:rPr>
        <w:t>2016</w:t>
      </w:r>
      <w:r w:rsidRPr="00B10B6E">
        <w:rPr>
          <w:rFonts w:ascii="Times New Roman" w:hAnsi="Times New Roman" w:cs="Times New Roman"/>
          <w:i/>
          <w:sz w:val="24"/>
          <w:szCs w:val="24"/>
        </w:rPr>
        <w:t>.</w:t>
      </w:r>
    </w:p>
    <w:p w:rsidR="00B10B6E" w:rsidRDefault="00381B6B" w:rsidP="00B10B6E">
      <w:pPr>
        <w:spacing w:after="0" w:line="240" w:lineRule="auto"/>
        <w:ind w:firstLine="567"/>
        <w:jc w:val="both"/>
        <w:rPr>
          <w:rFonts w:ascii="Times New Roman" w:hAnsi="Times New Roman" w:cs="Times New Roman"/>
          <w:i/>
          <w:sz w:val="24"/>
          <w:szCs w:val="24"/>
          <w:lang w:val="uk-UA"/>
        </w:rPr>
      </w:pPr>
      <w:r w:rsidRPr="00B10B6E">
        <w:rPr>
          <w:rFonts w:ascii="Times New Roman" w:hAnsi="Times New Roman" w:cs="Times New Roman"/>
          <w:i/>
          <w:sz w:val="24"/>
          <w:szCs w:val="24"/>
          <w:lang w:val="uk-UA"/>
        </w:rPr>
        <w:t>Залишаючи без змін</w:t>
      </w:r>
      <w:r w:rsidR="00B10B6E">
        <w:rPr>
          <w:rFonts w:ascii="Times New Roman" w:hAnsi="Times New Roman" w:cs="Times New Roman"/>
          <w:i/>
          <w:sz w:val="24"/>
          <w:szCs w:val="24"/>
          <w:lang w:val="uk-UA"/>
        </w:rPr>
        <w:t xml:space="preserve"> </w:t>
      </w:r>
      <w:r w:rsidRPr="00B10B6E">
        <w:rPr>
          <w:rFonts w:ascii="Times New Roman" w:hAnsi="Times New Roman" w:cs="Times New Roman"/>
          <w:i/>
          <w:sz w:val="24"/>
          <w:szCs w:val="24"/>
          <w:lang w:val="uk-UA"/>
        </w:rPr>
        <w:t>рішення суду І інстанції,</w:t>
      </w:r>
      <w:r w:rsidR="00BD6835" w:rsidRPr="00B10B6E">
        <w:rPr>
          <w:rFonts w:ascii="Times New Roman" w:hAnsi="Times New Roman" w:cs="Times New Roman"/>
          <w:i/>
          <w:sz w:val="24"/>
          <w:szCs w:val="24"/>
          <w:lang w:val="uk-UA"/>
        </w:rPr>
        <w:t xml:space="preserve"> Л</w:t>
      </w:r>
      <w:r w:rsidRPr="00B10B6E">
        <w:rPr>
          <w:rFonts w:ascii="Times New Roman" w:hAnsi="Times New Roman" w:cs="Times New Roman"/>
          <w:i/>
          <w:sz w:val="24"/>
          <w:szCs w:val="24"/>
          <w:lang w:val="uk-UA"/>
        </w:rPr>
        <w:t xml:space="preserve">ААС погодився з висновком суду першої інстанції, що </w:t>
      </w:r>
      <w:r w:rsidR="00BD6835" w:rsidRPr="00B10B6E">
        <w:rPr>
          <w:rFonts w:ascii="Times New Roman" w:hAnsi="Times New Roman" w:cs="Times New Roman"/>
          <w:i/>
          <w:sz w:val="24"/>
          <w:szCs w:val="24"/>
          <w:lang w:val="uk-UA"/>
        </w:rPr>
        <w:t>право на перерахунок призначених пенсій державних службовців у зв'язку з підвищенням окладів скасовано Законом України «Про внесення змін та визнання такими, що втратили чинність, деяких законодавчих актів України», а Кабінетом Міністрів України не визначено умови та порядок проведення такого перерахунку</w:t>
      </w:r>
      <w:r w:rsidRPr="00B10B6E">
        <w:rPr>
          <w:rFonts w:ascii="Times New Roman" w:hAnsi="Times New Roman" w:cs="Times New Roman"/>
          <w:i/>
          <w:sz w:val="24"/>
          <w:szCs w:val="24"/>
          <w:lang w:val="uk-UA"/>
        </w:rPr>
        <w:t xml:space="preserve">. </w:t>
      </w:r>
    </w:p>
    <w:p w:rsidR="00B10B6E" w:rsidRDefault="00381B6B" w:rsidP="00B10B6E">
      <w:pPr>
        <w:spacing w:after="0" w:line="240" w:lineRule="auto"/>
        <w:ind w:firstLine="567"/>
        <w:jc w:val="both"/>
        <w:rPr>
          <w:rFonts w:ascii="Times New Roman" w:hAnsi="Times New Roman" w:cs="Times New Roman"/>
          <w:i/>
          <w:sz w:val="24"/>
          <w:szCs w:val="24"/>
          <w:lang w:val="uk-UA"/>
        </w:rPr>
      </w:pPr>
      <w:r w:rsidRPr="00B10B6E">
        <w:rPr>
          <w:rFonts w:ascii="Times New Roman" w:hAnsi="Times New Roman" w:cs="Times New Roman"/>
          <w:i/>
          <w:sz w:val="24"/>
          <w:szCs w:val="24"/>
          <w:lang w:val="uk-UA"/>
        </w:rPr>
        <w:t xml:space="preserve">Відповідно до ч.1 ст.200 КАС України суд апеляційної інстанції залишає апеляційну скаргу без задоволення, а постанову або ухвалу суду – без змін, якщо визнає, що суд першої інстанції правильно встановив обставини справи та ухвалив судове рішення з додержанням норм матеріального та процесуального права. </w:t>
      </w:r>
    </w:p>
    <w:p w:rsidR="00C716E7" w:rsidRDefault="00381B6B" w:rsidP="00200973">
      <w:pPr>
        <w:spacing w:after="0" w:line="240" w:lineRule="auto"/>
        <w:ind w:firstLine="567"/>
        <w:jc w:val="both"/>
        <w:rPr>
          <w:rFonts w:ascii="Times New Roman" w:hAnsi="Times New Roman" w:cs="Times New Roman"/>
          <w:i/>
          <w:sz w:val="24"/>
          <w:szCs w:val="24"/>
          <w:lang w:val="uk-UA"/>
        </w:rPr>
      </w:pPr>
      <w:r w:rsidRPr="00B10B6E">
        <w:rPr>
          <w:rFonts w:ascii="Times New Roman" w:hAnsi="Times New Roman" w:cs="Times New Roman"/>
          <w:i/>
          <w:sz w:val="24"/>
          <w:szCs w:val="24"/>
          <w:lang w:val="uk-UA"/>
        </w:rPr>
        <w:t>З огляду на викладене колегія суддів вважає, що суд першої інстанції при у</w:t>
      </w:r>
      <w:r w:rsidR="00BD6835" w:rsidRPr="00B10B6E">
        <w:rPr>
          <w:rFonts w:ascii="Times New Roman" w:hAnsi="Times New Roman" w:cs="Times New Roman"/>
          <w:i/>
          <w:sz w:val="24"/>
          <w:szCs w:val="24"/>
          <w:lang w:val="uk-UA"/>
        </w:rPr>
        <w:t xml:space="preserve">хваленні оскаржуваного рішення </w:t>
      </w:r>
      <w:r w:rsidRPr="00B10B6E">
        <w:rPr>
          <w:rFonts w:ascii="Times New Roman" w:hAnsi="Times New Roman" w:cs="Times New Roman"/>
          <w:i/>
          <w:sz w:val="24"/>
          <w:szCs w:val="24"/>
          <w:lang w:val="uk-UA"/>
        </w:rPr>
        <w:t xml:space="preserve">правильно встановив фактичні обставини справи, дослідив наявні докази, надав їм належну оцінку, та прийняв законне і обґрунтоване рішення, з дотриманням норм матеріального і процесуального права, а тому підстави для задоволення вимог апеляційної скарги відсутні. </w:t>
      </w:r>
    </w:p>
    <w:p w:rsidR="00E16486" w:rsidRPr="00E16486" w:rsidRDefault="00E16486" w:rsidP="00200973">
      <w:pPr>
        <w:spacing w:after="0" w:line="240" w:lineRule="auto"/>
        <w:ind w:firstLine="567"/>
        <w:jc w:val="both"/>
        <w:rPr>
          <w:rFonts w:ascii="Times New Roman" w:hAnsi="Times New Roman" w:cs="Times New Roman"/>
          <w:i/>
          <w:sz w:val="24"/>
          <w:szCs w:val="24"/>
          <w:lang w:val="uk-UA"/>
        </w:rPr>
      </w:pPr>
    </w:p>
    <w:p w:rsidR="004149E7" w:rsidRPr="00C716E7" w:rsidRDefault="00D7115F" w:rsidP="00200973">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w:t>
      </w:r>
      <w:r w:rsidR="004149E7" w:rsidRPr="00C716E7">
        <w:rPr>
          <w:rFonts w:ascii="Times New Roman" w:eastAsia="Times New Roman" w:hAnsi="Times New Roman" w:cs="Times New Roman"/>
          <w:sz w:val="24"/>
          <w:szCs w:val="24"/>
          <w:lang w:val="uk-UA"/>
        </w:rPr>
        <w:t xml:space="preserve">пеляційний суд зобов’язаний надати у своєму рішенні відповіді на всі доводи апеляційної скарги ще й тому, що інакше буде порушено вимоги ст. 6 Конвенції про захист прав людини і основоположних свобод щодо справедливого судового розгляду в такій його частині, як мотивація судового рішення судом, який має право на дослідження нових доказів та переоцінку доказів . </w:t>
      </w:r>
    </w:p>
    <w:p w:rsidR="00E807DA" w:rsidRDefault="004149E7" w:rsidP="00E807DA">
      <w:pPr>
        <w:spacing w:after="0" w:line="240" w:lineRule="auto"/>
        <w:ind w:firstLine="567"/>
        <w:jc w:val="both"/>
        <w:rPr>
          <w:rFonts w:ascii="Times New Roman" w:eastAsia="Times New Roman" w:hAnsi="Times New Roman" w:cs="Times New Roman"/>
          <w:sz w:val="24"/>
          <w:szCs w:val="24"/>
          <w:lang w:val="uk-UA"/>
        </w:rPr>
      </w:pPr>
      <w:r w:rsidRPr="00C716E7">
        <w:rPr>
          <w:rFonts w:ascii="Times New Roman" w:eastAsia="Times New Roman" w:hAnsi="Times New Roman" w:cs="Times New Roman"/>
          <w:sz w:val="24"/>
          <w:szCs w:val="24"/>
          <w:lang w:val="uk-UA"/>
        </w:rPr>
        <w:t>На жаль, судова практика касаційного перегляду свідчить, що суд апеляційної інстанції нерідко зазначений вище обов’язок не виконує, обмежуючись при відмові у задоволенні скарги загальними фразами про те, що «</w:t>
      </w:r>
      <w:r w:rsidRPr="00720072">
        <w:rPr>
          <w:rFonts w:ascii="Times New Roman" w:eastAsia="Times New Roman" w:hAnsi="Times New Roman" w:cs="Times New Roman"/>
          <w:i/>
          <w:sz w:val="24"/>
          <w:szCs w:val="24"/>
          <w:lang w:val="uk-UA"/>
        </w:rPr>
        <w:t>доводи скарги висновків суду першої інстанції не спростовують</w:t>
      </w:r>
      <w:r w:rsidRPr="00C716E7">
        <w:rPr>
          <w:rFonts w:ascii="Times New Roman" w:eastAsia="Times New Roman" w:hAnsi="Times New Roman" w:cs="Times New Roman"/>
          <w:sz w:val="24"/>
          <w:szCs w:val="24"/>
          <w:lang w:val="uk-UA"/>
        </w:rPr>
        <w:t xml:space="preserve">». </w:t>
      </w:r>
    </w:p>
    <w:p w:rsidR="00E807DA" w:rsidRDefault="000163D0" w:rsidP="00E807DA">
      <w:pPr>
        <w:spacing w:after="0" w:line="240" w:lineRule="auto"/>
        <w:ind w:firstLine="567"/>
        <w:jc w:val="both"/>
        <w:rPr>
          <w:rFonts w:ascii="Times New Roman" w:hAnsi="Times New Roman" w:cs="Times New Roman"/>
          <w:color w:val="000000"/>
          <w:sz w:val="24"/>
          <w:szCs w:val="24"/>
          <w:lang w:val="uk-UA"/>
        </w:rPr>
      </w:pPr>
      <w:r w:rsidRPr="00E807DA">
        <w:rPr>
          <w:rFonts w:ascii="Times New Roman" w:eastAsia="Times New Roman" w:hAnsi="Times New Roman" w:cs="Times New Roman"/>
          <w:sz w:val="24"/>
          <w:szCs w:val="24"/>
          <w:lang w:val="uk-UA"/>
        </w:rPr>
        <w:t xml:space="preserve">Прикладом наведеного є справа № </w:t>
      </w:r>
      <w:r w:rsidR="00E807DA" w:rsidRPr="00E807DA">
        <w:rPr>
          <w:rFonts w:ascii="Times New Roman" w:eastAsia="Times New Roman" w:hAnsi="Times New Roman" w:cs="Times New Roman"/>
          <w:sz w:val="24"/>
          <w:szCs w:val="24"/>
          <w:lang w:val="uk-UA"/>
        </w:rPr>
        <w:t>813/5500/14</w:t>
      </w:r>
      <w:r w:rsidR="00F821E3" w:rsidRPr="00E807DA">
        <w:rPr>
          <w:rFonts w:ascii="Times New Roman" w:eastAsia="Times New Roman" w:hAnsi="Times New Roman" w:cs="Times New Roman"/>
          <w:sz w:val="24"/>
          <w:szCs w:val="24"/>
          <w:lang w:val="uk-UA"/>
        </w:rPr>
        <w:t xml:space="preserve"> (</w:t>
      </w:r>
      <w:hyperlink r:id="rId40" w:history="1">
        <w:r w:rsidR="00E807DA" w:rsidRPr="00E807DA">
          <w:rPr>
            <w:rStyle w:val="a6"/>
            <w:rFonts w:ascii="Times New Roman" w:eastAsia="Times New Roman" w:hAnsi="Times New Roman" w:cs="Times New Roman"/>
            <w:sz w:val="24"/>
            <w:szCs w:val="24"/>
            <w:lang w:val="uk-UA"/>
          </w:rPr>
          <w:t>58984247</w:t>
        </w:r>
      </w:hyperlink>
      <w:r w:rsidR="00F821E3" w:rsidRPr="00E807DA">
        <w:rPr>
          <w:rFonts w:ascii="Times New Roman" w:eastAsia="Times New Roman" w:hAnsi="Times New Roman" w:cs="Times New Roman"/>
          <w:sz w:val="24"/>
          <w:szCs w:val="24"/>
          <w:lang w:val="uk-UA"/>
        </w:rPr>
        <w:t xml:space="preserve">) </w:t>
      </w:r>
      <w:r w:rsidR="00E807DA" w:rsidRPr="00E807DA">
        <w:rPr>
          <w:rFonts w:ascii="Times New Roman" w:hAnsi="Times New Roman" w:cs="Times New Roman"/>
          <w:color w:val="000000"/>
          <w:sz w:val="24"/>
          <w:szCs w:val="24"/>
          <w:lang w:val="uk-UA"/>
        </w:rPr>
        <w:t>за позовом Гавриша Андрія Юрійовича до Міністерства юстиції України, Державної виконавчої служби України, Головного управління юстиції у Львівській області про відновлення трудових прав</w:t>
      </w:r>
      <w:r w:rsidR="00E807DA">
        <w:rPr>
          <w:rFonts w:ascii="Times New Roman" w:hAnsi="Times New Roman" w:cs="Times New Roman"/>
          <w:color w:val="000000"/>
          <w:sz w:val="24"/>
          <w:szCs w:val="24"/>
          <w:lang w:val="uk-UA"/>
        </w:rPr>
        <w:t>.</w:t>
      </w:r>
    </w:p>
    <w:p w:rsidR="00E807DA" w:rsidRPr="00E807DA" w:rsidRDefault="00F821E3" w:rsidP="00E807DA">
      <w:pPr>
        <w:spacing w:after="0" w:line="240" w:lineRule="auto"/>
        <w:ind w:firstLine="567"/>
        <w:jc w:val="both"/>
        <w:rPr>
          <w:rFonts w:ascii="Times New Roman" w:hAnsi="Times New Roman" w:cs="Times New Roman"/>
          <w:i/>
          <w:color w:val="000000"/>
          <w:sz w:val="24"/>
          <w:szCs w:val="24"/>
          <w:lang w:val="uk-UA"/>
        </w:rPr>
      </w:pPr>
      <w:r w:rsidRPr="00E807DA">
        <w:rPr>
          <w:rFonts w:ascii="Times New Roman" w:hAnsi="Times New Roman" w:cs="Times New Roman"/>
          <w:color w:val="000000"/>
          <w:sz w:val="24"/>
          <w:szCs w:val="24"/>
          <w:lang w:val="uk-UA"/>
        </w:rPr>
        <w:lastRenderedPageBreak/>
        <w:t xml:space="preserve">Скасовуючи ухвалу </w:t>
      </w:r>
      <w:r w:rsidR="0000443F" w:rsidRPr="00E807DA">
        <w:rPr>
          <w:rFonts w:ascii="Times New Roman" w:hAnsi="Times New Roman" w:cs="Times New Roman"/>
          <w:color w:val="000000"/>
          <w:sz w:val="24"/>
          <w:szCs w:val="24"/>
          <w:lang w:val="uk-UA"/>
        </w:rPr>
        <w:t xml:space="preserve">ЛААС від </w:t>
      </w:r>
      <w:r w:rsidR="00E807DA" w:rsidRPr="00E807DA">
        <w:rPr>
          <w:rFonts w:ascii="Times New Roman" w:hAnsi="Times New Roman" w:cs="Times New Roman"/>
          <w:color w:val="000000"/>
          <w:sz w:val="24"/>
          <w:szCs w:val="24"/>
          <w:lang w:val="uk-UA"/>
        </w:rPr>
        <w:t>10.11</w:t>
      </w:r>
      <w:r w:rsidR="0000443F" w:rsidRPr="00E807DA">
        <w:rPr>
          <w:rFonts w:ascii="Times New Roman" w:hAnsi="Times New Roman" w:cs="Times New Roman"/>
          <w:color w:val="000000"/>
          <w:sz w:val="24"/>
          <w:szCs w:val="24"/>
          <w:lang w:val="uk-UA"/>
        </w:rPr>
        <w:t xml:space="preserve">.2015 року, якою рішення суду першої інстанції про </w:t>
      </w:r>
      <w:r w:rsidR="00E807DA" w:rsidRPr="00E807DA">
        <w:rPr>
          <w:rFonts w:ascii="Times New Roman" w:hAnsi="Times New Roman" w:cs="Times New Roman"/>
          <w:color w:val="000000"/>
          <w:sz w:val="24"/>
          <w:szCs w:val="24"/>
          <w:lang w:val="uk-UA"/>
        </w:rPr>
        <w:t>відмову в задоволенні</w:t>
      </w:r>
      <w:r w:rsidR="0000443F" w:rsidRPr="00E807DA">
        <w:rPr>
          <w:rFonts w:ascii="Times New Roman" w:hAnsi="Times New Roman" w:cs="Times New Roman"/>
          <w:color w:val="000000"/>
          <w:sz w:val="24"/>
          <w:szCs w:val="24"/>
          <w:lang w:val="uk-UA"/>
        </w:rPr>
        <w:t xml:space="preserve"> позову залишено без змін, суд касаційної інстанції</w:t>
      </w:r>
      <w:r w:rsidR="00E807DA" w:rsidRPr="00E807DA">
        <w:rPr>
          <w:rFonts w:ascii="Times New Roman" w:hAnsi="Times New Roman" w:cs="Times New Roman"/>
          <w:color w:val="000000"/>
          <w:sz w:val="24"/>
          <w:szCs w:val="24"/>
          <w:lang w:val="uk-UA"/>
        </w:rPr>
        <w:t xml:space="preserve"> в ухвалі від 14.07.2016 </w:t>
      </w:r>
      <w:r w:rsidR="0000443F" w:rsidRPr="00E807DA">
        <w:rPr>
          <w:rFonts w:ascii="Times New Roman" w:hAnsi="Times New Roman" w:cs="Times New Roman"/>
          <w:color w:val="000000"/>
          <w:sz w:val="24"/>
          <w:szCs w:val="24"/>
          <w:lang w:val="uk-UA"/>
        </w:rPr>
        <w:t>зазначив</w:t>
      </w:r>
      <w:r w:rsidR="00E807DA">
        <w:rPr>
          <w:rFonts w:ascii="Times New Roman" w:hAnsi="Times New Roman" w:cs="Times New Roman"/>
          <w:color w:val="000000"/>
          <w:sz w:val="24"/>
          <w:szCs w:val="24"/>
          <w:lang w:val="uk-UA"/>
        </w:rPr>
        <w:t>,</w:t>
      </w:r>
      <w:r w:rsidR="0000443F" w:rsidRPr="00E807DA">
        <w:rPr>
          <w:rFonts w:ascii="Times New Roman" w:hAnsi="Times New Roman" w:cs="Times New Roman"/>
          <w:color w:val="000000"/>
          <w:sz w:val="24"/>
          <w:szCs w:val="24"/>
          <w:lang w:val="uk-UA"/>
        </w:rPr>
        <w:t xml:space="preserve"> </w:t>
      </w:r>
      <w:r w:rsidR="00E807DA" w:rsidRPr="00E807DA">
        <w:rPr>
          <w:rFonts w:ascii="Times New Roman" w:hAnsi="Times New Roman" w:cs="Times New Roman"/>
          <w:color w:val="000000"/>
          <w:sz w:val="24"/>
          <w:szCs w:val="24"/>
          <w:lang w:val="uk-UA"/>
        </w:rPr>
        <w:t>зокрема</w:t>
      </w:r>
      <w:r w:rsidR="00D7115F">
        <w:rPr>
          <w:rFonts w:ascii="Times New Roman" w:hAnsi="Times New Roman" w:cs="Times New Roman"/>
          <w:color w:val="000000"/>
          <w:sz w:val="24"/>
          <w:szCs w:val="24"/>
          <w:lang w:val="uk-UA"/>
        </w:rPr>
        <w:t>,</w:t>
      </w:r>
      <w:r w:rsidR="00E807DA" w:rsidRPr="00E807DA">
        <w:rPr>
          <w:rFonts w:ascii="Times New Roman" w:hAnsi="Times New Roman" w:cs="Times New Roman"/>
          <w:color w:val="000000"/>
          <w:sz w:val="24"/>
          <w:szCs w:val="24"/>
          <w:lang w:val="uk-UA"/>
        </w:rPr>
        <w:t xml:space="preserve"> таке: «</w:t>
      </w:r>
      <w:r w:rsidR="0000443F" w:rsidRPr="00E807DA">
        <w:rPr>
          <w:rFonts w:ascii="Times New Roman" w:hAnsi="Times New Roman" w:cs="Times New Roman"/>
          <w:i/>
          <w:color w:val="000000"/>
          <w:sz w:val="24"/>
          <w:szCs w:val="24"/>
          <w:lang w:val="uk-UA"/>
        </w:rPr>
        <w:t>У разі якщо суд не взяв до уваги обставин, на які посилається сторона в апеляційній скарзі, він зобов'язаний це обґрунтовувати в мотивувальній частині рішення.</w:t>
      </w:r>
    </w:p>
    <w:p w:rsidR="00E807DA" w:rsidRPr="00E807DA" w:rsidRDefault="0000443F" w:rsidP="00E807DA">
      <w:pPr>
        <w:spacing w:after="0" w:line="240" w:lineRule="auto"/>
        <w:ind w:firstLine="567"/>
        <w:jc w:val="both"/>
        <w:rPr>
          <w:rFonts w:ascii="Times New Roman" w:hAnsi="Times New Roman" w:cs="Times New Roman"/>
          <w:i/>
          <w:color w:val="000000"/>
          <w:sz w:val="24"/>
          <w:szCs w:val="24"/>
          <w:lang w:val="uk-UA"/>
        </w:rPr>
      </w:pPr>
      <w:r w:rsidRPr="00E807DA">
        <w:rPr>
          <w:rFonts w:ascii="Times New Roman" w:hAnsi="Times New Roman" w:cs="Times New Roman"/>
          <w:i/>
          <w:color w:val="000000"/>
          <w:sz w:val="24"/>
          <w:szCs w:val="24"/>
        </w:rPr>
        <w:t>Саме лише посилання в мотивувальній частині на положення законодавства без належного наведення мотивів застосування певних норм права або незастосування інших норм, на які посилається сторона при обґрунтуванні своїх вимог, не може вважатися належною юридичною кваліфікацією.</w:t>
      </w:r>
    </w:p>
    <w:p w:rsidR="0000443F" w:rsidRPr="00E807DA" w:rsidRDefault="0000443F" w:rsidP="00E807DA">
      <w:pPr>
        <w:spacing w:after="0" w:line="240" w:lineRule="auto"/>
        <w:ind w:firstLine="567"/>
        <w:jc w:val="both"/>
        <w:rPr>
          <w:rFonts w:ascii="Times New Roman" w:eastAsia="Times New Roman" w:hAnsi="Times New Roman" w:cs="Times New Roman"/>
          <w:sz w:val="24"/>
          <w:szCs w:val="24"/>
          <w:lang w:val="uk-UA"/>
        </w:rPr>
      </w:pPr>
      <w:r w:rsidRPr="00E807DA">
        <w:rPr>
          <w:rFonts w:ascii="Times New Roman" w:hAnsi="Times New Roman" w:cs="Times New Roman"/>
          <w:i/>
          <w:color w:val="000000"/>
          <w:sz w:val="24"/>
          <w:szCs w:val="24"/>
          <w:lang w:val="uk-UA"/>
        </w:rPr>
        <w:t>Ухвалюючи судове рішення про залишення без задоволення апеляційної скарги представника позивача суд апеляційної інстанції не спростував доводи позивача щодо допущення відповідачем порушень при звільнення його з посади та не перевірив наявність доказів в підтвердження доводів позивача в</w:t>
      </w:r>
      <w:r w:rsidR="00E807DA" w:rsidRPr="00E807DA">
        <w:rPr>
          <w:rFonts w:ascii="Times New Roman" w:hAnsi="Times New Roman" w:cs="Times New Roman"/>
          <w:i/>
          <w:color w:val="000000"/>
          <w:sz w:val="24"/>
          <w:szCs w:val="24"/>
          <w:lang w:val="uk-UA"/>
        </w:rPr>
        <w:t xml:space="preserve"> апеляційній скарзі</w:t>
      </w:r>
      <w:r w:rsidR="00E807DA" w:rsidRPr="00E807DA">
        <w:rPr>
          <w:rFonts w:ascii="Times New Roman" w:hAnsi="Times New Roman" w:cs="Times New Roman"/>
          <w:color w:val="000000"/>
          <w:sz w:val="24"/>
          <w:szCs w:val="24"/>
          <w:lang w:val="uk-UA"/>
        </w:rPr>
        <w:t>»</w:t>
      </w:r>
      <w:r w:rsidR="00E807DA">
        <w:rPr>
          <w:rFonts w:ascii="Times New Roman" w:hAnsi="Times New Roman" w:cs="Times New Roman"/>
          <w:color w:val="000000"/>
          <w:sz w:val="24"/>
          <w:szCs w:val="24"/>
          <w:lang w:val="uk-UA"/>
        </w:rPr>
        <w:t>.</w:t>
      </w:r>
    </w:p>
    <w:p w:rsidR="000163D0" w:rsidRPr="00E807DA" w:rsidRDefault="000163D0" w:rsidP="00200973">
      <w:pPr>
        <w:spacing w:after="0" w:line="240" w:lineRule="auto"/>
        <w:ind w:firstLine="567"/>
        <w:jc w:val="both"/>
        <w:rPr>
          <w:rFonts w:ascii="Times New Roman" w:eastAsia="Times New Roman" w:hAnsi="Times New Roman" w:cs="Times New Roman"/>
          <w:sz w:val="24"/>
          <w:szCs w:val="24"/>
          <w:lang w:val="uk-UA"/>
        </w:rPr>
      </w:pPr>
    </w:p>
    <w:p w:rsidR="00E16486" w:rsidRDefault="00E16486" w:rsidP="00E16486">
      <w:pPr>
        <w:spacing w:after="0" w:line="240" w:lineRule="auto"/>
        <w:ind w:firstLine="567"/>
        <w:jc w:val="both"/>
        <w:rPr>
          <w:rFonts w:ascii="Times New Roman" w:hAnsi="Times New Roman" w:cs="Times New Roman"/>
          <w:sz w:val="24"/>
          <w:szCs w:val="24"/>
          <w:u w:val="single"/>
          <w:lang w:val="uk-UA"/>
        </w:rPr>
      </w:pPr>
      <w:r w:rsidRPr="00E75D79">
        <w:rPr>
          <w:rFonts w:ascii="Times New Roman" w:hAnsi="Times New Roman" w:cs="Times New Roman"/>
          <w:sz w:val="24"/>
          <w:szCs w:val="24"/>
          <w:lang w:val="uk-UA"/>
        </w:rPr>
        <w:t xml:space="preserve">- </w:t>
      </w:r>
      <w:r w:rsidRPr="00E75D79">
        <w:rPr>
          <w:rFonts w:ascii="Times New Roman" w:hAnsi="Times New Roman" w:cs="Times New Roman"/>
          <w:sz w:val="24"/>
          <w:szCs w:val="24"/>
          <w:u w:val="single"/>
          <w:lang w:val="uk-UA"/>
        </w:rPr>
        <w:t>змінити постанову</w:t>
      </w:r>
      <w:r w:rsidRPr="00E807DA">
        <w:rPr>
          <w:rFonts w:ascii="Times New Roman" w:hAnsi="Times New Roman" w:cs="Times New Roman"/>
          <w:sz w:val="24"/>
          <w:szCs w:val="24"/>
          <w:u w:val="single"/>
          <w:lang w:val="uk-UA"/>
        </w:rPr>
        <w:t xml:space="preserve"> чи ухвалу</w:t>
      </w:r>
      <w:r w:rsidRPr="00E75D79">
        <w:rPr>
          <w:rFonts w:ascii="Times New Roman" w:hAnsi="Times New Roman" w:cs="Times New Roman"/>
          <w:sz w:val="24"/>
          <w:szCs w:val="24"/>
          <w:u w:val="single"/>
          <w:lang w:val="uk-UA"/>
        </w:rPr>
        <w:t xml:space="preserve"> суду</w:t>
      </w:r>
    </w:p>
    <w:p w:rsidR="00E16486" w:rsidRPr="00E16486" w:rsidRDefault="00E16486" w:rsidP="00E16486">
      <w:pPr>
        <w:spacing w:after="0" w:line="240" w:lineRule="auto"/>
        <w:ind w:firstLine="567"/>
        <w:jc w:val="both"/>
        <w:rPr>
          <w:rFonts w:ascii="Times New Roman" w:eastAsia="Times New Roman" w:hAnsi="Times New Roman" w:cs="Times New Roman"/>
          <w:sz w:val="24"/>
          <w:szCs w:val="24"/>
          <w:lang w:val="uk-UA"/>
        </w:rPr>
      </w:pPr>
      <w:r w:rsidRPr="00C716E7">
        <w:rPr>
          <w:rFonts w:ascii="Times New Roman" w:eastAsia="Times New Roman" w:hAnsi="Times New Roman" w:cs="Times New Roman"/>
          <w:sz w:val="24"/>
          <w:szCs w:val="24"/>
          <w:lang w:val="uk-UA"/>
        </w:rPr>
        <w:t>Апеляційний суд змінює рішення суду першої інстанції тоді, коли суд правильно по суті вирішив справу чи питання, але із помилковим застосуванням норм матеріального чи процесуального права або вирішив не всі позовні вимоги або питання (ст.201 КАС України), при цьому необхідно виходити з того, що неправильність рішення можна усунути без його скасування, не змінюючи його суті, і зміна стосується лише окремих частин рішення, зокрема у разі виправлення помилок суду першої інстанції щодо розміру присудженої суми, розподілу судових витрат тощо.</w:t>
      </w:r>
    </w:p>
    <w:p w:rsidR="00E16486" w:rsidRDefault="00E16486" w:rsidP="00E16486">
      <w:pPr>
        <w:spacing w:after="0" w:line="240" w:lineRule="auto"/>
        <w:ind w:firstLine="567"/>
        <w:jc w:val="both"/>
        <w:rPr>
          <w:rFonts w:ascii="Times New Roman" w:hAnsi="Times New Roman" w:cs="Times New Roman"/>
          <w:i/>
          <w:sz w:val="24"/>
          <w:szCs w:val="24"/>
          <w:lang w:val="uk-UA"/>
        </w:rPr>
      </w:pPr>
      <w:r w:rsidRPr="00E16486">
        <w:rPr>
          <w:rFonts w:ascii="Times New Roman" w:hAnsi="Times New Roman" w:cs="Times New Roman"/>
          <w:i/>
          <w:sz w:val="24"/>
          <w:szCs w:val="24"/>
          <w:lang w:val="uk-UA"/>
        </w:rPr>
        <w:t>Так, постановою Львівського апеляційного адміністративного суд від 13.04.2016 у справі № 161/14597/15-а (876/765/16) а позовом Бардася Юрія Михайловича до управління Пенсійного фонду України в м. Луцьку Волинської області про визнання неправомірними дій та зобов’язання вчинити дії,</w:t>
      </w:r>
      <w:r w:rsidR="003A3359">
        <w:rPr>
          <w:rFonts w:ascii="Times New Roman" w:hAnsi="Times New Roman" w:cs="Times New Roman"/>
          <w:i/>
          <w:sz w:val="24"/>
          <w:szCs w:val="24"/>
          <w:lang w:val="uk-UA"/>
        </w:rPr>
        <w:t xml:space="preserve"> </w:t>
      </w:r>
      <w:r w:rsidRPr="00E16486">
        <w:rPr>
          <w:rFonts w:ascii="Times New Roman" w:hAnsi="Times New Roman" w:cs="Times New Roman"/>
          <w:i/>
          <w:sz w:val="24"/>
          <w:szCs w:val="24"/>
          <w:lang w:val="uk-UA"/>
        </w:rPr>
        <w:t xml:space="preserve">змінено </w:t>
      </w:r>
      <w:r w:rsidR="003A3359">
        <w:rPr>
          <w:rFonts w:ascii="Times New Roman" w:hAnsi="Times New Roman" w:cs="Times New Roman"/>
          <w:i/>
          <w:sz w:val="24"/>
          <w:szCs w:val="24"/>
          <w:lang w:val="uk-UA"/>
        </w:rPr>
        <w:t xml:space="preserve">постанову </w:t>
      </w:r>
      <w:r w:rsidRPr="00E16486">
        <w:rPr>
          <w:rFonts w:ascii="Times New Roman" w:hAnsi="Times New Roman" w:cs="Times New Roman"/>
          <w:i/>
          <w:sz w:val="24"/>
          <w:szCs w:val="24"/>
          <w:lang w:val="uk-UA"/>
        </w:rPr>
        <w:t>Луцького міськрайонного суду Волинської області, якою позов задоволено частково.</w:t>
      </w:r>
    </w:p>
    <w:p w:rsidR="00E16486" w:rsidRDefault="00E16486" w:rsidP="00E16486">
      <w:pPr>
        <w:spacing w:after="0" w:line="240" w:lineRule="auto"/>
        <w:ind w:firstLine="567"/>
        <w:jc w:val="both"/>
        <w:rPr>
          <w:rFonts w:ascii="Times New Roman" w:hAnsi="Times New Roman" w:cs="Times New Roman"/>
          <w:i/>
          <w:sz w:val="24"/>
          <w:szCs w:val="24"/>
          <w:lang w:val="uk-UA"/>
        </w:rPr>
      </w:pPr>
      <w:r w:rsidRPr="00E16486">
        <w:rPr>
          <w:rFonts w:ascii="Times New Roman" w:hAnsi="Times New Roman" w:cs="Times New Roman"/>
          <w:i/>
          <w:sz w:val="24"/>
          <w:szCs w:val="24"/>
        </w:rPr>
        <w:t>За правилами частини 1 статті 201 КАС України, підставами для зміни постанови суду першої інстанції є правильне по суті вирішення справи чи питання, але з помилковим застосуванням матеріального чи процесуального права, а також вирішення не всіх позовних вимог або питань.</w:t>
      </w:r>
    </w:p>
    <w:p w:rsidR="00E16486" w:rsidRDefault="00E16486" w:rsidP="00E16486">
      <w:pPr>
        <w:spacing w:after="0" w:line="240" w:lineRule="auto"/>
        <w:ind w:firstLine="567"/>
        <w:jc w:val="both"/>
        <w:rPr>
          <w:rFonts w:ascii="Times New Roman" w:hAnsi="Times New Roman" w:cs="Times New Roman"/>
          <w:i/>
          <w:sz w:val="24"/>
          <w:szCs w:val="24"/>
          <w:lang w:val="uk-UA"/>
        </w:rPr>
      </w:pPr>
      <w:r w:rsidRPr="00E16486">
        <w:rPr>
          <w:rFonts w:ascii="Times New Roman" w:hAnsi="Times New Roman" w:cs="Times New Roman"/>
          <w:i/>
          <w:sz w:val="24"/>
          <w:szCs w:val="24"/>
        </w:rPr>
        <w:t>Суд апеляційної інстанції дійшов висновку про зміну постанови суду першої інстанції з огляду на те, що суд першої інстанції дійшов правильного висновку про задоволення позову, однак вирішив не всі позовні вимоги, а саме: в резолютивній частині рішення не вирішено питання стосовно врахування до заробітку для обчислення пенсії відповідно до Закону України «Про державну службу» сум виплачених премій до державних, професійних свят та ювілейних дат, оскільки на них також нараховані страхові внески на загальнообов’язкове державне пенсійне страхування.</w:t>
      </w:r>
    </w:p>
    <w:p w:rsidR="00E16486" w:rsidRDefault="00E16486" w:rsidP="00E16486">
      <w:pPr>
        <w:spacing w:after="0" w:line="240" w:lineRule="auto"/>
        <w:ind w:firstLine="567"/>
        <w:jc w:val="both"/>
        <w:rPr>
          <w:rFonts w:ascii="Times New Roman" w:hAnsi="Times New Roman" w:cs="Times New Roman"/>
          <w:i/>
          <w:sz w:val="24"/>
          <w:szCs w:val="24"/>
          <w:lang w:val="uk-UA"/>
        </w:rPr>
      </w:pPr>
    </w:p>
    <w:p w:rsidR="0049774D" w:rsidRDefault="00E16486" w:rsidP="0049774D">
      <w:pPr>
        <w:spacing w:after="0" w:line="240" w:lineRule="auto"/>
        <w:ind w:firstLine="567"/>
        <w:jc w:val="both"/>
        <w:rPr>
          <w:rFonts w:ascii="Times New Roman" w:hAnsi="Times New Roman" w:cs="Times New Roman"/>
          <w:sz w:val="24"/>
          <w:szCs w:val="24"/>
          <w:u w:val="single"/>
          <w:lang w:val="uk-UA"/>
        </w:rPr>
      </w:pPr>
      <w:r w:rsidRPr="00E16486">
        <w:rPr>
          <w:rFonts w:ascii="Times New Roman" w:hAnsi="Times New Roman" w:cs="Times New Roman"/>
          <w:sz w:val="24"/>
          <w:szCs w:val="24"/>
          <w:u w:val="single"/>
        </w:rPr>
        <w:t>- скасувати</w:t>
      </w:r>
      <w:r w:rsidRPr="00E16486">
        <w:rPr>
          <w:rFonts w:ascii="Times New Roman" w:hAnsi="Times New Roman" w:cs="Times New Roman"/>
          <w:sz w:val="24"/>
          <w:szCs w:val="24"/>
          <w:u w:val="single"/>
          <w:lang w:val="uk-UA"/>
        </w:rPr>
        <w:t xml:space="preserve"> постанову суду </w:t>
      </w:r>
      <w:r w:rsidR="00AD5C4F">
        <w:rPr>
          <w:rFonts w:ascii="Times New Roman" w:hAnsi="Times New Roman" w:cs="Times New Roman"/>
          <w:sz w:val="24"/>
          <w:szCs w:val="24"/>
          <w:u w:val="single"/>
          <w:lang w:val="uk-UA"/>
        </w:rPr>
        <w:t>першої</w:t>
      </w:r>
      <w:r w:rsidRPr="00E16486">
        <w:rPr>
          <w:rFonts w:ascii="Times New Roman" w:hAnsi="Times New Roman" w:cs="Times New Roman"/>
          <w:sz w:val="24"/>
          <w:szCs w:val="24"/>
          <w:u w:val="single"/>
          <w:lang w:val="uk-UA"/>
        </w:rPr>
        <w:t xml:space="preserve"> інстанції </w:t>
      </w:r>
      <w:r w:rsidRPr="00E16486">
        <w:rPr>
          <w:rFonts w:ascii="Times New Roman" w:hAnsi="Times New Roman" w:cs="Times New Roman"/>
          <w:sz w:val="24"/>
          <w:szCs w:val="24"/>
          <w:u w:val="single"/>
        </w:rPr>
        <w:t>та прийняти нову постанову суду</w:t>
      </w:r>
    </w:p>
    <w:p w:rsidR="0049774D" w:rsidRPr="0049774D" w:rsidRDefault="00E16486" w:rsidP="0049774D">
      <w:pPr>
        <w:spacing w:after="0" w:line="240" w:lineRule="auto"/>
        <w:ind w:firstLine="567"/>
        <w:jc w:val="both"/>
        <w:rPr>
          <w:rFonts w:ascii="Times New Roman" w:hAnsi="Times New Roman" w:cs="Times New Roman"/>
          <w:i/>
          <w:sz w:val="24"/>
          <w:szCs w:val="24"/>
          <w:lang w:val="uk-UA"/>
        </w:rPr>
      </w:pPr>
      <w:r w:rsidRPr="0049774D">
        <w:rPr>
          <w:rFonts w:ascii="Times New Roman" w:hAnsi="Times New Roman" w:cs="Times New Roman"/>
          <w:i/>
          <w:sz w:val="24"/>
          <w:szCs w:val="24"/>
        </w:rPr>
        <w:t xml:space="preserve">До прикладу, постановою </w:t>
      </w:r>
      <w:r w:rsidR="00AD5C4F" w:rsidRPr="0049774D">
        <w:rPr>
          <w:rFonts w:ascii="Times New Roman" w:hAnsi="Times New Roman" w:cs="Times New Roman"/>
          <w:i/>
          <w:sz w:val="24"/>
          <w:szCs w:val="24"/>
        </w:rPr>
        <w:t>Львівського</w:t>
      </w:r>
      <w:r w:rsidRPr="0049774D">
        <w:rPr>
          <w:rFonts w:ascii="Times New Roman" w:hAnsi="Times New Roman" w:cs="Times New Roman"/>
          <w:i/>
          <w:sz w:val="24"/>
          <w:szCs w:val="24"/>
        </w:rPr>
        <w:t xml:space="preserve"> апеляційного адміністративного суду від </w:t>
      </w:r>
      <w:r w:rsidR="00AD5C4F" w:rsidRPr="0049774D">
        <w:rPr>
          <w:rFonts w:ascii="Times New Roman" w:hAnsi="Times New Roman" w:cs="Times New Roman"/>
          <w:i/>
          <w:sz w:val="24"/>
          <w:szCs w:val="24"/>
        </w:rPr>
        <w:t>06.04.2016</w:t>
      </w:r>
      <w:r w:rsidRPr="0049774D">
        <w:rPr>
          <w:rFonts w:ascii="Times New Roman" w:hAnsi="Times New Roman" w:cs="Times New Roman"/>
          <w:i/>
          <w:sz w:val="24"/>
          <w:szCs w:val="24"/>
        </w:rPr>
        <w:t xml:space="preserve"> у справі № </w:t>
      </w:r>
      <w:r w:rsidR="00AD5C4F" w:rsidRPr="0049774D">
        <w:rPr>
          <w:rFonts w:ascii="Times New Roman" w:hAnsi="Times New Roman" w:cs="Times New Roman"/>
          <w:i/>
          <w:sz w:val="24"/>
          <w:szCs w:val="24"/>
        </w:rPr>
        <w:t>813/1257/14 (876/4421/14)</w:t>
      </w:r>
      <w:r w:rsidRPr="0049774D">
        <w:rPr>
          <w:rFonts w:ascii="Times New Roman" w:hAnsi="Times New Roman" w:cs="Times New Roman"/>
          <w:i/>
          <w:sz w:val="24"/>
          <w:szCs w:val="24"/>
        </w:rPr>
        <w:t xml:space="preserve"> за позовом </w:t>
      </w:r>
      <w:r w:rsidR="00AD5C4F" w:rsidRPr="0049774D">
        <w:rPr>
          <w:rFonts w:ascii="Times New Roman" w:hAnsi="Times New Roman" w:cs="Times New Roman"/>
          <w:i/>
          <w:sz w:val="24"/>
          <w:szCs w:val="24"/>
        </w:rPr>
        <w:t>Курця Ореста Михайловича до Державної податкової інспекції у Залізничному районі м. Львова Головного управління ДФС у Львівській області про визнання протиправними та скасування податкових повідомлень-рішень</w:t>
      </w:r>
      <w:r w:rsidRPr="0049774D">
        <w:rPr>
          <w:rFonts w:ascii="Times New Roman" w:hAnsi="Times New Roman" w:cs="Times New Roman"/>
          <w:i/>
          <w:sz w:val="24"/>
          <w:szCs w:val="24"/>
        </w:rPr>
        <w:t xml:space="preserve"> скасовано постанову </w:t>
      </w:r>
      <w:r w:rsidR="00AD5C4F" w:rsidRPr="0049774D">
        <w:rPr>
          <w:rFonts w:ascii="Times New Roman" w:hAnsi="Times New Roman" w:cs="Times New Roman"/>
          <w:i/>
          <w:sz w:val="24"/>
          <w:szCs w:val="24"/>
        </w:rPr>
        <w:t>Львівського окружного адміністративного суду</w:t>
      </w:r>
      <w:r w:rsidRPr="0049774D">
        <w:rPr>
          <w:rFonts w:ascii="Times New Roman" w:hAnsi="Times New Roman" w:cs="Times New Roman"/>
          <w:i/>
          <w:sz w:val="24"/>
          <w:szCs w:val="24"/>
        </w:rPr>
        <w:t xml:space="preserve">, якою </w:t>
      </w:r>
      <w:r w:rsidR="00AD5C4F" w:rsidRPr="0049774D">
        <w:rPr>
          <w:rFonts w:ascii="Times New Roman" w:hAnsi="Times New Roman" w:cs="Times New Roman"/>
          <w:i/>
          <w:sz w:val="24"/>
          <w:szCs w:val="24"/>
        </w:rPr>
        <w:t>позов задоволено</w:t>
      </w:r>
      <w:r w:rsidRPr="0049774D">
        <w:rPr>
          <w:rFonts w:ascii="Times New Roman" w:hAnsi="Times New Roman" w:cs="Times New Roman"/>
          <w:i/>
          <w:sz w:val="24"/>
          <w:szCs w:val="24"/>
        </w:rPr>
        <w:t>.</w:t>
      </w:r>
    </w:p>
    <w:p w:rsidR="0049774D" w:rsidRPr="0049774D" w:rsidRDefault="00E16486" w:rsidP="0049774D">
      <w:pPr>
        <w:spacing w:after="0" w:line="240" w:lineRule="auto"/>
        <w:ind w:firstLine="567"/>
        <w:jc w:val="both"/>
        <w:rPr>
          <w:rFonts w:ascii="Times New Roman" w:hAnsi="Times New Roman" w:cs="Times New Roman"/>
          <w:i/>
          <w:sz w:val="24"/>
          <w:szCs w:val="24"/>
          <w:lang w:val="uk-UA"/>
        </w:rPr>
      </w:pPr>
      <w:r w:rsidRPr="0049774D">
        <w:rPr>
          <w:rFonts w:ascii="Times New Roman" w:hAnsi="Times New Roman" w:cs="Times New Roman"/>
          <w:i/>
          <w:sz w:val="24"/>
          <w:szCs w:val="24"/>
          <w:lang w:val="uk-UA"/>
        </w:rPr>
        <w:t xml:space="preserve">Скасовуючи рішення суду І інстанції та </w:t>
      </w:r>
      <w:r w:rsidR="00AD5C4F" w:rsidRPr="0049774D">
        <w:rPr>
          <w:rFonts w:ascii="Times New Roman" w:hAnsi="Times New Roman" w:cs="Times New Roman"/>
          <w:i/>
          <w:sz w:val="24"/>
          <w:szCs w:val="24"/>
          <w:lang w:val="uk-UA"/>
        </w:rPr>
        <w:t>відмовляючи в задоволенні позову</w:t>
      </w:r>
      <w:r w:rsidRPr="0049774D">
        <w:rPr>
          <w:rFonts w:ascii="Times New Roman" w:hAnsi="Times New Roman" w:cs="Times New Roman"/>
          <w:i/>
          <w:sz w:val="24"/>
          <w:szCs w:val="24"/>
          <w:lang w:val="uk-UA"/>
        </w:rPr>
        <w:t xml:space="preserve">, </w:t>
      </w:r>
      <w:r w:rsidR="00AD5C4F" w:rsidRPr="0049774D">
        <w:rPr>
          <w:rFonts w:ascii="Times New Roman" w:hAnsi="Times New Roman" w:cs="Times New Roman"/>
          <w:i/>
          <w:sz w:val="24"/>
          <w:szCs w:val="24"/>
          <w:lang w:val="uk-UA"/>
        </w:rPr>
        <w:t>Л</w:t>
      </w:r>
      <w:r w:rsidRPr="0049774D">
        <w:rPr>
          <w:rFonts w:ascii="Times New Roman" w:hAnsi="Times New Roman" w:cs="Times New Roman"/>
          <w:i/>
          <w:sz w:val="24"/>
          <w:szCs w:val="24"/>
          <w:lang w:val="uk-UA"/>
        </w:rPr>
        <w:t>ААС зазначив, що</w:t>
      </w:r>
      <w:r w:rsidR="007F5C61" w:rsidRPr="0049774D">
        <w:rPr>
          <w:rFonts w:ascii="Times New Roman" w:hAnsi="Times New Roman" w:cs="Times New Roman"/>
          <w:i/>
          <w:sz w:val="24"/>
          <w:szCs w:val="24"/>
          <w:lang w:val="uk-UA"/>
        </w:rPr>
        <w:t xml:space="preserve"> </w:t>
      </w:r>
      <w:r w:rsidR="00AD5C4F" w:rsidRPr="0049774D">
        <w:rPr>
          <w:rFonts w:ascii="Times New Roman" w:hAnsi="Times New Roman" w:cs="Times New Roman"/>
          <w:i/>
          <w:sz w:val="24"/>
          <w:szCs w:val="24"/>
          <w:lang w:val="uk-UA"/>
        </w:rPr>
        <w:t>податковий орган володіючи інформацією про продаж частки статутного капіталу ТзОВ «Торговий дім «Ладо» на підставі відомостей приватного нотаріуса Юзвенко В.О. та у зв’язку із не підтвердженням платником податків витрат на придбання інвестиційного активу виходячи із правил формування об’єкта оподаткування з податку з доходів фізичних осіб правомірно визначив податкове зобов’язання в розмірі 11313,00 грн.</w:t>
      </w:r>
    </w:p>
    <w:p w:rsidR="001D4712" w:rsidRDefault="0049774D" w:rsidP="001D4712">
      <w:pPr>
        <w:spacing w:after="0" w:line="240" w:lineRule="auto"/>
        <w:ind w:firstLine="567"/>
        <w:jc w:val="both"/>
        <w:rPr>
          <w:rFonts w:ascii="Times New Roman" w:hAnsi="Times New Roman" w:cs="Times New Roman"/>
          <w:i/>
          <w:sz w:val="24"/>
          <w:szCs w:val="24"/>
          <w:lang w:val="uk-UA"/>
        </w:rPr>
      </w:pPr>
      <w:r w:rsidRPr="0049774D">
        <w:rPr>
          <w:rFonts w:ascii="Times New Roman" w:hAnsi="Times New Roman" w:cs="Times New Roman"/>
          <w:i/>
          <w:sz w:val="24"/>
          <w:szCs w:val="24"/>
          <w:lang w:val="uk-UA"/>
        </w:rPr>
        <w:lastRenderedPageBreak/>
        <w:t>Відтак, встановлені ЛААС порушення судом І інстанції норм права є підставою для скасування оскаржуваної постанови суду І інстанції та прийняття нової постанови про відмову в задоволенні позову.</w:t>
      </w:r>
    </w:p>
    <w:p w:rsidR="001D4712" w:rsidRDefault="001D4712" w:rsidP="001D4712">
      <w:pPr>
        <w:spacing w:after="0" w:line="240" w:lineRule="auto"/>
        <w:ind w:firstLine="567"/>
        <w:jc w:val="both"/>
        <w:rPr>
          <w:rFonts w:ascii="Times New Roman" w:hAnsi="Times New Roman" w:cs="Times New Roman"/>
          <w:i/>
          <w:sz w:val="24"/>
          <w:szCs w:val="24"/>
          <w:lang w:val="uk-UA"/>
        </w:rPr>
      </w:pPr>
    </w:p>
    <w:p w:rsidR="00F167C7" w:rsidRDefault="001D4712" w:rsidP="00F167C7">
      <w:pPr>
        <w:spacing w:after="0" w:line="240" w:lineRule="auto"/>
        <w:ind w:firstLine="567"/>
        <w:jc w:val="both"/>
        <w:rPr>
          <w:rFonts w:ascii="Times New Roman" w:hAnsi="Times New Roman" w:cs="Times New Roman"/>
          <w:sz w:val="24"/>
          <w:szCs w:val="24"/>
          <w:u w:val="single"/>
          <w:lang w:val="uk-UA"/>
        </w:rPr>
      </w:pPr>
      <w:r w:rsidRPr="001D4712">
        <w:rPr>
          <w:rFonts w:ascii="Times New Roman" w:hAnsi="Times New Roman" w:cs="Times New Roman"/>
          <w:sz w:val="24"/>
          <w:szCs w:val="24"/>
          <w:u w:val="single"/>
          <w:lang w:val="uk-UA"/>
        </w:rPr>
        <w:t xml:space="preserve">- </w:t>
      </w:r>
      <w:r w:rsidRPr="00E13EEC">
        <w:rPr>
          <w:rFonts w:ascii="Times New Roman" w:hAnsi="Times New Roman" w:cs="Times New Roman"/>
          <w:sz w:val="24"/>
          <w:szCs w:val="24"/>
          <w:u w:val="single"/>
          <w:lang w:val="uk-UA"/>
        </w:rPr>
        <w:t>скасувати постанову суду і залишити позовну заяву без розгляду або закрити провадження у справі</w:t>
      </w:r>
    </w:p>
    <w:p w:rsidR="00F167C7" w:rsidRDefault="00E352CF" w:rsidP="00F167C7">
      <w:pPr>
        <w:spacing w:after="0" w:line="240" w:lineRule="auto"/>
        <w:ind w:firstLine="567"/>
        <w:jc w:val="both"/>
        <w:rPr>
          <w:rFonts w:ascii="Times New Roman" w:hAnsi="Times New Roman" w:cs="Times New Roman"/>
          <w:sz w:val="24"/>
          <w:szCs w:val="24"/>
          <w:lang w:val="uk-UA"/>
        </w:rPr>
      </w:pPr>
      <w:r w:rsidRPr="00F167C7">
        <w:rPr>
          <w:rFonts w:ascii="Times New Roman" w:hAnsi="Times New Roman" w:cs="Times New Roman"/>
          <w:sz w:val="24"/>
          <w:szCs w:val="24"/>
          <w:lang w:val="uk-UA"/>
        </w:rPr>
        <w:t xml:space="preserve">Прикладом є ухвала Львівського апеляційного адміністративного суду від 09.02.2016 у справі № 344/2053/15-а (876/4366/15) за позовом </w:t>
      </w:r>
      <w:r w:rsidRPr="00F167C7">
        <w:rPr>
          <w:rFonts w:ascii="Times New Roman" w:hAnsi="Times New Roman" w:cs="Times New Roman"/>
          <w:bCs/>
          <w:color w:val="000000"/>
          <w:sz w:val="24"/>
          <w:szCs w:val="24"/>
          <w:lang w:val="uk-UA"/>
        </w:rPr>
        <w:t>Божко Олени Олександрівни до Управління Пенсійного фонду України в м. Івано-Франківську Івано-Франківської області про зобов’язання вчинити дії,</w:t>
      </w:r>
      <w:r w:rsidRPr="00F167C7">
        <w:rPr>
          <w:rFonts w:ascii="Times New Roman" w:hAnsi="Times New Roman" w:cs="Times New Roman"/>
          <w:sz w:val="24"/>
          <w:szCs w:val="24"/>
          <w:lang w:val="uk-UA"/>
        </w:rPr>
        <w:t xml:space="preserve"> якою скасовано постанову </w:t>
      </w:r>
      <w:r w:rsidRPr="00F167C7">
        <w:rPr>
          <w:rFonts w:ascii="Times New Roman" w:hAnsi="Times New Roman" w:cs="Times New Roman"/>
          <w:bCs/>
          <w:color w:val="000000"/>
          <w:sz w:val="24"/>
          <w:szCs w:val="24"/>
          <w:lang w:val="uk-UA"/>
        </w:rPr>
        <w:t>Івано-Франківського міського суду Івано-Франківської області, а позовну заяву залишено без розгляду</w:t>
      </w:r>
      <w:r w:rsidRPr="00F167C7">
        <w:rPr>
          <w:rFonts w:ascii="Times New Roman" w:hAnsi="Times New Roman" w:cs="Times New Roman"/>
          <w:sz w:val="24"/>
          <w:szCs w:val="24"/>
          <w:lang w:val="uk-UA"/>
        </w:rPr>
        <w:t>.</w:t>
      </w:r>
    </w:p>
    <w:p w:rsidR="00F167C7" w:rsidRDefault="00E13EEC" w:rsidP="00F167C7">
      <w:pPr>
        <w:spacing w:after="0" w:line="240" w:lineRule="auto"/>
        <w:ind w:firstLine="567"/>
        <w:jc w:val="both"/>
        <w:rPr>
          <w:rFonts w:ascii="Times New Roman" w:eastAsia="Times New Roman" w:hAnsi="Times New Roman" w:cs="Times New Roman"/>
          <w:sz w:val="24"/>
          <w:szCs w:val="24"/>
          <w:lang w:val="uk-UA"/>
        </w:rPr>
      </w:pPr>
      <w:r w:rsidRPr="00F167C7">
        <w:rPr>
          <w:rFonts w:ascii="Times New Roman" w:hAnsi="Times New Roman" w:cs="Times New Roman"/>
          <w:sz w:val="24"/>
          <w:szCs w:val="24"/>
          <w:lang w:val="uk-UA"/>
        </w:rPr>
        <w:t>Скасовуючи рішення суду І інстанції</w:t>
      </w:r>
      <w:r w:rsidR="00F167C7">
        <w:rPr>
          <w:rFonts w:ascii="Times New Roman" w:hAnsi="Times New Roman" w:cs="Times New Roman"/>
          <w:sz w:val="24"/>
          <w:szCs w:val="24"/>
          <w:lang w:val="uk-UA"/>
        </w:rPr>
        <w:t>, колегією суддів</w:t>
      </w:r>
      <w:r w:rsidRPr="00F167C7">
        <w:rPr>
          <w:rFonts w:ascii="Times New Roman" w:hAnsi="Times New Roman" w:cs="Times New Roman"/>
          <w:sz w:val="24"/>
          <w:szCs w:val="24"/>
          <w:lang w:val="uk-UA"/>
        </w:rPr>
        <w:t xml:space="preserve"> взято до уваги той факт</w:t>
      </w:r>
      <w:r w:rsidRPr="00F167C7">
        <w:rPr>
          <w:rFonts w:ascii="Times New Roman" w:eastAsia="Times New Roman" w:hAnsi="Times New Roman" w:cs="Times New Roman"/>
          <w:sz w:val="24"/>
          <w:szCs w:val="24"/>
          <w:lang w:val="uk-UA"/>
        </w:rPr>
        <w:t xml:space="preserve">, що позовні вимоги за період з 1 липня 2012 року до 27 липня 2013 року заявлені поза межами строку, визначеного статтею 99, 100 КАС України, що є підставою для залишення позовної заяви без розгляду. </w:t>
      </w:r>
      <w:r w:rsidR="004B77B3" w:rsidRPr="00F167C7">
        <w:rPr>
          <w:rFonts w:ascii="Times New Roman" w:eastAsia="Times New Roman" w:hAnsi="Times New Roman" w:cs="Times New Roman"/>
          <w:sz w:val="24"/>
          <w:szCs w:val="24"/>
          <w:lang w:val="uk-UA"/>
        </w:rPr>
        <w:t>А п</w:t>
      </w:r>
      <w:r w:rsidRPr="00F167C7">
        <w:rPr>
          <w:rFonts w:ascii="Times New Roman" w:eastAsia="Times New Roman" w:hAnsi="Times New Roman" w:cs="Times New Roman"/>
          <w:sz w:val="24"/>
          <w:szCs w:val="24"/>
          <w:lang w:val="uk-UA"/>
        </w:rPr>
        <w:t>оложення статті 87 Закону України «Про пенсійне забезпечення» до вказаних правовідносин не застосовуються, оскільки у даному випадку не йдеться про нараховані, але неодержані суми пенсії з вини органу, а про перерахунок суми пенсії, на яку позивач має право.</w:t>
      </w:r>
    </w:p>
    <w:p w:rsidR="00814445" w:rsidRDefault="00A15A8E" w:rsidP="00814445">
      <w:pPr>
        <w:spacing w:after="0" w:line="240" w:lineRule="auto"/>
        <w:ind w:firstLine="567"/>
        <w:jc w:val="both"/>
        <w:rPr>
          <w:rFonts w:ascii="Times New Roman" w:hAnsi="Times New Roman" w:cs="Times New Roman"/>
          <w:sz w:val="24"/>
          <w:szCs w:val="24"/>
          <w:lang w:val="uk-UA"/>
        </w:rPr>
      </w:pPr>
      <w:hyperlink r:id="rId41" w:anchor="462" w:tgtFrame="_blank" w:tooltip="Про пенсійне забезпечення; нормативно-правовий акт № 1788-XII від 05.11.1991" w:history="1">
        <w:r w:rsidR="00F167C7" w:rsidRPr="00F167C7">
          <w:rPr>
            <w:rStyle w:val="a6"/>
            <w:rFonts w:ascii="Times New Roman" w:hAnsi="Times New Roman" w:cs="Times New Roman"/>
            <w:bCs/>
            <w:color w:val="auto"/>
            <w:sz w:val="24"/>
            <w:szCs w:val="24"/>
            <w:u w:val="none"/>
            <w:lang w:val="uk-UA"/>
          </w:rPr>
          <w:t>Таким чином</w:t>
        </w:r>
        <w:r w:rsidR="004B77B3" w:rsidRPr="00F167C7">
          <w:rPr>
            <w:rStyle w:val="a6"/>
            <w:rFonts w:ascii="Times New Roman" w:hAnsi="Times New Roman" w:cs="Times New Roman"/>
            <w:bCs/>
            <w:color w:val="auto"/>
            <w:sz w:val="24"/>
            <w:szCs w:val="24"/>
            <w:u w:val="none"/>
          </w:rPr>
          <w:t>, колегія суддів вважає,</w:t>
        </w:r>
        <w:r w:rsidR="00F167C7" w:rsidRPr="00F167C7">
          <w:rPr>
            <w:rStyle w:val="a6"/>
            <w:rFonts w:ascii="Times New Roman" w:hAnsi="Times New Roman" w:cs="Times New Roman"/>
            <w:bCs/>
            <w:color w:val="auto"/>
            <w:sz w:val="24"/>
            <w:szCs w:val="24"/>
            <w:u w:val="none"/>
          </w:rPr>
          <w:t xml:space="preserve"> що судом першої інстанції було</w:t>
        </w:r>
        <w:r w:rsidR="00F167C7" w:rsidRPr="00F167C7">
          <w:rPr>
            <w:rStyle w:val="a6"/>
            <w:rFonts w:ascii="Times New Roman" w:hAnsi="Times New Roman" w:cs="Times New Roman"/>
            <w:bCs/>
            <w:color w:val="auto"/>
            <w:sz w:val="24"/>
            <w:szCs w:val="24"/>
            <w:u w:val="none"/>
            <w:lang w:val="uk-UA"/>
          </w:rPr>
          <w:t xml:space="preserve"> </w:t>
        </w:r>
        <w:r w:rsidR="004B77B3" w:rsidRPr="00F167C7">
          <w:rPr>
            <w:rStyle w:val="a6"/>
            <w:rFonts w:ascii="Times New Roman" w:hAnsi="Times New Roman" w:cs="Times New Roman"/>
            <w:bCs/>
            <w:color w:val="auto"/>
            <w:sz w:val="24"/>
            <w:szCs w:val="24"/>
            <w:u w:val="none"/>
          </w:rPr>
          <w:t>неправильно встановлено обставини справи та ухвалено судове рішення з порушенням норм матеріального та процесуа</w:t>
        </w:r>
        <w:r w:rsidR="00F167C7" w:rsidRPr="00F167C7">
          <w:rPr>
            <w:rStyle w:val="a6"/>
            <w:rFonts w:ascii="Times New Roman" w:hAnsi="Times New Roman" w:cs="Times New Roman"/>
            <w:bCs/>
            <w:color w:val="auto"/>
            <w:sz w:val="24"/>
            <w:szCs w:val="24"/>
            <w:u w:val="none"/>
          </w:rPr>
          <w:t>льного права, а тому постанов</w:t>
        </w:r>
        <w:r w:rsidR="00F167C7" w:rsidRPr="00F167C7">
          <w:rPr>
            <w:rStyle w:val="a6"/>
            <w:rFonts w:ascii="Times New Roman" w:hAnsi="Times New Roman" w:cs="Times New Roman"/>
            <w:bCs/>
            <w:color w:val="auto"/>
            <w:sz w:val="24"/>
            <w:szCs w:val="24"/>
            <w:u w:val="none"/>
            <w:lang w:val="uk-UA"/>
          </w:rPr>
          <w:t>а</w:t>
        </w:r>
        <w:r w:rsidR="004B77B3" w:rsidRPr="00F167C7">
          <w:rPr>
            <w:rStyle w:val="a6"/>
            <w:rFonts w:ascii="Times New Roman" w:hAnsi="Times New Roman" w:cs="Times New Roman"/>
            <w:bCs/>
            <w:color w:val="auto"/>
            <w:sz w:val="24"/>
            <w:szCs w:val="24"/>
            <w:u w:val="none"/>
          </w:rPr>
          <w:t xml:space="preserve"> суду</w:t>
        </w:r>
        <w:r w:rsidR="00F167C7">
          <w:rPr>
            <w:rStyle w:val="a6"/>
            <w:rFonts w:ascii="Times New Roman" w:hAnsi="Times New Roman" w:cs="Times New Roman"/>
            <w:bCs/>
            <w:color w:val="auto"/>
            <w:sz w:val="24"/>
            <w:szCs w:val="24"/>
            <w:u w:val="none"/>
            <w:lang w:val="uk-UA"/>
          </w:rPr>
          <w:t xml:space="preserve"> </w:t>
        </w:r>
        <w:r w:rsidR="00F167C7" w:rsidRPr="00F167C7">
          <w:rPr>
            <w:rStyle w:val="a6"/>
            <w:rFonts w:ascii="Times New Roman" w:hAnsi="Times New Roman" w:cs="Times New Roman"/>
            <w:bCs/>
            <w:color w:val="auto"/>
            <w:sz w:val="24"/>
            <w:szCs w:val="24"/>
            <w:u w:val="none"/>
            <w:lang w:val="uk-UA"/>
          </w:rPr>
          <w:t xml:space="preserve">підлягає </w:t>
        </w:r>
        <w:r w:rsidR="00F167C7" w:rsidRPr="00F167C7">
          <w:rPr>
            <w:rStyle w:val="a6"/>
            <w:rFonts w:ascii="Times New Roman" w:hAnsi="Times New Roman" w:cs="Times New Roman"/>
            <w:bCs/>
            <w:color w:val="auto"/>
            <w:sz w:val="24"/>
            <w:szCs w:val="24"/>
            <w:u w:val="none"/>
          </w:rPr>
          <w:t>скасува</w:t>
        </w:r>
        <w:r w:rsidR="00F167C7" w:rsidRPr="00F167C7">
          <w:rPr>
            <w:rStyle w:val="a6"/>
            <w:rFonts w:ascii="Times New Roman" w:hAnsi="Times New Roman" w:cs="Times New Roman"/>
            <w:bCs/>
            <w:color w:val="auto"/>
            <w:sz w:val="24"/>
            <w:szCs w:val="24"/>
            <w:u w:val="none"/>
            <w:lang w:val="uk-UA"/>
          </w:rPr>
          <w:t>нню</w:t>
        </w:r>
        <w:r w:rsidR="004B77B3" w:rsidRPr="00F167C7">
          <w:rPr>
            <w:rStyle w:val="a6"/>
            <w:rFonts w:ascii="Times New Roman" w:hAnsi="Times New Roman" w:cs="Times New Roman"/>
            <w:bCs/>
            <w:color w:val="auto"/>
            <w:sz w:val="24"/>
            <w:szCs w:val="24"/>
            <w:u w:val="none"/>
          </w:rPr>
          <w:t xml:space="preserve"> і</w:t>
        </w:r>
      </w:hyperlink>
      <w:r w:rsidR="00F167C7" w:rsidRPr="00F167C7">
        <w:rPr>
          <w:rFonts w:ascii="Times New Roman" w:hAnsi="Times New Roman" w:cs="Times New Roman"/>
          <w:sz w:val="24"/>
          <w:szCs w:val="24"/>
          <w:lang w:val="uk-UA"/>
        </w:rPr>
        <w:t xml:space="preserve">з </w:t>
      </w:r>
      <w:hyperlink r:id="rId42" w:anchor="1601" w:tgtFrame="_blank" w:tooltip="Кодекс адміністративного судочинства України; нормативно-правовий акт № 2747-IV від 06.07.2005" w:history="1">
        <w:r w:rsidR="00F167C7" w:rsidRPr="00F167C7">
          <w:rPr>
            <w:rStyle w:val="apple-converted-space"/>
            <w:rFonts w:ascii="Times New Roman" w:hAnsi="Times New Roman" w:cs="Times New Roman"/>
            <w:bCs/>
            <w:sz w:val="24"/>
            <w:szCs w:val="24"/>
            <w:lang w:val="uk-UA"/>
          </w:rPr>
          <w:t xml:space="preserve">залишенням </w:t>
        </w:r>
        <w:r w:rsidR="004B77B3" w:rsidRPr="00F167C7">
          <w:rPr>
            <w:rStyle w:val="a6"/>
            <w:rFonts w:ascii="Times New Roman" w:hAnsi="Times New Roman" w:cs="Times New Roman"/>
            <w:bCs/>
            <w:color w:val="auto"/>
            <w:sz w:val="24"/>
            <w:szCs w:val="24"/>
            <w:u w:val="none"/>
          </w:rPr>
          <w:t>по</w:t>
        </w:r>
      </w:hyperlink>
      <w:r w:rsidR="00F167C7" w:rsidRPr="00F167C7">
        <w:rPr>
          <w:rFonts w:ascii="Times New Roman" w:hAnsi="Times New Roman" w:cs="Times New Roman"/>
          <w:sz w:val="24"/>
          <w:szCs w:val="24"/>
        </w:rPr>
        <w:t>зовн</w:t>
      </w:r>
      <w:r w:rsidR="00F167C7" w:rsidRPr="00F167C7">
        <w:rPr>
          <w:rFonts w:ascii="Times New Roman" w:hAnsi="Times New Roman" w:cs="Times New Roman"/>
          <w:sz w:val="24"/>
          <w:szCs w:val="24"/>
          <w:lang w:val="uk-UA"/>
        </w:rPr>
        <w:t>ої</w:t>
      </w:r>
      <w:r w:rsidR="004B77B3" w:rsidRPr="00F167C7">
        <w:rPr>
          <w:rFonts w:ascii="Times New Roman" w:hAnsi="Times New Roman" w:cs="Times New Roman"/>
          <w:sz w:val="24"/>
          <w:szCs w:val="24"/>
        </w:rPr>
        <w:t xml:space="preserve"> з</w:t>
      </w:r>
      <w:hyperlink r:id="rId43" w:anchor="1607" w:tgtFrame="_blank" w:tooltip="Кодекс адміністративного судочинства України; нормативно-правовий акт № 2747-IV від 06.07.2005" w:history="1">
        <w:r w:rsidR="004B77B3" w:rsidRPr="00F167C7">
          <w:rPr>
            <w:rStyle w:val="a6"/>
            <w:rFonts w:ascii="Times New Roman" w:hAnsi="Times New Roman" w:cs="Times New Roman"/>
            <w:bCs/>
            <w:color w:val="auto"/>
            <w:sz w:val="24"/>
            <w:szCs w:val="24"/>
            <w:u w:val="none"/>
          </w:rPr>
          <w:t>аяв</w:t>
        </w:r>
      </w:hyperlink>
      <w:r w:rsidR="00F167C7" w:rsidRPr="00F167C7">
        <w:rPr>
          <w:rFonts w:ascii="Times New Roman" w:hAnsi="Times New Roman" w:cs="Times New Roman"/>
          <w:sz w:val="24"/>
          <w:szCs w:val="24"/>
          <w:lang w:val="uk-UA"/>
        </w:rPr>
        <w:t xml:space="preserve">и </w:t>
      </w:r>
      <w:r w:rsidR="004B77B3" w:rsidRPr="00F167C7">
        <w:rPr>
          <w:rFonts w:ascii="Times New Roman" w:hAnsi="Times New Roman" w:cs="Times New Roman"/>
          <w:sz w:val="24"/>
          <w:szCs w:val="24"/>
        </w:rPr>
        <w:t>без ро</w:t>
      </w:r>
      <w:hyperlink r:id="rId44" w:anchor="1647" w:tgtFrame="_blank" w:tooltip="Кодекс адміністративного судочинства України; нормативно-правовий акт № 2747-IV від 06.07.2005" w:history="1">
        <w:r w:rsidR="004B77B3" w:rsidRPr="00F167C7">
          <w:rPr>
            <w:rStyle w:val="a6"/>
            <w:rFonts w:ascii="Times New Roman" w:hAnsi="Times New Roman" w:cs="Times New Roman"/>
            <w:bCs/>
            <w:color w:val="auto"/>
            <w:sz w:val="24"/>
            <w:szCs w:val="24"/>
            <w:u w:val="none"/>
          </w:rPr>
          <w:t>згл</w:t>
        </w:r>
      </w:hyperlink>
      <w:r w:rsidR="00F167C7" w:rsidRPr="00F167C7">
        <w:rPr>
          <w:rFonts w:ascii="Times New Roman" w:hAnsi="Times New Roman" w:cs="Times New Roman"/>
          <w:sz w:val="24"/>
          <w:szCs w:val="24"/>
        </w:rPr>
        <w:t>яду</w:t>
      </w:r>
      <w:r w:rsidR="00F167C7" w:rsidRPr="00F167C7">
        <w:rPr>
          <w:rFonts w:ascii="Times New Roman" w:hAnsi="Times New Roman" w:cs="Times New Roman"/>
          <w:sz w:val="24"/>
          <w:szCs w:val="24"/>
          <w:lang w:val="uk-UA"/>
        </w:rPr>
        <w:t>.</w:t>
      </w:r>
    </w:p>
    <w:p w:rsidR="00814445" w:rsidRDefault="00814445" w:rsidP="00814445">
      <w:pPr>
        <w:spacing w:after="0" w:line="240" w:lineRule="auto"/>
        <w:ind w:firstLine="567"/>
        <w:jc w:val="both"/>
        <w:rPr>
          <w:rFonts w:ascii="Times New Roman" w:hAnsi="Times New Roman" w:cs="Times New Roman"/>
          <w:sz w:val="24"/>
          <w:szCs w:val="24"/>
          <w:lang w:val="uk-UA"/>
        </w:rPr>
      </w:pPr>
    </w:p>
    <w:p w:rsidR="00814445" w:rsidRDefault="00814445" w:rsidP="00814445">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Також</w:t>
      </w:r>
      <w:r w:rsidR="003A3359">
        <w:rPr>
          <w:rFonts w:ascii="Times New Roman" w:eastAsia="Times New Roman" w:hAnsi="Times New Roman" w:cs="Times New Roman"/>
          <w:sz w:val="24"/>
          <w:szCs w:val="24"/>
          <w:lang w:val="uk-UA"/>
        </w:rPr>
        <w:t>, необхідно звернути увагу</w:t>
      </w:r>
      <w:r w:rsidR="0083153F" w:rsidRPr="00814445">
        <w:rPr>
          <w:rFonts w:ascii="Times New Roman" w:eastAsia="Times New Roman" w:hAnsi="Times New Roman" w:cs="Times New Roman"/>
          <w:sz w:val="24"/>
          <w:szCs w:val="24"/>
          <w:lang w:val="uk-UA"/>
        </w:rPr>
        <w:t xml:space="preserve"> на дії суду апеляційної інстанції у разі подання клопотання про</w:t>
      </w:r>
      <w:r w:rsidR="00E63BF1">
        <w:rPr>
          <w:rFonts w:ascii="Times New Roman" w:eastAsia="Times New Roman" w:hAnsi="Times New Roman" w:cs="Times New Roman"/>
          <w:sz w:val="24"/>
          <w:szCs w:val="24"/>
          <w:lang w:val="uk-UA"/>
        </w:rPr>
        <w:t xml:space="preserve"> залишення апеляційної скарги без розгляду у зв’язку з </w:t>
      </w:r>
      <w:r w:rsidR="0083153F" w:rsidRPr="00814445">
        <w:rPr>
          <w:rFonts w:ascii="Times New Roman" w:eastAsia="Times New Roman" w:hAnsi="Times New Roman" w:cs="Times New Roman"/>
          <w:sz w:val="24"/>
          <w:szCs w:val="24"/>
          <w:lang w:val="uk-UA"/>
        </w:rPr>
        <w:t>відкликання</w:t>
      </w:r>
      <w:r w:rsidR="00E63BF1">
        <w:rPr>
          <w:rFonts w:ascii="Times New Roman" w:eastAsia="Times New Roman" w:hAnsi="Times New Roman" w:cs="Times New Roman"/>
          <w:sz w:val="24"/>
          <w:szCs w:val="24"/>
          <w:lang w:val="uk-UA"/>
        </w:rPr>
        <w:t>м</w:t>
      </w:r>
      <w:r w:rsidR="0083153F" w:rsidRPr="00814445">
        <w:rPr>
          <w:rFonts w:ascii="Times New Roman" w:eastAsia="Times New Roman" w:hAnsi="Times New Roman" w:cs="Times New Roman"/>
          <w:sz w:val="24"/>
          <w:szCs w:val="24"/>
          <w:lang w:val="uk-UA"/>
        </w:rPr>
        <w:t xml:space="preserve"> позовної заяви в порядку п. 5</w:t>
      </w:r>
      <w:r w:rsidR="0081023E" w:rsidRPr="00814445">
        <w:rPr>
          <w:rFonts w:ascii="Times New Roman" w:eastAsia="Times New Roman" w:hAnsi="Times New Roman" w:cs="Times New Roman"/>
          <w:sz w:val="24"/>
          <w:szCs w:val="24"/>
          <w:lang w:val="uk-UA"/>
        </w:rPr>
        <w:t xml:space="preserve"> </w:t>
      </w:r>
      <w:r w:rsidR="0083153F" w:rsidRPr="00814445">
        <w:rPr>
          <w:rFonts w:ascii="Times New Roman" w:eastAsia="Times New Roman" w:hAnsi="Times New Roman" w:cs="Times New Roman"/>
          <w:sz w:val="24"/>
          <w:szCs w:val="24"/>
          <w:lang w:val="uk-UA"/>
        </w:rPr>
        <w:t>ч. ст. 155 КАС України</w:t>
      </w:r>
      <w:r w:rsidR="0081023E" w:rsidRPr="00814445">
        <w:rPr>
          <w:rFonts w:ascii="Times New Roman" w:eastAsia="Times New Roman" w:hAnsi="Times New Roman" w:cs="Times New Roman"/>
          <w:sz w:val="24"/>
          <w:szCs w:val="24"/>
          <w:lang w:val="uk-UA"/>
        </w:rPr>
        <w:t>.</w:t>
      </w:r>
      <w:r w:rsidRPr="00814445">
        <w:rPr>
          <w:rFonts w:ascii="Times New Roman" w:eastAsia="Times New Roman" w:hAnsi="Times New Roman" w:cs="Times New Roman"/>
          <w:sz w:val="24"/>
          <w:szCs w:val="24"/>
          <w:lang w:val="uk-UA"/>
        </w:rPr>
        <w:t xml:space="preserve"> </w:t>
      </w:r>
    </w:p>
    <w:p w:rsidR="00814445" w:rsidRDefault="00814445" w:rsidP="00814445">
      <w:pPr>
        <w:spacing w:after="0" w:line="240" w:lineRule="auto"/>
        <w:ind w:firstLine="567"/>
        <w:jc w:val="both"/>
        <w:rPr>
          <w:rFonts w:ascii="Times New Roman" w:hAnsi="Times New Roman" w:cs="Times New Roman"/>
          <w:bCs/>
          <w:color w:val="000000"/>
          <w:sz w:val="24"/>
          <w:szCs w:val="24"/>
          <w:lang w:val="uk-UA"/>
        </w:rPr>
      </w:pPr>
      <w:r w:rsidRPr="00814445">
        <w:rPr>
          <w:rFonts w:ascii="Times New Roman" w:eastAsia="Times New Roman" w:hAnsi="Times New Roman" w:cs="Times New Roman"/>
          <w:sz w:val="24"/>
          <w:szCs w:val="24"/>
          <w:lang w:val="uk-UA"/>
        </w:rPr>
        <w:t>Існує відмінність такої дії апеляційного суду від подібної, яка вчиняється в суді першої інстанції, яка полягає в тому, що суд апеляційної інстанції</w:t>
      </w:r>
      <w:r w:rsidRPr="00814445">
        <w:rPr>
          <w:rFonts w:ascii="Times New Roman" w:hAnsi="Times New Roman" w:cs="Times New Roman"/>
          <w:bCs/>
          <w:color w:val="000000"/>
          <w:sz w:val="24"/>
          <w:szCs w:val="24"/>
          <w:lang w:val="uk-UA"/>
        </w:rPr>
        <w:t xml:space="preserve"> може залишити позовну заяву без розгляду у зв'язку з наявністю клопотання про відкликання позовної заяви із скасуванням постанови суду першої інстанції, у разі, якщо при перегляді справи в апеляційному порядку буде встановлено, що у суду першої інстанції були підстави для залишення позовної заяви без розгляду відповідно до п.5 ст.155 КАС України. </w:t>
      </w:r>
    </w:p>
    <w:p w:rsidR="00814445" w:rsidRDefault="00814445" w:rsidP="00814445">
      <w:pPr>
        <w:spacing w:after="0" w:line="240" w:lineRule="auto"/>
        <w:ind w:firstLine="567"/>
        <w:jc w:val="both"/>
        <w:rPr>
          <w:rFonts w:ascii="Times New Roman" w:hAnsi="Times New Roman" w:cs="Times New Roman"/>
          <w:bCs/>
          <w:color w:val="000000"/>
          <w:sz w:val="24"/>
          <w:szCs w:val="24"/>
          <w:lang w:val="uk-UA"/>
        </w:rPr>
      </w:pPr>
      <w:r w:rsidRPr="00814445">
        <w:rPr>
          <w:rFonts w:ascii="Times New Roman" w:hAnsi="Times New Roman" w:cs="Times New Roman"/>
          <w:bCs/>
          <w:color w:val="000000"/>
          <w:sz w:val="24"/>
          <w:szCs w:val="24"/>
        </w:rPr>
        <w:t>Подання позивачем заяви про відкликання позовної заяви під час провадження справи в суді апеляційної інстанції не передбачено положеннями КАС України і не може слугувати підставою для скасування постанови суду першої інстанції та залишення позову без розгляду.</w:t>
      </w:r>
    </w:p>
    <w:p w:rsidR="00814445" w:rsidRDefault="00814445" w:rsidP="00814445">
      <w:pPr>
        <w:spacing w:after="0" w:line="240" w:lineRule="auto"/>
        <w:ind w:firstLine="567"/>
        <w:jc w:val="both"/>
        <w:rPr>
          <w:rFonts w:ascii="Times New Roman" w:hAnsi="Times New Roman" w:cs="Times New Roman"/>
          <w:bCs/>
          <w:color w:val="000000"/>
          <w:sz w:val="24"/>
          <w:szCs w:val="24"/>
          <w:lang w:val="uk-UA"/>
        </w:rPr>
      </w:pPr>
      <w:r w:rsidRPr="00814445">
        <w:rPr>
          <w:rFonts w:ascii="Times New Roman" w:hAnsi="Times New Roman" w:cs="Times New Roman"/>
          <w:bCs/>
          <w:color w:val="000000"/>
          <w:sz w:val="24"/>
          <w:szCs w:val="24"/>
        </w:rPr>
        <w:t>Відповідно до ч.1 ст.51 КАС України позивач може відмовитися від адміністративного позову, що є підставою для закриття провадження у справі відповідно до п.2 ч.1 ст.157 КАС України.</w:t>
      </w:r>
    </w:p>
    <w:p w:rsidR="005840A0" w:rsidRDefault="00814445" w:rsidP="005840A0">
      <w:pPr>
        <w:spacing w:after="0" w:line="240" w:lineRule="auto"/>
        <w:ind w:firstLine="567"/>
        <w:jc w:val="both"/>
        <w:rPr>
          <w:rFonts w:ascii="Times New Roman" w:hAnsi="Times New Roman" w:cs="Times New Roman"/>
          <w:bCs/>
          <w:color w:val="000000"/>
          <w:sz w:val="24"/>
          <w:szCs w:val="24"/>
          <w:lang w:val="uk-UA"/>
        </w:rPr>
      </w:pPr>
      <w:r w:rsidRPr="00814445">
        <w:rPr>
          <w:rFonts w:ascii="Times New Roman" w:hAnsi="Times New Roman" w:cs="Times New Roman"/>
          <w:bCs/>
          <w:color w:val="000000"/>
          <w:sz w:val="24"/>
          <w:szCs w:val="24"/>
          <w:lang w:val="uk-UA"/>
        </w:rPr>
        <w:t>Таке ж право позивач має і під час апеляційного провадження у відповідності зі ст.194 КАС України, що є підставою для визнання рішення суду першої інстанції нечинним і закриття провадження у справі (ч.2 ст.203 КАС України).</w:t>
      </w:r>
    </w:p>
    <w:p w:rsidR="00792465" w:rsidRDefault="00E63BF1" w:rsidP="00792465">
      <w:pPr>
        <w:spacing w:after="0" w:line="240" w:lineRule="auto"/>
        <w:ind w:firstLine="567"/>
        <w:jc w:val="both"/>
        <w:rPr>
          <w:rFonts w:ascii="Times New Roman" w:hAnsi="Times New Roman" w:cs="Times New Roman"/>
          <w:i/>
          <w:sz w:val="24"/>
          <w:szCs w:val="24"/>
          <w:lang w:val="uk-UA"/>
        </w:rPr>
      </w:pPr>
      <w:r w:rsidRPr="005840A0">
        <w:rPr>
          <w:rFonts w:ascii="Times New Roman" w:hAnsi="Times New Roman" w:cs="Times New Roman"/>
          <w:i/>
          <w:sz w:val="24"/>
          <w:szCs w:val="24"/>
          <w:lang w:val="uk-UA"/>
        </w:rPr>
        <w:t>Прикладом зазначеного є ухвала Львівського апеляційного адміністративного суду від 20.01.2016 у справі № 807/426/15 (876/8285/15)</w:t>
      </w:r>
      <w:r w:rsidRPr="005840A0">
        <w:rPr>
          <w:rFonts w:ascii="Times New Roman" w:hAnsi="Times New Roman" w:cs="Times New Roman"/>
          <w:bCs/>
          <w:i/>
          <w:sz w:val="24"/>
          <w:szCs w:val="24"/>
        </w:rPr>
        <w:t xml:space="preserve"> за позовом Товариства з обмеженою відповідальністю "Ужнафта" до Ужгородської об'єднаної державної податкової інспекції Головного управління Міндоходів у Закарпатській області про визнання недійсними та скасування податкових повідомлень-рішень</w:t>
      </w:r>
      <w:r w:rsidRPr="005840A0">
        <w:rPr>
          <w:rFonts w:ascii="Times New Roman" w:hAnsi="Times New Roman" w:cs="Times New Roman"/>
          <w:i/>
          <w:sz w:val="24"/>
          <w:szCs w:val="24"/>
          <w:lang w:val="uk-UA"/>
        </w:rPr>
        <w:t xml:space="preserve">, якою заяву позивача про залишення позовної заяви без розгляду в зв’язку з відкликанням позовної заяви </w:t>
      </w:r>
      <w:r w:rsidR="005840A0" w:rsidRPr="005840A0">
        <w:rPr>
          <w:rFonts w:ascii="Times New Roman" w:hAnsi="Times New Roman" w:cs="Times New Roman"/>
          <w:i/>
          <w:sz w:val="24"/>
          <w:szCs w:val="24"/>
          <w:lang w:val="uk-UA"/>
        </w:rPr>
        <w:t>залишено без задоволення.</w:t>
      </w:r>
    </w:p>
    <w:p w:rsidR="00792465" w:rsidRDefault="00792465" w:rsidP="00792465">
      <w:pPr>
        <w:spacing w:after="0" w:line="240" w:lineRule="auto"/>
        <w:ind w:firstLine="567"/>
        <w:jc w:val="both"/>
        <w:rPr>
          <w:rFonts w:ascii="Times New Roman" w:hAnsi="Times New Roman" w:cs="Times New Roman"/>
          <w:i/>
          <w:sz w:val="24"/>
          <w:szCs w:val="24"/>
          <w:lang w:val="uk-UA"/>
        </w:rPr>
      </w:pPr>
    </w:p>
    <w:p w:rsidR="006F7E6D" w:rsidRDefault="00792465" w:rsidP="006F7E6D">
      <w:pPr>
        <w:spacing w:after="0" w:line="240" w:lineRule="auto"/>
        <w:ind w:firstLine="567"/>
        <w:jc w:val="both"/>
        <w:rPr>
          <w:rFonts w:ascii="Times New Roman" w:hAnsi="Times New Roman" w:cs="Times New Roman"/>
          <w:sz w:val="24"/>
          <w:szCs w:val="24"/>
          <w:u w:val="single"/>
          <w:lang w:val="uk-UA"/>
        </w:rPr>
      </w:pPr>
      <w:r w:rsidRPr="00792465">
        <w:rPr>
          <w:rFonts w:ascii="Times New Roman" w:hAnsi="Times New Roman" w:cs="Times New Roman"/>
          <w:sz w:val="24"/>
          <w:szCs w:val="24"/>
          <w:u w:val="single"/>
        </w:rPr>
        <w:t xml:space="preserve">- визнати постанову </w:t>
      </w:r>
      <w:r>
        <w:rPr>
          <w:rFonts w:ascii="Times New Roman" w:hAnsi="Times New Roman" w:cs="Times New Roman"/>
          <w:sz w:val="24"/>
          <w:szCs w:val="24"/>
          <w:u w:val="single"/>
          <w:lang w:val="uk-UA"/>
        </w:rPr>
        <w:t xml:space="preserve">чи ухвалу </w:t>
      </w:r>
      <w:r w:rsidRPr="00792465">
        <w:rPr>
          <w:rFonts w:ascii="Times New Roman" w:hAnsi="Times New Roman" w:cs="Times New Roman"/>
          <w:sz w:val="24"/>
          <w:szCs w:val="24"/>
          <w:u w:val="single"/>
        </w:rPr>
        <w:t>суду нечинною і закрити провадження у справі</w:t>
      </w:r>
    </w:p>
    <w:p w:rsidR="006F7E6D" w:rsidRPr="00485D88" w:rsidRDefault="00792465" w:rsidP="006F7E6D">
      <w:pPr>
        <w:spacing w:after="0" w:line="240" w:lineRule="auto"/>
        <w:ind w:firstLine="567"/>
        <w:jc w:val="both"/>
        <w:rPr>
          <w:rFonts w:ascii="Times New Roman" w:hAnsi="Times New Roman" w:cs="Times New Roman"/>
          <w:i/>
          <w:sz w:val="24"/>
          <w:szCs w:val="24"/>
          <w:lang w:val="uk-UA"/>
        </w:rPr>
      </w:pPr>
      <w:r w:rsidRPr="00485D88">
        <w:rPr>
          <w:rFonts w:ascii="Times New Roman" w:hAnsi="Times New Roman" w:cs="Times New Roman"/>
          <w:i/>
          <w:sz w:val="24"/>
          <w:szCs w:val="24"/>
          <w:lang w:val="uk-UA"/>
        </w:rPr>
        <w:t xml:space="preserve">Так, ухвалою </w:t>
      </w:r>
      <w:r w:rsidR="00E75D79" w:rsidRPr="00485D88">
        <w:rPr>
          <w:rFonts w:ascii="Times New Roman" w:hAnsi="Times New Roman" w:cs="Times New Roman"/>
          <w:i/>
          <w:sz w:val="24"/>
          <w:szCs w:val="24"/>
          <w:lang w:val="uk-UA"/>
        </w:rPr>
        <w:t>Львівського</w:t>
      </w:r>
      <w:r w:rsidRPr="00485D88">
        <w:rPr>
          <w:rFonts w:ascii="Times New Roman" w:hAnsi="Times New Roman" w:cs="Times New Roman"/>
          <w:i/>
          <w:sz w:val="24"/>
          <w:szCs w:val="24"/>
          <w:lang w:val="uk-UA"/>
        </w:rPr>
        <w:t xml:space="preserve"> апеляційного адміністративного суду від </w:t>
      </w:r>
      <w:r w:rsidR="00E75D79" w:rsidRPr="00485D88">
        <w:rPr>
          <w:rFonts w:ascii="Times New Roman" w:hAnsi="Times New Roman" w:cs="Times New Roman"/>
          <w:i/>
          <w:sz w:val="24"/>
          <w:szCs w:val="24"/>
          <w:lang w:val="uk-UA"/>
        </w:rPr>
        <w:t>24.02.2016</w:t>
      </w:r>
      <w:r w:rsidRPr="00485D88">
        <w:rPr>
          <w:rFonts w:ascii="Times New Roman" w:hAnsi="Times New Roman" w:cs="Times New Roman"/>
          <w:i/>
          <w:sz w:val="24"/>
          <w:szCs w:val="24"/>
          <w:lang w:val="uk-UA"/>
        </w:rPr>
        <w:t xml:space="preserve"> у справі № </w:t>
      </w:r>
      <w:r w:rsidR="00E75D79" w:rsidRPr="00485D88">
        <w:rPr>
          <w:rFonts w:ascii="Times New Roman" w:hAnsi="Times New Roman" w:cs="Times New Roman"/>
          <w:i/>
          <w:sz w:val="24"/>
          <w:szCs w:val="24"/>
          <w:lang w:val="uk-UA"/>
        </w:rPr>
        <w:t>1321/3238/2012 (</w:t>
      </w:r>
      <w:hyperlink r:id="rId45" w:history="1">
        <w:r w:rsidR="00E75D79" w:rsidRPr="00485D88">
          <w:rPr>
            <w:rStyle w:val="a6"/>
            <w:rFonts w:ascii="Times New Roman" w:hAnsi="Times New Roman" w:cs="Times New Roman"/>
            <w:i/>
            <w:color w:val="17365D" w:themeColor="text2" w:themeShade="BF"/>
            <w:sz w:val="24"/>
            <w:szCs w:val="24"/>
            <w:u w:val="none"/>
            <w:lang w:val="uk-UA"/>
          </w:rPr>
          <w:t>56122711</w:t>
        </w:r>
      </w:hyperlink>
      <w:r w:rsidR="00E75D79" w:rsidRPr="00485D88">
        <w:rPr>
          <w:rFonts w:ascii="Times New Roman" w:hAnsi="Times New Roman" w:cs="Times New Roman"/>
          <w:i/>
          <w:sz w:val="24"/>
          <w:szCs w:val="24"/>
          <w:lang w:val="uk-UA"/>
        </w:rPr>
        <w:t>)</w:t>
      </w:r>
      <w:r w:rsidRPr="00485D88">
        <w:rPr>
          <w:rFonts w:ascii="Times New Roman" w:hAnsi="Times New Roman" w:cs="Times New Roman"/>
          <w:i/>
          <w:sz w:val="24"/>
          <w:szCs w:val="24"/>
          <w:lang w:val="uk-UA"/>
        </w:rPr>
        <w:t xml:space="preserve"> за позовом </w:t>
      </w:r>
      <w:r w:rsidR="00E75D79" w:rsidRPr="00485D88">
        <w:rPr>
          <w:rFonts w:ascii="Times New Roman" w:hAnsi="Times New Roman" w:cs="Times New Roman"/>
          <w:bCs/>
          <w:i/>
          <w:sz w:val="24"/>
          <w:szCs w:val="24"/>
          <w:lang w:val="uk-UA"/>
        </w:rPr>
        <w:t xml:space="preserve">позовом ОСОБА_3 до Волсвинської сільської ради </w:t>
      </w:r>
      <w:r w:rsidR="00E75D79" w:rsidRPr="00485D88">
        <w:rPr>
          <w:rFonts w:ascii="Times New Roman" w:hAnsi="Times New Roman" w:cs="Times New Roman"/>
          <w:bCs/>
          <w:i/>
          <w:sz w:val="24"/>
          <w:szCs w:val="24"/>
          <w:lang w:val="uk-UA"/>
        </w:rPr>
        <w:lastRenderedPageBreak/>
        <w:t>Сокальського району Львівської області про визнання протиправним та скасування рішення</w:t>
      </w:r>
      <w:r w:rsidRPr="00485D88">
        <w:rPr>
          <w:rFonts w:ascii="Times New Roman" w:hAnsi="Times New Roman" w:cs="Times New Roman"/>
          <w:i/>
          <w:sz w:val="24"/>
          <w:szCs w:val="24"/>
          <w:lang w:val="uk-UA"/>
        </w:rPr>
        <w:t xml:space="preserve"> постанову </w:t>
      </w:r>
      <w:r w:rsidR="00E75D79" w:rsidRPr="00485D88">
        <w:rPr>
          <w:rFonts w:ascii="Times New Roman" w:hAnsi="Times New Roman" w:cs="Times New Roman"/>
          <w:bCs/>
          <w:i/>
          <w:sz w:val="24"/>
          <w:szCs w:val="24"/>
          <w:lang w:val="uk-UA"/>
        </w:rPr>
        <w:t>постанову Сокальського районного суду Львівської області від 28.03.2014 рок</w:t>
      </w:r>
      <w:r w:rsidR="006F7E6D" w:rsidRPr="00485D88">
        <w:rPr>
          <w:rFonts w:ascii="Times New Roman" w:hAnsi="Times New Roman" w:cs="Times New Roman"/>
          <w:bCs/>
          <w:i/>
          <w:sz w:val="24"/>
          <w:szCs w:val="24"/>
          <w:lang w:val="uk-UA"/>
        </w:rPr>
        <w:t xml:space="preserve"> </w:t>
      </w:r>
      <w:r w:rsidRPr="00485D88">
        <w:rPr>
          <w:rFonts w:ascii="Times New Roman" w:hAnsi="Times New Roman" w:cs="Times New Roman"/>
          <w:i/>
          <w:sz w:val="24"/>
          <w:szCs w:val="24"/>
          <w:lang w:val="uk-UA"/>
        </w:rPr>
        <w:t>визнано нечинною та закрито провадження у справі у зв’язку з відмовою позивача від позову.</w:t>
      </w:r>
    </w:p>
    <w:p w:rsidR="00485D88" w:rsidRPr="00485D88" w:rsidRDefault="00485D88" w:rsidP="00485D88">
      <w:pPr>
        <w:spacing w:after="0" w:line="240" w:lineRule="auto"/>
        <w:ind w:firstLine="567"/>
        <w:jc w:val="both"/>
        <w:rPr>
          <w:rFonts w:ascii="Times New Roman" w:hAnsi="Times New Roman" w:cs="Times New Roman"/>
          <w:i/>
          <w:sz w:val="24"/>
          <w:szCs w:val="24"/>
          <w:lang w:val="uk-UA"/>
        </w:rPr>
      </w:pPr>
      <w:r w:rsidRPr="00485D88">
        <w:rPr>
          <w:rFonts w:ascii="Times New Roman" w:hAnsi="Times New Roman" w:cs="Times New Roman"/>
          <w:i/>
          <w:sz w:val="24"/>
          <w:szCs w:val="24"/>
          <w:lang w:val="uk-UA"/>
        </w:rPr>
        <w:t>Судом апеляційної інстанції встановлено, що з того самого спору і між тими самими сторонами є така, що набрала законної сили постанова суду.</w:t>
      </w:r>
    </w:p>
    <w:p w:rsidR="00485D88" w:rsidRPr="00485D88" w:rsidRDefault="006F7E6D" w:rsidP="00485D88">
      <w:pPr>
        <w:spacing w:after="0" w:line="240" w:lineRule="auto"/>
        <w:ind w:firstLine="567"/>
        <w:jc w:val="both"/>
        <w:rPr>
          <w:rFonts w:ascii="Times New Roman" w:hAnsi="Times New Roman" w:cs="Times New Roman"/>
          <w:bCs/>
          <w:i/>
          <w:sz w:val="24"/>
          <w:szCs w:val="24"/>
          <w:lang w:val="uk-UA"/>
        </w:rPr>
      </w:pPr>
      <w:r w:rsidRPr="00485D88">
        <w:rPr>
          <w:rFonts w:ascii="Times New Roman" w:hAnsi="Times New Roman" w:cs="Times New Roman"/>
          <w:bCs/>
          <w:i/>
          <w:sz w:val="24"/>
          <w:szCs w:val="24"/>
        </w:rPr>
        <w:t>Відповідно до ч. 1</w:t>
      </w:r>
      <w:r w:rsidR="00485D88" w:rsidRPr="00485D88">
        <w:rPr>
          <w:rStyle w:val="apple-converted-space"/>
          <w:rFonts w:ascii="Times New Roman" w:hAnsi="Times New Roman" w:cs="Times New Roman"/>
          <w:bCs/>
          <w:i/>
          <w:sz w:val="24"/>
          <w:szCs w:val="24"/>
          <w:lang w:val="uk-UA"/>
        </w:rPr>
        <w:t xml:space="preserve"> </w:t>
      </w:r>
      <w:hyperlink r:id="rId46" w:anchor="1653" w:tgtFrame="_blank" w:tooltip="Кодекс адміністративного судочинства України; нормативно-правовий акт № 2747-IV від 06.07.2005" w:history="1">
        <w:r w:rsidRPr="00485D88">
          <w:rPr>
            <w:rStyle w:val="a6"/>
            <w:rFonts w:ascii="Times New Roman" w:hAnsi="Times New Roman" w:cs="Times New Roman"/>
            <w:bCs/>
            <w:i/>
            <w:color w:val="auto"/>
            <w:sz w:val="24"/>
            <w:szCs w:val="24"/>
            <w:u w:val="none"/>
          </w:rPr>
          <w:t>ст. 203 КАС України</w:t>
        </w:r>
      </w:hyperlink>
      <w:r w:rsidR="00485D88" w:rsidRPr="00485D88">
        <w:rPr>
          <w:rStyle w:val="apple-converted-space"/>
          <w:rFonts w:ascii="Times New Roman" w:hAnsi="Times New Roman" w:cs="Times New Roman"/>
          <w:bCs/>
          <w:i/>
          <w:sz w:val="24"/>
          <w:szCs w:val="24"/>
          <w:lang w:val="uk-UA"/>
        </w:rPr>
        <w:t xml:space="preserve"> </w:t>
      </w:r>
      <w:r w:rsidRPr="00485D88">
        <w:rPr>
          <w:rFonts w:ascii="Times New Roman" w:hAnsi="Times New Roman" w:cs="Times New Roman"/>
          <w:bCs/>
          <w:i/>
          <w:sz w:val="24"/>
          <w:szCs w:val="24"/>
        </w:rPr>
        <w:t>постанова або ухвала суду першої інстанції скасовується в апеляційному порядку і позовна заява залишається без розгляду або провадження у справі закривається з підстав, встановлених відповідно ст.</w:t>
      </w:r>
      <w:hyperlink r:id="rId47" w:anchor="1601" w:tgtFrame="_blank" w:tooltip="Кодекс адміністративного судочинства України; нормативно-правовий акт № 2747-IV від 06.07.2005" w:history="1">
        <w:r w:rsidRPr="00485D88">
          <w:rPr>
            <w:rStyle w:val="a6"/>
            <w:rFonts w:ascii="Times New Roman" w:hAnsi="Times New Roman" w:cs="Times New Roman"/>
            <w:bCs/>
            <w:i/>
            <w:color w:val="auto"/>
            <w:sz w:val="24"/>
            <w:szCs w:val="24"/>
            <w:u w:val="none"/>
          </w:rPr>
          <w:t>155</w:t>
        </w:r>
      </w:hyperlink>
      <w:r w:rsidR="00485D88" w:rsidRPr="00485D88">
        <w:rPr>
          <w:rStyle w:val="apple-converted-space"/>
          <w:rFonts w:ascii="Times New Roman" w:hAnsi="Times New Roman" w:cs="Times New Roman"/>
          <w:bCs/>
          <w:i/>
          <w:sz w:val="24"/>
          <w:szCs w:val="24"/>
          <w:lang w:val="uk-UA"/>
        </w:rPr>
        <w:t xml:space="preserve"> </w:t>
      </w:r>
      <w:r w:rsidRPr="00485D88">
        <w:rPr>
          <w:rFonts w:ascii="Times New Roman" w:hAnsi="Times New Roman" w:cs="Times New Roman"/>
          <w:bCs/>
          <w:i/>
          <w:sz w:val="24"/>
          <w:szCs w:val="24"/>
        </w:rPr>
        <w:t>і</w:t>
      </w:r>
      <w:r w:rsidR="00485D88" w:rsidRPr="00485D88">
        <w:rPr>
          <w:rStyle w:val="apple-converted-space"/>
          <w:rFonts w:ascii="Times New Roman" w:hAnsi="Times New Roman" w:cs="Times New Roman"/>
          <w:bCs/>
          <w:i/>
          <w:sz w:val="24"/>
          <w:szCs w:val="24"/>
          <w:lang w:val="uk-UA"/>
        </w:rPr>
        <w:t xml:space="preserve"> </w:t>
      </w:r>
      <w:hyperlink r:id="rId48" w:anchor="1603" w:tgtFrame="_blank" w:tooltip="Кодекс адміністративного судочинства України; нормативно-правовий акт № 2747-IV від 06.07.2005" w:history="1">
        <w:r w:rsidRPr="00485D88">
          <w:rPr>
            <w:rStyle w:val="a6"/>
            <w:rFonts w:ascii="Times New Roman" w:hAnsi="Times New Roman" w:cs="Times New Roman"/>
            <w:bCs/>
            <w:i/>
            <w:color w:val="auto"/>
            <w:sz w:val="24"/>
            <w:szCs w:val="24"/>
            <w:u w:val="none"/>
          </w:rPr>
          <w:t>157</w:t>
        </w:r>
      </w:hyperlink>
      <w:r w:rsidR="00485D88" w:rsidRPr="00485D88">
        <w:rPr>
          <w:rStyle w:val="apple-converted-space"/>
          <w:rFonts w:ascii="Times New Roman" w:hAnsi="Times New Roman" w:cs="Times New Roman"/>
          <w:bCs/>
          <w:i/>
          <w:sz w:val="24"/>
          <w:szCs w:val="24"/>
          <w:lang w:val="uk-UA"/>
        </w:rPr>
        <w:t xml:space="preserve"> </w:t>
      </w:r>
      <w:r w:rsidRPr="00485D88">
        <w:rPr>
          <w:rFonts w:ascii="Times New Roman" w:hAnsi="Times New Roman" w:cs="Times New Roman"/>
          <w:bCs/>
          <w:i/>
          <w:sz w:val="24"/>
          <w:szCs w:val="24"/>
        </w:rPr>
        <w:t>цього</w:t>
      </w:r>
      <w:r w:rsidR="00485D88" w:rsidRPr="00485D88">
        <w:rPr>
          <w:rStyle w:val="apple-converted-space"/>
          <w:rFonts w:ascii="Times New Roman" w:hAnsi="Times New Roman" w:cs="Times New Roman"/>
          <w:bCs/>
          <w:i/>
          <w:sz w:val="24"/>
          <w:szCs w:val="24"/>
          <w:lang w:val="uk-UA"/>
        </w:rPr>
        <w:t xml:space="preserve"> </w:t>
      </w:r>
      <w:hyperlink r:id="rId49" w:anchor="1603" w:tgtFrame="_blank" w:tooltip="Кодекс адміністративного судочинства України; нормативно-правовий акт № 2747-IV від 06.07.2005" w:history="1">
        <w:r w:rsidRPr="00485D88">
          <w:rPr>
            <w:rStyle w:val="a6"/>
            <w:rFonts w:ascii="Times New Roman" w:hAnsi="Times New Roman" w:cs="Times New Roman"/>
            <w:bCs/>
            <w:i/>
            <w:color w:val="auto"/>
            <w:sz w:val="24"/>
            <w:szCs w:val="24"/>
            <w:u w:val="none"/>
          </w:rPr>
          <w:t>кодексу</w:t>
        </w:r>
      </w:hyperlink>
      <w:r w:rsidRPr="00485D88">
        <w:rPr>
          <w:rFonts w:ascii="Times New Roman" w:hAnsi="Times New Roman" w:cs="Times New Roman"/>
          <w:bCs/>
          <w:i/>
          <w:sz w:val="24"/>
          <w:szCs w:val="24"/>
        </w:rPr>
        <w:t>.</w:t>
      </w:r>
    </w:p>
    <w:p w:rsidR="00485D88" w:rsidRDefault="00485D88" w:rsidP="00485D88">
      <w:pPr>
        <w:spacing w:after="0" w:line="240" w:lineRule="auto"/>
        <w:ind w:firstLine="567"/>
        <w:jc w:val="both"/>
        <w:rPr>
          <w:rFonts w:ascii="Times New Roman" w:hAnsi="Times New Roman" w:cs="Times New Roman"/>
          <w:bCs/>
          <w:i/>
          <w:sz w:val="24"/>
          <w:szCs w:val="24"/>
          <w:lang w:val="uk-UA"/>
        </w:rPr>
      </w:pPr>
      <w:r w:rsidRPr="00485D88">
        <w:rPr>
          <w:rFonts w:ascii="Times New Roman" w:hAnsi="Times New Roman" w:cs="Times New Roman"/>
          <w:bCs/>
          <w:i/>
          <w:sz w:val="24"/>
          <w:szCs w:val="24"/>
          <w:lang w:val="uk-UA"/>
        </w:rPr>
        <w:t xml:space="preserve">Враховуючи те, що </w:t>
      </w:r>
      <w:r w:rsidR="006F7E6D" w:rsidRPr="00485D88">
        <w:rPr>
          <w:rFonts w:ascii="Times New Roman" w:hAnsi="Times New Roman" w:cs="Times New Roman"/>
          <w:bCs/>
          <w:i/>
          <w:sz w:val="24"/>
          <w:szCs w:val="24"/>
          <w:lang w:val="uk-UA"/>
        </w:rPr>
        <w:t>судом першої інстанції ухвалено законне та обґрунтоване судове рішення</w:t>
      </w:r>
      <w:r w:rsidR="003A3359">
        <w:rPr>
          <w:rFonts w:ascii="Times New Roman" w:hAnsi="Times New Roman" w:cs="Times New Roman"/>
          <w:bCs/>
          <w:i/>
          <w:sz w:val="24"/>
          <w:szCs w:val="24"/>
          <w:lang w:val="uk-UA"/>
        </w:rPr>
        <w:t>,</w:t>
      </w:r>
      <w:r w:rsidR="006F7E6D" w:rsidRPr="00485D88">
        <w:rPr>
          <w:rFonts w:ascii="Times New Roman" w:hAnsi="Times New Roman" w:cs="Times New Roman"/>
          <w:bCs/>
          <w:i/>
          <w:sz w:val="24"/>
          <w:szCs w:val="24"/>
          <w:lang w:val="uk-UA"/>
        </w:rPr>
        <w:t xml:space="preserve"> а обставини, які стали підставою для закриття провадження у справі, виникли після його ухвалення, суд апеляційної інстанції </w:t>
      </w:r>
      <w:r w:rsidRPr="00485D88">
        <w:rPr>
          <w:rFonts w:ascii="Times New Roman" w:hAnsi="Times New Roman" w:cs="Times New Roman"/>
          <w:bCs/>
          <w:i/>
          <w:sz w:val="24"/>
          <w:szCs w:val="24"/>
          <w:lang w:val="uk-UA"/>
        </w:rPr>
        <w:t>визнав</w:t>
      </w:r>
      <w:r w:rsidR="006F7E6D" w:rsidRPr="00485D88">
        <w:rPr>
          <w:rFonts w:ascii="Times New Roman" w:hAnsi="Times New Roman" w:cs="Times New Roman"/>
          <w:bCs/>
          <w:i/>
          <w:sz w:val="24"/>
          <w:szCs w:val="24"/>
          <w:lang w:val="uk-UA"/>
        </w:rPr>
        <w:t xml:space="preserve"> т</w:t>
      </w:r>
      <w:r w:rsidRPr="00485D88">
        <w:rPr>
          <w:rFonts w:ascii="Times New Roman" w:hAnsi="Times New Roman" w:cs="Times New Roman"/>
          <w:bCs/>
          <w:i/>
          <w:sz w:val="24"/>
          <w:szCs w:val="24"/>
          <w:lang w:val="uk-UA"/>
        </w:rPr>
        <w:t xml:space="preserve">аке рішення нечинним і закрив </w:t>
      </w:r>
      <w:r w:rsidR="006F7E6D" w:rsidRPr="00485D88">
        <w:rPr>
          <w:rFonts w:ascii="Times New Roman" w:hAnsi="Times New Roman" w:cs="Times New Roman"/>
          <w:bCs/>
          <w:i/>
          <w:sz w:val="24"/>
          <w:szCs w:val="24"/>
          <w:lang w:val="uk-UA"/>
        </w:rPr>
        <w:t>провадження у справі.</w:t>
      </w:r>
    </w:p>
    <w:p w:rsidR="00485D88" w:rsidRDefault="00485D88" w:rsidP="00485D88">
      <w:pPr>
        <w:spacing w:after="0" w:line="240" w:lineRule="auto"/>
        <w:ind w:firstLine="567"/>
        <w:jc w:val="both"/>
        <w:rPr>
          <w:rFonts w:ascii="Times New Roman" w:hAnsi="Times New Roman" w:cs="Times New Roman"/>
          <w:bCs/>
          <w:i/>
          <w:sz w:val="24"/>
          <w:szCs w:val="24"/>
          <w:lang w:val="uk-UA"/>
        </w:rPr>
      </w:pPr>
    </w:p>
    <w:p w:rsidR="00E159D6" w:rsidRDefault="00485D88" w:rsidP="00E159D6">
      <w:pPr>
        <w:spacing w:after="0" w:line="240" w:lineRule="auto"/>
        <w:ind w:firstLine="567"/>
        <w:jc w:val="both"/>
        <w:rPr>
          <w:rFonts w:ascii="Times New Roman" w:hAnsi="Times New Roman" w:cs="Times New Roman"/>
          <w:sz w:val="24"/>
          <w:szCs w:val="24"/>
          <w:u w:val="single"/>
          <w:lang w:val="uk-UA"/>
        </w:rPr>
      </w:pPr>
      <w:r w:rsidRPr="00485D88">
        <w:rPr>
          <w:rFonts w:ascii="Times New Roman" w:hAnsi="Times New Roman" w:cs="Times New Roman"/>
          <w:sz w:val="24"/>
          <w:szCs w:val="24"/>
          <w:u w:val="single"/>
          <w:lang w:val="uk-UA"/>
        </w:rPr>
        <w:t>- скасувати ухвалу суду, яка перешкоджає подальшому провадженню у справі, і направити справу для продовження розгляду</w:t>
      </w:r>
    </w:p>
    <w:p w:rsidR="00E159D6" w:rsidRDefault="00485D88" w:rsidP="00E159D6">
      <w:pPr>
        <w:spacing w:after="0" w:line="240" w:lineRule="auto"/>
        <w:ind w:firstLine="567"/>
        <w:jc w:val="both"/>
        <w:rPr>
          <w:rFonts w:ascii="Times New Roman" w:hAnsi="Times New Roman" w:cs="Times New Roman"/>
          <w:i/>
          <w:sz w:val="24"/>
          <w:szCs w:val="24"/>
          <w:lang w:val="uk-UA"/>
        </w:rPr>
      </w:pPr>
      <w:r w:rsidRPr="00E159D6">
        <w:rPr>
          <w:rFonts w:ascii="Times New Roman" w:hAnsi="Times New Roman" w:cs="Times New Roman"/>
          <w:i/>
          <w:sz w:val="24"/>
          <w:szCs w:val="24"/>
          <w:lang w:val="uk-UA"/>
        </w:rPr>
        <w:t xml:space="preserve">Наприклад, ухвалою </w:t>
      </w:r>
      <w:r w:rsidR="00E159D6" w:rsidRPr="00E159D6">
        <w:rPr>
          <w:rFonts w:ascii="Times New Roman" w:hAnsi="Times New Roman" w:cs="Times New Roman"/>
          <w:i/>
          <w:sz w:val="24"/>
          <w:szCs w:val="24"/>
          <w:lang w:val="uk-UA"/>
        </w:rPr>
        <w:t>Львівського</w:t>
      </w:r>
      <w:r w:rsidRPr="00E159D6">
        <w:rPr>
          <w:rFonts w:ascii="Times New Roman" w:hAnsi="Times New Roman" w:cs="Times New Roman"/>
          <w:i/>
          <w:sz w:val="24"/>
          <w:szCs w:val="24"/>
          <w:lang w:val="uk-UA"/>
        </w:rPr>
        <w:t xml:space="preserve"> апеляційного адміністративного суду від </w:t>
      </w:r>
      <w:r w:rsidR="00E159D6" w:rsidRPr="00E159D6">
        <w:rPr>
          <w:rFonts w:ascii="Times New Roman" w:hAnsi="Times New Roman" w:cs="Times New Roman"/>
          <w:i/>
          <w:sz w:val="24"/>
          <w:szCs w:val="24"/>
          <w:lang w:val="uk-UA"/>
        </w:rPr>
        <w:t>13.04.2016</w:t>
      </w:r>
      <w:r w:rsidRPr="00E159D6">
        <w:rPr>
          <w:rFonts w:ascii="Times New Roman" w:hAnsi="Times New Roman" w:cs="Times New Roman"/>
          <w:i/>
          <w:sz w:val="24"/>
          <w:szCs w:val="24"/>
          <w:lang w:val="uk-UA"/>
        </w:rPr>
        <w:t xml:space="preserve"> у справі № </w:t>
      </w:r>
      <w:r w:rsidR="00E159D6" w:rsidRPr="00E159D6">
        <w:rPr>
          <w:rFonts w:ascii="Times New Roman" w:hAnsi="Times New Roman" w:cs="Times New Roman"/>
          <w:i/>
          <w:sz w:val="24"/>
          <w:szCs w:val="24"/>
          <w:lang w:val="uk-UA"/>
        </w:rPr>
        <w:t>813/6085/15 (876/1995/16)</w:t>
      </w:r>
      <w:r w:rsidRPr="00E159D6">
        <w:rPr>
          <w:rFonts w:ascii="Times New Roman" w:hAnsi="Times New Roman" w:cs="Times New Roman"/>
          <w:i/>
          <w:sz w:val="24"/>
          <w:szCs w:val="24"/>
          <w:lang w:val="uk-UA"/>
        </w:rPr>
        <w:t xml:space="preserve"> </w:t>
      </w:r>
      <w:r w:rsidR="00E159D6" w:rsidRPr="00E159D6">
        <w:rPr>
          <w:rFonts w:ascii="Times New Roman" w:hAnsi="Times New Roman" w:cs="Times New Roman"/>
          <w:i/>
          <w:sz w:val="24"/>
          <w:szCs w:val="24"/>
          <w:lang w:val="uk-UA"/>
        </w:rPr>
        <w:t>позовом ОСОБА_3 до уповноваженої особи Фонду гарантування вкладів фізичних осіб на ліквідацію АТ «Дельта Банк» Кадирова Владислава Володимировича, Фонду гарантування вкладів фізичних осіб про визнання протиправною бездіяльності, зобов'язання вчинити дії</w:t>
      </w:r>
      <w:r w:rsidRPr="00E159D6">
        <w:rPr>
          <w:rFonts w:ascii="Times New Roman" w:hAnsi="Times New Roman" w:cs="Times New Roman"/>
          <w:i/>
          <w:sz w:val="24"/>
          <w:szCs w:val="24"/>
          <w:lang w:val="uk-UA"/>
        </w:rPr>
        <w:t xml:space="preserve">, скасовано ухвалу </w:t>
      </w:r>
      <w:r w:rsidR="00E159D6" w:rsidRPr="00E159D6">
        <w:rPr>
          <w:rFonts w:ascii="Times New Roman" w:hAnsi="Times New Roman" w:cs="Times New Roman"/>
          <w:i/>
          <w:sz w:val="24"/>
          <w:szCs w:val="24"/>
          <w:lang w:val="uk-UA"/>
        </w:rPr>
        <w:t>Львівського окружного адміністративного суду від 29.02.2016 про зупинення провадження у справі</w:t>
      </w:r>
      <w:r w:rsidRPr="00E159D6">
        <w:rPr>
          <w:rFonts w:ascii="Times New Roman" w:hAnsi="Times New Roman" w:cs="Times New Roman"/>
          <w:i/>
          <w:sz w:val="24"/>
          <w:szCs w:val="24"/>
          <w:lang w:val="uk-UA"/>
        </w:rPr>
        <w:t>.</w:t>
      </w:r>
    </w:p>
    <w:p w:rsidR="00E159D6" w:rsidRDefault="00E159D6" w:rsidP="00E159D6">
      <w:pPr>
        <w:spacing w:after="0" w:line="240" w:lineRule="auto"/>
        <w:ind w:firstLine="567"/>
        <w:jc w:val="both"/>
        <w:rPr>
          <w:rFonts w:ascii="Times New Roman" w:hAnsi="Times New Roman" w:cs="Times New Roman"/>
          <w:i/>
          <w:sz w:val="24"/>
          <w:szCs w:val="24"/>
          <w:lang w:val="uk-UA"/>
        </w:rPr>
      </w:pPr>
      <w:r w:rsidRPr="00E159D6">
        <w:rPr>
          <w:rFonts w:ascii="Times New Roman" w:hAnsi="Times New Roman" w:cs="Times New Roman"/>
          <w:i/>
          <w:sz w:val="24"/>
          <w:szCs w:val="24"/>
          <w:lang w:val="uk-UA"/>
        </w:rPr>
        <w:t>Зупиняючи провадження у справі, суд першої інстанції виходив з неможливості розгляду даної справи до вирішення Конституційним Судом України конституційного подання Верховного Суду України щодо відповідності</w:t>
      </w:r>
      <w:r>
        <w:rPr>
          <w:rStyle w:val="apple-converted-space"/>
          <w:rFonts w:ascii="Times New Roman" w:hAnsi="Times New Roman" w:cs="Times New Roman"/>
          <w:i/>
          <w:sz w:val="24"/>
          <w:szCs w:val="24"/>
          <w:lang w:val="uk-UA"/>
        </w:rPr>
        <w:t xml:space="preserve"> </w:t>
      </w:r>
      <w:hyperlink r:id="rId50" w:tgtFrame="_blank" w:tooltip="КОНСТИТУЦІЯ УКРАЇНИ; нормативно-правовий акт № 254к/96-ВР від 28.06.1996" w:history="1">
        <w:r w:rsidRPr="00E159D6">
          <w:rPr>
            <w:rStyle w:val="a6"/>
            <w:rFonts w:ascii="Times New Roman" w:hAnsi="Times New Roman" w:cs="Times New Roman"/>
            <w:i/>
            <w:color w:val="auto"/>
            <w:sz w:val="24"/>
            <w:szCs w:val="24"/>
            <w:u w:val="none"/>
            <w:lang w:val="uk-UA"/>
          </w:rPr>
          <w:t>Конституції України</w:t>
        </w:r>
      </w:hyperlink>
      <w:r w:rsidRPr="00E159D6">
        <w:rPr>
          <w:rStyle w:val="apple-converted-space"/>
          <w:rFonts w:ascii="Times New Roman" w:hAnsi="Times New Roman" w:cs="Times New Roman"/>
          <w:i/>
          <w:sz w:val="24"/>
          <w:szCs w:val="24"/>
        </w:rPr>
        <w:t> </w:t>
      </w:r>
      <w:hyperlink r:id="rId51" w:tgtFrame="_blank" w:tooltip="Про систему гарантування вкладів фізичних осіб; нормативно-правовий акт № 4452-VI від 23.02.2012" w:history="1">
        <w:r w:rsidRPr="00E159D6">
          <w:rPr>
            <w:rStyle w:val="a6"/>
            <w:rFonts w:ascii="Times New Roman" w:hAnsi="Times New Roman" w:cs="Times New Roman"/>
            <w:i/>
            <w:color w:val="auto"/>
            <w:sz w:val="24"/>
            <w:szCs w:val="24"/>
            <w:u w:val="none"/>
            <w:lang w:val="uk-UA"/>
          </w:rPr>
          <w:t>Закону України «Про систему гарантування вкладів фізичних осіб»</w:t>
        </w:r>
      </w:hyperlink>
      <w:r w:rsidRPr="00E159D6">
        <w:rPr>
          <w:rFonts w:ascii="Times New Roman" w:hAnsi="Times New Roman" w:cs="Times New Roman"/>
          <w:i/>
          <w:sz w:val="24"/>
          <w:szCs w:val="24"/>
          <w:lang w:val="uk-UA"/>
        </w:rPr>
        <w:t>.</w:t>
      </w:r>
    </w:p>
    <w:p w:rsidR="00E159D6" w:rsidRDefault="00485D88" w:rsidP="00E159D6">
      <w:pPr>
        <w:spacing w:after="0" w:line="240" w:lineRule="auto"/>
        <w:ind w:firstLine="567"/>
        <w:jc w:val="both"/>
        <w:rPr>
          <w:rFonts w:ascii="Times New Roman" w:hAnsi="Times New Roman" w:cs="Times New Roman"/>
          <w:i/>
          <w:sz w:val="24"/>
          <w:szCs w:val="24"/>
          <w:lang w:val="uk-UA"/>
        </w:rPr>
      </w:pPr>
      <w:r w:rsidRPr="00E159D6">
        <w:rPr>
          <w:rFonts w:ascii="Times New Roman" w:hAnsi="Times New Roman" w:cs="Times New Roman"/>
          <w:i/>
          <w:sz w:val="24"/>
          <w:szCs w:val="24"/>
          <w:lang w:val="uk-UA"/>
        </w:rPr>
        <w:t>Скасовуючи рішення суду І інстанції та направляючи справу для продовження розгляду,</w:t>
      </w:r>
      <w:r w:rsidR="00E159D6" w:rsidRPr="00E159D6">
        <w:rPr>
          <w:rFonts w:ascii="Times New Roman" w:hAnsi="Times New Roman" w:cs="Times New Roman"/>
          <w:i/>
          <w:sz w:val="24"/>
          <w:szCs w:val="24"/>
          <w:lang w:val="uk-UA"/>
        </w:rPr>
        <w:t xml:space="preserve"> Л</w:t>
      </w:r>
      <w:r w:rsidRPr="00E159D6">
        <w:rPr>
          <w:rFonts w:ascii="Times New Roman" w:hAnsi="Times New Roman" w:cs="Times New Roman"/>
          <w:i/>
          <w:sz w:val="24"/>
          <w:szCs w:val="24"/>
          <w:lang w:val="uk-UA"/>
        </w:rPr>
        <w:t xml:space="preserve">ААС вказав, що </w:t>
      </w:r>
      <w:r w:rsidR="00E159D6" w:rsidRPr="00E159D6">
        <w:rPr>
          <w:rFonts w:ascii="Times New Roman" w:hAnsi="Times New Roman" w:cs="Times New Roman"/>
          <w:i/>
          <w:sz w:val="24"/>
          <w:szCs w:val="24"/>
          <w:lang w:val="uk-UA"/>
        </w:rPr>
        <w:t>згідно ч. 2</w:t>
      </w:r>
      <w:r w:rsidR="00E159D6" w:rsidRPr="00E159D6">
        <w:rPr>
          <w:rStyle w:val="apple-converted-space"/>
          <w:rFonts w:ascii="Times New Roman" w:hAnsi="Times New Roman" w:cs="Times New Roman"/>
          <w:i/>
          <w:sz w:val="24"/>
          <w:szCs w:val="24"/>
          <w:lang w:val="uk-UA"/>
        </w:rPr>
        <w:t xml:space="preserve"> </w:t>
      </w:r>
      <w:hyperlink r:id="rId52" w:anchor="618" w:tgtFrame="_blank" w:tooltip="КОНСТИТУЦІЯ УКРАЇНИ; нормативно-правовий акт № 254к/96-ВР від 28.06.1996" w:history="1">
        <w:r w:rsidR="00E159D6" w:rsidRPr="00E159D6">
          <w:rPr>
            <w:rStyle w:val="a6"/>
            <w:rFonts w:ascii="Times New Roman" w:hAnsi="Times New Roman" w:cs="Times New Roman"/>
            <w:i/>
            <w:color w:val="auto"/>
            <w:sz w:val="24"/>
            <w:szCs w:val="24"/>
            <w:u w:val="none"/>
            <w:lang w:val="uk-UA"/>
          </w:rPr>
          <w:t>ст. 152 Конституції України</w:t>
        </w:r>
      </w:hyperlink>
      <w:r w:rsidR="00E159D6" w:rsidRPr="00E159D6">
        <w:rPr>
          <w:rStyle w:val="apple-converted-space"/>
          <w:rFonts w:ascii="Times New Roman" w:hAnsi="Times New Roman" w:cs="Times New Roman"/>
          <w:i/>
          <w:sz w:val="24"/>
          <w:szCs w:val="24"/>
          <w:lang w:val="uk-UA"/>
        </w:rPr>
        <w:t xml:space="preserve"> </w:t>
      </w:r>
      <w:r w:rsidR="00E159D6" w:rsidRPr="00E159D6">
        <w:rPr>
          <w:rFonts w:ascii="Times New Roman" w:hAnsi="Times New Roman" w:cs="Times New Roman"/>
          <w:i/>
          <w:sz w:val="24"/>
          <w:szCs w:val="24"/>
          <w:lang w:val="uk-UA"/>
        </w:rPr>
        <w:t>закони, інші правові акти або їх окремі положення, що визнані неконституційними, втрачають чинність з дня ухвалення Конституційним Судом України рішення про їх неконституційність.</w:t>
      </w:r>
    </w:p>
    <w:p w:rsidR="00E159D6" w:rsidRDefault="00E159D6" w:rsidP="00E159D6">
      <w:pPr>
        <w:spacing w:after="0" w:line="240" w:lineRule="auto"/>
        <w:ind w:firstLine="567"/>
        <w:jc w:val="both"/>
        <w:rPr>
          <w:rFonts w:ascii="Times New Roman" w:hAnsi="Times New Roman" w:cs="Times New Roman"/>
          <w:i/>
          <w:sz w:val="24"/>
          <w:szCs w:val="24"/>
          <w:lang w:val="uk-UA"/>
        </w:rPr>
      </w:pPr>
      <w:r w:rsidRPr="00E159D6">
        <w:rPr>
          <w:rFonts w:ascii="Times New Roman" w:hAnsi="Times New Roman" w:cs="Times New Roman"/>
          <w:i/>
          <w:sz w:val="24"/>
          <w:szCs w:val="24"/>
        </w:rPr>
        <w:t>Таким чином, на підставі наведеної вище конституційної норми, можливе визнання Конституційним Судом України неконституційними окремих положень</w:t>
      </w:r>
      <w:r>
        <w:rPr>
          <w:rStyle w:val="apple-converted-space"/>
          <w:rFonts w:ascii="Times New Roman" w:hAnsi="Times New Roman" w:cs="Times New Roman"/>
          <w:i/>
          <w:sz w:val="24"/>
          <w:szCs w:val="24"/>
          <w:lang w:val="uk-UA"/>
        </w:rPr>
        <w:t xml:space="preserve"> </w:t>
      </w:r>
      <w:hyperlink r:id="rId53" w:tgtFrame="_blank" w:tooltip="Про систему гарантування вкладів фізичних осіб; нормативно-правовий акт № 4452-VI від 23.02.2012" w:history="1">
        <w:r w:rsidRPr="00E159D6">
          <w:rPr>
            <w:rStyle w:val="a6"/>
            <w:rFonts w:ascii="Times New Roman" w:hAnsi="Times New Roman" w:cs="Times New Roman"/>
            <w:i/>
            <w:color w:val="auto"/>
            <w:sz w:val="24"/>
            <w:szCs w:val="24"/>
            <w:u w:val="none"/>
          </w:rPr>
          <w:t>Закону України «Про систему гарантування вкладів фізичних осіб»</w:t>
        </w:r>
      </w:hyperlink>
      <w:r w:rsidRPr="00E159D6">
        <w:rPr>
          <w:rStyle w:val="apple-converted-space"/>
          <w:rFonts w:ascii="Times New Roman" w:hAnsi="Times New Roman" w:cs="Times New Roman"/>
          <w:i/>
          <w:sz w:val="24"/>
          <w:szCs w:val="24"/>
        </w:rPr>
        <w:t> </w:t>
      </w:r>
      <w:r w:rsidRPr="00E159D6">
        <w:rPr>
          <w:rFonts w:ascii="Times New Roman" w:hAnsi="Times New Roman" w:cs="Times New Roman"/>
          <w:i/>
          <w:sz w:val="24"/>
          <w:szCs w:val="24"/>
        </w:rPr>
        <w:t>не вплине на застосування названого</w:t>
      </w:r>
      <w:r>
        <w:rPr>
          <w:rStyle w:val="apple-converted-space"/>
          <w:rFonts w:ascii="Times New Roman" w:hAnsi="Times New Roman" w:cs="Times New Roman"/>
          <w:i/>
          <w:sz w:val="24"/>
          <w:szCs w:val="24"/>
          <w:lang w:val="uk-UA"/>
        </w:rPr>
        <w:t xml:space="preserve"> </w:t>
      </w:r>
      <w:hyperlink r:id="rId54" w:tgtFrame="_blank" w:tooltip="Про систему гарантування вкладів фізичних осіб; нормативно-правовий акт № 4452-VI від 23.02.2012" w:history="1">
        <w:r w:rsidRPr="00E159D6">
          <w:rPr>
            <w:rStyle w:val="a6"/>
            <w:rFonts w:ascii="Times New Roman" w:hAnsi="Times New Roman" w:cs="Times New Roman"/>
            <w:i/>
            <w:color w:val="auto"/>
            <w:sz w:val="24"/>
            <w:szCs w:val="24"/>
            <w:u w:val="none"/>
          </w:rPr>
          <w:t>Закону</w:t>
        </w:r>
      </w:hyperlink>
      <w:r>
        <w:rPr>
          <w:rStyle w:val="apple-converted-space"/>
          <w:rFonts w:ascii="Times New Roman" w:hAnsi="Times New Roman" w:cs="Times New Roman"/>
          <w:i/>
          <w:sz w:val="24"/>
          <w:szCs w:val="24"/>
          <w:lang w:val="uk-UA"/>
        </w:rPr>
        <w:t xml:space="preserve"> </w:t>
      </w:r>
      <w:r w:rsidRPr="00E159D6">
        <w:rPr>
          <w:rFonts w:ascii="Times New Roman" w:hAnsi="Times New Roman" w:cs="Times New Roman"/>
          <w:i/>
          <w:sz w:val="24"/>
          <w:szCs w:val="24"/>
        </w:rPr>
        <w:t>до правовідносин, що виникли до прийняття рішення Конституційним Судом України. Зазначене, в даному випадку, спростовує висновок, суду першої інстанції про неможливість розгляду даної справи до вирішення іншої справи, що розглядається в порядку конституційного судочинства.</w:t>
      </w:r>
    </w:p>
    <w:p w:rsidR="00E159D6" w:rsidRPr="00E159D6" w:rsidRDefault="00E159D6" w:rsidP="00E159D6">
      <w:pPr>
        <w:spacing w:after="0" w:line="240" w:lineRule="auto"/>
        <w:ind w:firstLine="567"/>
        <w:jc w:val="both"/>
        <w:rPr>
          <w:rFonts w:ascii="Times New Roman" w:hAnsi="Times New Roman" w:cs="Times New Roman"/>
          <w:i/>
          <w:sz w:val="24"/>
          <w:szCs w:val="24"/>
          <w:lang w:val="uk-UA"/>
        </w:rPr>
      </w:pPr>
      <w:r w:rsidRPr="00E159D6">
        <w:rPr>
          <w:rFonts w:ascii="Times New Roman" w:hAnsi="Times New Roman" w:cs="Times New Roman"/>
          <w:i/>
          <w:sz w:val="24"/>
          <w:szCs w:val="24"/>
        </w:rPr>
        <w:t>Оскільки при винесенні ухвали порушені норми процесуального права, що призвело до неправильного вирішення питання, суд апеляційної інстанції на підставі п. 4 ч. 1</w:t>
      </w:r>
      <w:r w:rsidRPr="00E159D6">
        <w:rPr>
          <w:rStyle w:val="apple-converted-space"/>
          <w:rFonts w:ascii="Times New Roman" w:hAnsi="Times New Roman" w:cs="Times New Roman"/>
          <w:i/>
          <w:sz w:val="24"/>
          <w:szCs w:val="24"/>
        </w:rPr>
        <w:t> </w:t>
      </w:r>
      <w:hyperlink r:id="rId55" w:anchor="2271" w:tgtFrame="_blank" w:tooltip="Кодекс адміністративного судочинства України; нормативно-правовий акт № 2747-IV від 06.07.2005" w:history="1">
        <w:r w:rsidRPr="00E159D6">
          <w:rPr>
            <w:rStyle w:val="a6"/>
            <w:rFonts w:ascii="Times New Roman" w:hAnsi="Times New Roman" w:cs="Times New Roman"/>
            <w:i/>
            <w:color w:val="auto"/>
            <w:sz w:val="24"/>
            <w:szCs w:val="24"/>
            <w:u w:val="none"/>
          </w:rPr>
          <w:t>ст. 204 КАС України</w:t>
        </w:r>
      </w:hyperlink>
      <w:r>
        <w:rPr>
          <w:rStyle w:val="apple-converted-space"/>
          <w:rFonts w:ascii="Times New Roman" w:hAnsi="Times New Roman" w:cs="Times New Roman"/>
          <w:i/>
          <w:sz w:val="24"/>
          <w:szCs w:val="24"/>
          <w:lang w:val="uk-UA"/>
        </w:rPr>
        <w:t xml:space="preserve"> </w:t>
      </w:r>
      <w:r w:rsidRPr="00E159D6">
        <w:rPr>
          <w:rFonts w:ascii="Times New Roman" w:hAnsi="Times New Roman" w:cs="Times New Roman"/>
          <w:i/>
          <w:sz w:val="24"/>
          <w:szCs w:val="24"/>
        </w:rPr>
        <w:t>дійшов висновку про скасування оскаржуваної ухвали з направленням справи до суду першої інстанції для продовження розгляду.</w:t>
      </w:r>
    </w:p>
    <w:p w:rsidR="00720072" w:rsidRDefault="00720072" w:rsidP="00E159D6">
      <w:pPr>
        <w:spacing w:after="0" w:line="240" w:lineRule="auto"/>
        <w:jc w:val="both"/>
        <w:rPr>
          <w:rFonts w:ascii="Times New Roman" w:eastAsia="Times New Roman" w:hAnsi="Times New Roman" w:cs="Times New Roman"/>
          <w:sz w:val="24"/>
          <w:szCs w:val="24"/>
          <w:lang w:val="uk-UA"/>
        </w:rPr>
      </w:pPr>
    </w:p>
    <w:p w:rsidR="00700878" w:rsidRDefault="00352FF1" w:rsidP="00700878">
      <w:pPr>
        <w:spacing w:after="0" w:line="240" w:lineRule="auto"/>
        <w:ind w:firstLine="567"/>
        <w:jc w:val="both"/>
        <w:rPr>
          <w:rFonts w:ascii="Times New Roman" w:hAnsi="Times New Roman" w:cs="Times New Roman"/>
          <w:sz w:val="24"/>
          <w:szCs w:val="24"/>
          <w:lang w:val="uk-UA"/>
        </w:rPr>
      </w:pPr>
      <w:r w:rsidRPr="00720072">
        <w:rPr>
          <w:rFonts w:ascii="Times New Roman" w:hAnsi="Times New Roman" w:cs="Times New Roman"/>
          <w:sz w:val="24"/>
          <w:szCs w:val="24"/>
          <w:lang w:val="uk-UA"/>
        </w:rPr>
        <w:t xml:space="preserve">Стосовно змісту рішень суду апеляційної інстанції необхідно зазначити, що рішення </w:t>
      </w:r>
      <w:r w:rsidR="00FE4A0E">
        <w:rPr>
          <w:rFonts w:ascii="Times New Roman" w:hAnsi="Times New Roman" w:cs="Times New Roman"/>
          <w:sz w:val="24"/>
          <w:szCs w:val="24"/>
          <w:lang w:val="uk-UA"/>
        </w:rPr>
        <w:t>Львівського</w:t>
      </w:r>
      <w:r w:rsidRPr="00720072">
        <w:rPr>
          <w:rFonts w:ascii="Times New Roman" w:hAnsi="Times New Roman" w:cs="Times New Roman"/>
          <w:sz w:val="24"/>
          <w:szCs w:val="24"/>
          <w:lang w:val="uk-UA"/>
        </w:rPr>
        <w:t xml:space="preserve"> апеляційного адміністративного суду за змістом відповідають вимогам, встановленим статтями 206, 207 КАС України.</w:t>
      </w:r>
    </w:p>
    <w:p w:rsidR="00700878" w:rsidRPr="006E158D" w:rsidRDefault="00700878" w:rsidP="0070087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Проте, необхідно звернути увагу на застосування судом апеляційної інстанції </w:t>
      </w:r>
      <w:r w:rsidR="006E158D">
        <w:rPr>
          <w:rFonts w:ascii="Times New Roman" w:hAnsi="Times New Roman" w:cs="Times New Roman"/>
          <w:sz w:val="24"/>
          <w:szCs w:val="24"/>
          <w:lang w:val="uk-UA"/>
        </w:rPr>
        <w:t xml:space="preserve">пункту 4 частини 1 статті 207 КАС України щодо </w:t>
      </w:r>
      <w:r w:rsidR="006E158D" w:rsidRPr="006E158D">
        <w:rPr>
          <w:rFonts w:ascii="Times New Roman" w:hAnsi="Times New Roman" w:cs="Times New Roman"/>
          <w:sz w:val="24"/>
          <w:szCs w:val="24"/>
          <w:lang w:val="uk-UA"/>
        </w:rPr>
        <w:t>зміст</w:t>
      </w:r>
      <w:r w:rsidR="006E158D">
        <w:rPr>
          <w:rFonts w:ascii="Times New Roman" w:hAnsi="Times New Roman" w:cs="Times New Roman"/>
          <w:sz w:val="24"/>
          <w:szCs w:val="24"/>
          <w:lang w:val="uk-UA"/>
        </w:rPr>
        <w:t>у</w:t>
      </w:r>
      <w:r w:rsidR="006E158D" w:rsidRPr="006E158D">
        <w:rPr>
          <w:rFonts w:ascii="Times New Roman" w:hAnsi="Times New Roman" w:cs="Times New Roman"/>
          <w:sz w:val="24"/>
          <w:szCs w:val="24"/>
          <w:lang w:val="uk-UA"/>
        </w:rPr>
        <w:t xml:space="preserve"> резолютивної частини постанови, яка включає в себе, з-поміж іншого, розподіл судових витрат.</w:t>
      </w:r>
    </w:p>
    <w:p w:rsidR="006E158D" w:rsidRDefault="00700878" w:rsidP="006E158D">
      <w:pPr>
        <w:spacing w:after="0" w:line="240" w:lineRule="auto"/>
        <w:ind w:firstLine="567"/>
        <w:jc w:val="both"/>
        <w:rPr>
          <w:rFonts w:ascii="Times New Roman" w:hAnsi="Times New Roman" w:cs="Times New Roman"/>
          <w:sz w:val="24"/>
          <w:szCs w:val="24"/>
          <w:lang w:val="uk-UA"/>
        </w:rPr>
      </w:pPr>
      <w:r w:rsidRPr="00700878">
        <w:rPr>
          <w:rFonts w:ascii="Times New Roman" w:hAnsi="Times New Roman" w:cs="Times New Roman"/>
          <w:sz w:val="24"/>
          <w:szCs w:val="24"/>
        </w:rPr>
        <w:t>Питання про розподіл судових витрат вирішується судом під час завершення розгляду справи та зазначається у постанові (ухвалі) суду.</w:t>
      </w:r>
    </w:p>
    <w:p w:rsidR="006E158D" w:rsidRDefault="00700878" w:rsidP="006E158D">
      <w:pPr>
        <w:spacing w:after="0" w:line="240" w:lineRule="auto"/>
        <w:ind w:firstLine="567"/>
        <w:jc w:val="both"/>
        <w:rPr>
          <w:rFonts w:ascii="Times New Roman" w:hAnsi="Times New Roman" w:cs="Times New Roman"/>
          <w:sz w:val="24"/>
          <w:szCs w:val="24"/>
          <w:lang w:val="uk-UA"/>
        </w:rPr>
      </w:pPr>
      <w:r w:rsidRPr="00700878">
        <w:rPr>
          <w:rFonts w:ascii="Times New Roman" w:hAnsi="Times New Roman" w:cs="Times New Roman"/>
          <w:sz w:val="24"/>
          <w:szCs w:val="24"/>
        </w:rPr>
        <w:lastRenderedPageBreak/>
        <w:t>Проте, не завжди суд дотримується встановлених правил, що призводить до повторного звернення сторін із заявами про винесення додаткового судового рішення щодо розподілу судових витрат.</w:t>
      </w:r>
    </w:p>
    <w:p w:rsidR="006E158D" w:rsidRDefault="006E158D" w:rsidP="006E158D">
      <w:pPr>
        <w:spacing w:after="0" w:line="240" w:lineRule="auto"/>
        <w:ind w:firstLine="567"/>
        <w:jc w:val="both"/>
        <w:rPr>
          <w:rFonts w:ascii="Times New Roman" w:hAnsi="Times New Roman" w:cs="Times New Roman"/>
          <w:sz w:val="24"/>
          <w:szCs w:val="24"/>
          <w:lang w:val="uk-UA"/>
        </w:rPr>
      </w:pPr>
      <w:r w:rsidRPr="006E158D">
        <w:rPr>
          <w:rFonts w:ascii="Times New Roman" w:hAnsi="Times New Roman" w:cs="Times New Roman"/>
          <w:sz w:val="24"/>
          <w:szCs w:val="24"/>
          <w:lang w:val="uk-UA"/>
        </w:rPr>
        <w:t xml:space="preserve">Відповідно до ч.2 ст.94 КАС, якщо судове рішення ухвалене на користь сторони - суб'єкта владних повноважень, суд присуджує з іншої сторони всі здійснені нею документально підтверджені судові витрати, </w:t>
      </w:r>
      <w:r w:rsidRPr="006E158D">
        <w:rPr>
          <w:rFonts w:ascii="Times New Roman" w:hAnsi="Times New Roman" w:cs="Times New Roman"/>
          <w:sz w:val="24"/>
          <w:szCs w:val="24"/>
          <w:u w:val="single"/>
          <w:lang w:val="uk-UA"/>
        </w:rPr>
        <w:t>пов'язані із залученням свідків та проведенням судових експертиз</w:t>
      </w:r>
      <w:r w:rsidRPr="006E158D">
        <w:rPr>
          <w:rFonts w:ascii="Times New Roman" w:hAnsi="Times New Roman" w:cs="Times New Roman"/>
          <w:sz w:val="24"/>
          <w:szCs w:val="24"/>
          <w:lang w:val="uk-UA"/>
        </w:rPr>
        <w:t>.</w:t>
      </w:r>
    </w:p>
    <w:p w:rsidR="006E158D" w:rsidRPr="005B24ED" w:rsidRDefault="006E158D" w:rsidP="006E158D">
      <w:pPr>
        <w:spacing w:after="0" w:line="240" w:lineRule="auto"/>
        <w:ind w:firstLine="567"/>
        <w:jc w:val="both"/>
        <w:rPr>
          <w:rFonts w:ascii="Times New Roman" w:hAnsi="Times New Roman" w:cs="Times New Roman"/>
          <w:i/>
          <w:sz w:val="24"/>
          <w:szCs w:val="24"/>
          <w:lang w:val="uk-UA"/>
        </w:rPr>
      </w:pPr>
      <w:r w:rsidRPr="006B2E1F">
        <w:rPr>
          <w:rFonts w:ascii="Times New Roman" w:hAnsi="Times New Roman" w:cs="Times New Roman"/>
          <w:i/>
          <w:sz w:val="24"/>
          <w:szCs w:val="24"/>
          <w:lang w:val="uk-UA"/>
        </w:rPr>
        <w:t xml:space="preserve">Так, у справі №809/667/16 (№876/5495/16) апеляційний суд відмовив Головному сервісному центру МВС України в задоволенні заяви про прийняття додаткової постанови, яка була мотивована тим, що апеляційний суд не вирішив питання щодо судових витрат в частині судового збору. </w:t>
      </w:r>
      <w:r w:rsidRPr="006B2E1F">
        <w:rPr>
          <w:rFonts w:ascii="Times New Roman" w:hAnsi="Times New Roman" w:cs="Times New Roman"/>
          <w:i/>
          <w:sz w:val="24"/>
          <w:szCs w:val="24"/>
        </w:rPr>
        <w:t>Суд зазначив, що судовий збір не входить до складу судових витрат, які відшкодовуються суб’єктам владних повноважень, а витрат, пов’язаних із залученням свідків та проведенням судових експертиз, апелянтом здійснено не було.</w:t>
      </w:r>
    </w:p>
    <w:p w:rsidR="00551A00" w:rsidRPr="005B24ED" w:rsidRDefault="005B24ED" w:rsidP="00551A00">
      <w:pPr>
        <w:spacing w:after="0" w:line="240" w:lineRule="auto"/>
        <w:ind w:firstLine="567"/>
        <w:jc w:val="both"/>
        <w:rPr>
          <w:rFonts w:ascii="Times New Roman" w:hAnsi="Times New Roman" w:cs="Times New Roman"/>
          <w:sz w:val="24"/>
          <w:szCs w:val="24"/>
          <w:lang w:val="uk-UA"/>
        </w:rPr>
      </w:pPr>
      <w:r w:rsidRPr="006E158D">
        <w:rPr>
          <w:rFonts w:ascii="Times New Roman" w:hAnsi="Times New Roman" w:cs="Times New Roman"/>
          <w:sz w:val="24"/>
          <w:szCs w:val="24"/>
        </w:rPr>
        <w:t>Тобто, згідно з положеннями процесуального права, недопустимо стягувати, наприклад, судовий збір з сторони, яка не є суб’єктом владних повноважень.</w:t>
      </w:r>
      <w:r>
        <w:rPr>
          <w:rFonts w:ascii="Times New Roman" w:hAnsi="Times New Roman" w:cs="Times New Roman"/>
          <w:sz w:val="24"/>
          <w:szCs w:val="24"/>
          <w:lang w:val="uk-UA"/>
        </w:rPr>
        <w:t xml:space="preserve"> Саме такої позиції дотримується ЛААС при вирішенні питання розподілу судових витрат, що, на нашу думку, є правильним. Однак в одній із справ, а саме -</w:t>
      </w:r>
      <w:r>
        <w:rPr>
          <w:rFonts w:ascii="Times New Roman" w:hAnsi="Times New Roman" w:cs="Times New Roman"/>
          <w:i/>
          <w:sz w:val="24"/>
          <w:szCs w:val="24"/>
          <w:lang w:val="uk-UA"/>
        </w:rPr>
        <w:t xml:space="preserve"> № </w:t>
      </w:r>
      <w:r w:rsidR="00DF28CE">
        <w:rPr>
          <w:rFonts w:ascii="Times New Roman" w:hAnsi="Times New Roman" w:cs="Times New Roman"/>
          <w:i/>
          <w:sz w:val="24"/>
          <w:szCs w:val="24"/>
        </w:rPr>
        <w:t xml:space="preserve"> 826/3939/15</w:t>
      </w:r>
      <w:r w:rsidR="00DF28CE">
        <w:rPr>
          <w:rFonts w:ascii="Times New Roman" w:hAnsi="Times New Roman" w:cs="Times New Roman"/>
          <w:i/>
          <w:sz w:val="24"/>
          <w:szCs w:val="24"/>
          <w:lang w:val="uk-UA"/>
        </w:rPr>
        <w:t xml:space="preserve"> (</w:t>
      </w:r>
      <w:hyperlink r:id="rId56" w:history="1">
        <w:r w:rsidR="00DF28CE" w:rsidRPr="00DF28CE">
          <w:rPr>
            <w:rStyle w:val="a6"/>
            <w:rFonts w:ascii="Times New Roman" w:hAnsi="Times New Roman" w:cs="Times New Roman"/>
            <w:i/>
            <w:sz w:val="24"/>
            <w:szCs w:val="24"/>
            <w:lang w:val="uk-UA"/>
          </w:rPr>
          <w:t>63703964</w:t>
        </w:r>
      </w:hyperlink>
      <w:r w:rsidR="00DF28CE">
        <w:rPr>
          <w:rFonts w:ascii="Times New Roman" w:hAnsi="Times New Roman" w:cs="Times New Roman"/>
          <w:i/>
          <w:sz w:val="24"/>
          <w:szCs w:val="24"/>
          <w:lang w:val="uk-UA"/>
        </w:rPr>
        <w:t>)</w:t>
      </w:r>
      <w:r>
        <w:rPr>
          <w:rFonts w:ascii="Times New Roman" w:hAnsi="Times New Roman" w:cs="Times New Roman"/>
          <w:i/>
          <w:sz w:val="24"/>
          <w:szCs w:val="24"/>
          <w:lang w:val="uk-UA"/>
        </w:rPr>
        <w:t xml:space="preserve">, </w:t>
      </w:r>
      <w:r w:rsidRPr="006B2E1F">
        <w:rPr>
          <w:rFonts w:ascii="Times New Roman" w:hAnsi="Times New Roman" w:cs="Times New Roman"/>
          <w:i/>
          <w:sz w:val="24"/>
          <w:szCs w:val="24"/>
        </w:rPr>
        <w:t>Верховний Суд</w:t>
      </w:r>
      <w:r>
        <w:rPr>
          <w:rFonts w:ascii="Times New Roman" w:hAnsi="Times New Roman" w:cs="Times New Roman"/>
          <w:sz w:val="24"/>
          <w:szCs w:val="24"/>
          <w:lang w:val="uk-UA"/>
        </w:rPr>
        <w:t xml:space="preserve"> </w:t>
      </w:r>
      <w:r w:rsidR="006E158D" w:rsidRPr="006B2E1F">
        <w:rPr>
          <w:rFonts w:ascii="Times New Roman" w:hAnsi="Times New Roman" w:cs="Times New Roman"/>
          <w:i/>
          <w:sz w:val="24"/>
          <w:szCs w:val="24"/>
        </w:rPr>
        <w:t>стягнув з товариства з обмеженою відповідальністю «Болтон Груп» судовий збір за подання заяви про перегляд судового рішення Верховним Судом України у справі. Рішення мотивоване тим, що оскільки заява відповідача – державної податкової інспекції у Голосіївському районі Головного управління ДФС у м. Києві – підлягає задоволенню, витрати зі сплати судового збору за подання заяви про перегляд Верховним Судом України судових рішень слід покласти на позивача.</w:t>
      </w:r>
    </w:p>
    <w:p w:rsidR="00502985" w:rsidRPr="00502985" w:rsidRDefault="00502985" w:rsidP="00551A00">
      <w:pPr>
        <w:spacing w:after="0" w:line="240" w:lineRule="auto"/>
        <w:ind w:firstLine="567"/>
        <w:jc w:val="both"/>
        <w:rPr>
          <w:rFonts w:ascii="Times New Roman" w:hAnsi="Times New Roman" w:cs="Times New Roman"/>
          <w:i/>
          <w:sz w:val="24"/>
          <w:szCs w:val="24"/>
          <w:lang w:val="uk-UA"/>
        </w:rPr>
      </w:pPr>
    </w:p>
    <w:p w:rsidR="00D13F66" w:rsidRDefault="005B24ED" w:rsidP="00D13F66">
      <w:pPr>
        <w:spacing w:after="0" w:line="240" w:lineRule="auto"/>
        <w:ind w:firstLine="567"/>
        <w:jc w:val="both"/>
        <w:rPr>
          <w:rStyle w:val="rvts0"/>
          <w:rFonts w:ascii="Times New Roman" w:hAnsi="Times New Roman"/>
          <w:sz w:val="24"/>
          <w:szCs w:val="24"/>
          <w:lang w:val="uk-UA"/>
        </w:rPr>
      </w:pPr>
      <w:r>
        <w:rPr>
          <w:rStyle w:val="rvts0"/>
          <w:rFonts w:ascii="Times New Roman" w:hAnsi="Times New Roman"/>
          <w:sz w:val="24"/>
          <w:szCs w:val="24"/>
          <w:lang w:val="uk-UA"/>
        </w:rPr>
        <w:t>Проблемним є питання порядку</w:t>
      </w:r>
      <w:r w:rsidR="006B2E1F" w:rsidRPr="00551A00">
        <w:rPr>
          <w:rStyle w:val="rvts0"/>
          <w:rFonts w:ascii="Times New Roman" w:hAnsi="Times New Roman"/>
          <w:sz w:val="24"/>
          <w:szCs w:val="24"/>
          <w:lang w:val="uk-UA"/>
        </w:rPr>
        <w:t xml:space="preserve"> розподілу судових витрат, понесених третьою особою</w:t>
      </w:r>
      <w:r w:rsidR="00345248">
        <w:rPr>
          <w:rStyle w:val="rvts0"/>
          <w:rFonts w:ascii="Times New Roman" w:hAnsi="Times New Roman"/>
          <w:sz w:val="24"/>
          <w:szCs w:val="24"/>
          <w:lang w:val="uk-UA"/>
        </w:rPr>
        <w:t>, зокрема, у разі задоволення</w:t>
      </w:r>
      <w:r w:rsidR="00502985">
        <w:rPr>
          <w:rStyle w:val="rvts0"/>
          <w:rFonts w:ascii="Times New Roman" w:hAnsi="Times New Roman"/>
          <w:sz w:val="24"/>
          <w:szCs w:val="24"/>
          <w:lang w:val="uk-UA"/>
        </w:rPr>
        <w:t xml:space="preserve"> судом</w:t>
      </w:r>
      <w:r w:rsidR="00345248">
        <w:rPr>
          <w:rStyle w:val="rvts0"/>
          <w:rFonts w:ascii="Times New Roman" w:hAnsi="Times New Roman"/>
          <w:sz w:val="24"/>
          <w:szCs w:val="24"/>
          <w:lang w:val="uk-UA"/>
        </w:rPr>
        <w:t xml:space="preserve"> апеляційної скарги тре</w:t>
      </w:r>
      <w:r w:rsidR="00922F7D">
        <w:rPr>
          <w:rStyle w:val="rvts0"/>
          <w:rFonts w:ascii="Times New Roman" w:hAnsi="Times New Roman"/>
          <w:sz w:val="24"/>
          <w:szCs w:val="24"/>
          <w:lang w:val="uk-UA"/>
        </w:rPr>
        <w:t>тьої особи повністю чи частково, оскільки такий не регламентований ст. 94 КАС України.</w:t>
      </w:r>
    </w:p>
    <w:p w:rsidR="00C86AC3" w:rsidRDefault="00BF7969" w:rsidP="00BF7969">
      <w:pPr>
        <w:spacing w:after="0" w:line="240" w:lineRule="auto"/>
        <w:ind w:firstLine="567"/>
        <w:jc w:val="both"/>
        <w:rPr>
          <w:rStyle w:val="rvts0"/>
          <w:rFonts w:ascii="Times New Roman" w:hAnsi="Times New Roman"/>
          <w:sz w:val="24"/>
          <w:szCs w:val="24"/>
          <w:lang w:val="uk-UA"/>
        </w:rPr>
      </w:pPr>
      <w:r>
        <w:rPr>
          <w:rStyle w:val="rvts0"/>
          <w:rFonts w:ascii="Times New Roman" w:hAnsi="Times New Roman"/>
          <w:sz w:val="24"/>
          <w:szCs w:val="24"/>
          <w:lang w:val="uk-UA"/>
        </w:rPr>
        <w:t xml:space="preserve">Позиція </w:t>
      </w:r>
      <w:r w:rsidR="00C86AC3">
        <w:rPr>
          <w:rStyle w:val="rvts0"/>
          <w:rFonts w:ascii="Times New Roman" w:hAnsi="Times New Roman"/>
          <w:sz w:val="24"/>
          <w:szCs w:val="24"/>
          <w:lang w:val="uk-UA"/>
        </w:rPr>
        <w:t>апеляційного суду</w:t>
      </w:r>
      <w:r>
        <w:rPr>
          <w:rStyle w:val="rvts0"/>
          <w:rFonts w:ascii="Times New Roman" w:hAnsi="Times New Roman"/>
          <w:sz w:val="24"/>
          <w:szCs w:val="24"/>
          <w:lang w:val="uk-UA"/>
        </w:rPr>
        <w:t xml:space="preserve"> з цього</w:t>
      </w:r>
      <w:r w:rsidR="00BC3DF2">
        <w:rPr>
          <w:rStyle w:val="rvts0"/>
          <w:rFonts w:ascii="Times New Roman" w:hAnsi="Times New Roman"/>
          <w:sz w:val="24"/>
          <w:szCs w:val="24"/>
          <w:lang w:val="uk-UA"/>
        </w:rPr>
        <w:t xml:space="preserve"> питання</w:t>
      </w:r>
      <w:r>
        <w:rPr>
          <w:rStyle w:val="rvts0"/>
          <w:rFonts w:ascii="Times New Roman" w:hAnsi="Times New Roman"/>
          <w:sz w:val="24"/>
          <w:szCs w:val="24"/>
          <w:lang w:val="uk-UA"/>
        </w:rPr>
        <w:t xml:space="preserve"> </w:t>
      </w:r>
      <w:r w:rsidR="00C86AC3">
        <w:rPr>
          <w:rStyle w:val="rvts0"/>
          <w:rFonts w:ascii="Times New Roman" w:hAnsi="Times New Roman"/>
          <w:sz w:val="24"/>
          <w:szCs w:val="24"/>
          <w:lang w:val="uk-UA"/>
        </w:rPr>
        <w:t>полягає в наступному.</w:t>
      </w:r>
    </w:p>
    <w:p w:rsidR="00BF7969" w:rsidRPr="00C86AC3" w:rsidRDefault="00BF7969" w:rsidP="00BF7969">
      <w:pPr>
        <w:spacing w:after="0" w:line="240" w:lineRule="auto"/>
        <w:ind w:firstLine="567"/>
        <w:jc w:val="both"/>
        <w:rPr>
          <w:rFonts w:ascii="Times New Roman" w:hAnsi="Times New Roman" w:cs="Times New Roman"/>
          <w:sz w:val="24"/>
          <w:szCs w:val="24"/>
          <w:lang w:val="uk-UA"/>
        </w:rPr>
      </w:pPr>
      <w:r w:rsidRPr="00C86AC3">
        <w:rPr>
          <w:rFonts w:ascii="Times New Roman" w:hAnsi="Times New Roman" w:cs="Times New Roman"/>
          <w:sz w:val="24"/>
          <w:szCs w:val="24"/>
        </w:rPr>
        <w:t>Інші учасники процесу, у тому числі треті особи та особи, які подали апеляційну скаргу, не є сторонами у справі. Здійснення розподілу судових витрат, понесених такими особами,</w:t>
      </w:r>
      <w:r w:rsidRPr="00C86AC3">
        <w:rPr>
          <w:rStyle w:val="apple-converted-space"/>
          <w:rFonts w:ascii="Times New Roman" w:hAnsi="Times New Roman" w:cs="Times New Roman"/>
          <w:sz w:val="24"/>
          <w:szCs w:val="24"/>
          <w:lang w:val="uk-UA"/>
        </w:rPr>
        <w:t xml:space="preserve"> </w:t>
      </w:r>
      <w:hyperlink r:id="rId57" w:tgtFrame="_blank" w:tooltip="Кодекс адміністративного судочинства України; нормативно-правовий акт № 2747-IV від 06.07.2005" w:history="1">
        <w:r w:rsidRPr="00C86AC3">
          <w:rPr>
            <w:rStyle w:val="a6"/>
            <w:rFonts w:ascii="Times New Roman" w:hAnsi="Times New Roman" w:cs="Times New Roman"/>
            <w:color w:val="auto"/>
            <w:sz w:val="24"/>
            <w:szCs w:val="24"/>
            <w:u w:val="none"/>
          </w:rPr>
          <w:t>Кодексом адміністративного судочинства України</w:t>
        </w:r>
      </w:hyperlink>
      <w:r w:rsidRPr="00C86AC3">
        <w:rPr>
          <w:rStyle w:val="apple-converted-space"/>
          <w:rFonts w:ascii="Times New Roman" w:hAnsi="Times New Roman" w:cs="Times New Roman"/>
          <w:sz w:val="24"/>
          <w:szCs w:val="24"/>
          <w:lang w:val="uk-UA"/>
        </w:rPr>
        <w:t xml:space="preserve"> </w:t>
      </w:r>
      <w:r w:rsidRPr="00C86AC3">
        <w:rPr>
          <w:rFonts w:ascii="Times New Roman" w:hAnsi="Times New Roman" w:cs="Times New Roman"/>
          <w:sz w:val="24"/>
          <w:szCs w:val="24"/>
        </w:rPr>
        <w:t>- не передбачено.</w:t>
      </w:r>
    </w:p>
    <w:p w:rsidR="00BF7969" w:rsidRPr="00C86AC3" w:rsidRDefault="00C86AC3" w:rsidP="00BF7969">
      <w:pPr>
        <w:spacing w:after="0" w:line="240" w:lineRule="auto"/>
        <w:ind w:firstLine="567"/>
        <w:jc w:val="both"/>
        <w:rPr>
          <w:rFonts w:ascii="Times New Roman" w:hAnsi="Times New Roman" w:cs="Times New Roman"/>
          <w:sz w:val="24"/>
          <w:szCs w:val="24"/>
          <w:lang w:val="uk-UA"/>
        </w:rPr>
      </w:pPr>
      <w:r w:rsidRPr="00C86AC3">
        <w:rPr>
          <w:rFonts w:ascii="Times New Roman" w:hAnsi="Times New Roman" w:cs="Times New Roman"/>
          <w:sz w:val="24"/>
          <w:szCs w:val="24"/>
          <w:lang w:val="uk-UA"/>
        </w:rPr>
        <w:t>У разі</w:t>
      </w:r>
      <w:r w:rsidR="00BF7969" w:rsidRPr="00C86AC3">
        <w:rPr>
          <w:rFonts w:ascii="Times New Roman" w:hAnsi="Times New Roman" w:cs="Times New Roman"/>
          <w:sz w:val="24"/>
          <w:szCs w:val="24"/>
          <w:lang w:val="uk-UA"/>
        </w:rPr>
        <w:t xml:space="preserve"> п</w:t>
      </w:r>
      <w:r w:rsidR="00BF7969" w:rsidRPr="00C86AC3">
        <w:rPr>
          <w:rFonts w:ascii="Times New Roman" w:hAnsi="Times New Roman" w:cs="Times New Roman"/>
          <w:sz w:val="24"/>
          <w:szCs w:val="24"/>
        </w:rPr>
        <w:t>ос</w:t>
      </w:r>
      <w:r w:rsidR="00BF7969" w:rsidRPr="00C86AC3">
        <w:rPr>
          <w:rFonts w:ascii="Times New Roman" w:hAnsi="Times New Roman" w:cs="Times New Roman"/>
          <w:sz w:val="24"/>
          <w:szCs w:val="24"/>
          <w:lang w:val="uk-UA"/>
        </w:rPr>
        <w:t>и</w:t>
      </w:r>
      <w:r w:rsidR="00BF7969" w:rsidRPr="00C86AC3">
        <w:rPr>
          <w:rFonts w:ascii="Times New Roman" w:hAnsi="Times New Roman" w:cs="Times New Roman"/>
          <w:sz w:val="24"/>
          <w:szCs w:val="24"/>
        </w:rPr>
        <w:t>ла</w:t>
      </w:r>
      <w:r w:rsidR="00BF7969" w:rsidRPr="00C86AC3">
        <w:rPr>
          <w:rFonts w:ascii="Times New Roman" w:hAnsi="Times New Roman" w:cs="Times New Roman"/>
          <w:sz w:val="24"/>
          <w:szCs w:val="24"/>
          <w:lang w:val="uk-UA"/>
        </w:rPr>
        <w:t>ння</w:t>
      </w:r>
      <w:r w:rsidR="00BF7969" w:rsidRPr="00C86AC3">
        <w:rPr>
          <w:rFonts w:ascii="Times New Roman" w:hAnsi="Times New Roman" w:cs="Times New Roman"/>
          <w:sz w:val="24"/>
          <w:szCs w:val="24"/>
        </w:rPr>
        <w:t xml:space="preserve"> на те, що для інших учасників провадження право на повернення витрачених ними коштів та розподіл понесених судових витрат за результатами справи визначене</w:t>
      </w:r>
      <w:r w:rsidR="00BF7969" w:rsidRPr="00C86AC3">
        <w:rPr>
          <w:rStyle w:val="apple-converted-space"/>
          <w:rFonts w:ascii="Times New Roman" w:hAnsi="Times New Roman" w:cs="Times New Roman"/>
          <w:sz w:val="24"/>
          <w:szCs w:val="24"/>
          <w:lang w:val="uk-UA"/>
        </w:rPr>
        <w:t xml:space="preserve"> </w:t>
      </w:r>
      <w:hyperlink r:id="rId58" w:anchor="1538" w:tgtFrame="_blank" w:tooltip="Кодекс адміністративного судочинства України; нормативно-правовий акт № 2747-IV від 06.07.2005" w:history="1">
        <w:r w:rsidR="00BF7969" w:rsidRPr="00C86AC3">
          <w:rPr>
            <w:rStyle w:val="a6"/>
            <w:rFonts w:ascii="Times New Roman" w:hAnsi="Times New Roman" w:cs="Times New Roman"/>
            <w:color w:val="auto"/>
            <w:sz w:val="24"/>
            <w:szCs w:val="24"/>
            <w:u w:val="none"/>
          </w:rPr>
          <w:t>ст. 98 КАС України</w:t>
        </w:r>
      </w:hyperlink>
      <w:r w:rsidR="00BF7969" w:rsidRPr="00C86AC3">
        <w:rPr>
          <w:rFonts w:ascii="Times New Roman" w:hAnsi="Times New Roman" w:cs="Times New Roman"/>
          <w:sz w:val="24"/>
          <w:szCs w:val="24"/>
          <w:lang w:val="uk-UA"/>
        </w:rPr>
        <w:t xml:space="preserve">, </w:t>
      </w:r>
      <w:r w:rsidRPr="00C86AC3">
        <w:rPr>
          <w:rFonts w:ascii="Times New Roman" w:hAnsi="Times New Roman" w:cs="Times New Roman"/>
          <w:sz w:val="24"/>
          <w:szCs w:val="24"/>
          <w:lang w:val="uk-UA"/>
        </w:rPr>
        <w:t>апеляційний суд зазначає, що</w:t>
      </w:r>
      <w:r w:rsidR="00BF7969" w:rsidRPr="00C86AC3">
        <w:rPr>
          <w:rFonts w:ascii="Times New Roman" w:hAnsi="Times New Roman" w:cs="Times New Roman"/>
          <w:sz w:val="24"/>
          <w:szCs w:val="24"/>
          <w:lang w:val="uk-UA"/>
        </w:rPr>
        <w:t xml:space="preserve">. </w:t>
      </w:r>
      <w:r w:rsidRPr="00C86AC3">
        <w:rPr>
          <w:rFonts w:ascii="Times New Roman" w:hAnsi="Times New Roman" w:cs="Times New Roman"/>
          <w:sz w:val="24"/>
          <w:szCs w:val="24"/>
          <w:lang w:val="uk-UA"/>
        </w:rPr>
        <w:t>з</w:t>
      </w:r>
      <w:r w:rsidR="00BF7969" w:rsidRPr="00C86AC3">
        <w:rPr>
          <w:rFonts w:ascii="Times New Roman" w:hAnsi="Times New Roman" w:cs="Times New Roman"/>
          <w:sz w:val="24"/>
          <w:szCs w:val="24"/>
        </w:rPr>
        <w:t>гідно вказаної норми права суд вирішує питання щодо судових витрат у постанові суду або ухвалою. Особи, які беруть участь у справі, свідки, експерти, спеціалісти, перекладачі можуть оскаржити судове рішення щодо судових витрат, якщо це стосується їхніх інтересів.</w:t>
      </w:r>
    </w:p>
    <w:p w:rsidR="00BF7969" w:rsidRPr="00C86AC3" w:rsidRDefault="00BF7969" w:rsidP="00BF7969">
      <w:pPr>
        <w:spacing w:after="0" w:line="240" w:lineRule="auto"/>
        <w:ind w:firstLine="567"/>
        <w:jc w:val="both"/>
        <w:rPr>
          <w:rFonts w:ascii="Times New Roman" w:hAnsi="Times New Roman" w:cs="Times New Roman"/>
          <w:sz w:val="24"/>
          <w:szCs w:val="24"/>
          <w:lang w:val="uk-UA"/>
        </w:rPr>
      </w:pPr>
      <w:r w:rsidRPr="00C86AC3">
        <w:rPr>
          <w:rFonts w:ascii="Times New Roman" w:hAnsi="Times New Roman" w:cs="Times New Roman"/>
          <w:sz w:val="24"/>
          <w:szCs w:val="24"/>
          <w:lang w:val="uk-UA"/>
        </w:rPr>
        <w:t>Положення ч. 2</w:t>
      </w:r>
      <w:r w:rsidR="00C86AC3" w:rsidRPr="00C86AC3">
        <w:rPr>
          <w:rStyle w:val="apple-converted-space"/>
          <w:rFonts w:ascii="Times New Roman" w:hAnsi="Times New Roman" w:cs="Times New Roman"/>
          <w:sz w:val="24"/>
          <w:szCs w:val="24"/>
          <w:lang w:val="uk-UA"/>
        </w:rPr>
        <w:t xml:space="preserve"> </w:t>
      </w:r>
      <w:hyperlink r:id="rId59" w:anchor="1538" w:tgtFrame="_blank" w:tooltip="Кодекс адміністративного судочинства України; нормативно-правовий акт № 2747-IV від 06.07.2005" w:history="1">
        <w:r w:rsidRPr="00C86AC3">
          <w:rPr>
            <w:rStyle w:val="a6"/>
            <w:rFonts w:ascii="Times New Roman" w:hAnsi="Times New Roman" w:cs="Times New Roman"/>
            <w:color w:val="auto"/>
            <w:sz w:val="24"/>
            <w:szCs w:val="24"/>
            <w:u w:val="none"/>
            <w:lang w:val="uk-UA"/>
          </w:rPr>
          <w:t>ст. 98 КАС України</w:t>
        </w:r>
      </w:hyperlink>
      <w:r w:rsidR="00C86AC3" w:rsidRPr="00C86AC3">
        <w:rPr>
          <w:rStyle w:val="apple-converted-space"/>
          <w:rFonts w:ascii="Times New Roman" w:hAnsi="Times New Roman" w:cs="Times New Roman"/>
          <w:sz w:val="24"/>
          <w:szCs w:val="24"/>
          <w:lang w:val="uk-UA"/>
        </w:rPr>
        <w:t xml:space="preserve"> </w:t>
      </w:r>
      <w:r w:rsidRPr="00C86AC3">
        <w:rPr>
          <w:rFonts w:ascii="Times New Roman" w:hAnsi="Times New Roman" w:cs="Times New Roman"/>
          <w:sz w:val="24"/>
          <w:szCs w:val="24"/>
          <w:lang w:val="uk-UA"/>
        </w:rPr>
        <w:t>надають особам, які беруть участь у справі, с</w:t>
      </w:r>
      <w:r w:rsidR="003A3359">
        <w:rPr>
          <w:rFonts w:ascii="Times New Roman" w:hAnsi="Times New Roman" w:cs="Times New Roman"/>
          <w:sz w:val="24"/>
          <w:szCs w:val="24"/>
          <w:lang w:val="uk-UA"/>
        </w:rPr>
        <w:t>відкам, експертам, спеціалістам</w:t>
      </w:r>
      <w:r w:rsidRPr="00C86AC3">
        <w:rPr>
          <w:rFonts w:ascii="Times New Roman" w:hAnsi="Times New Roman" w:cs="Times New Roman"/>
          <w:sz w:val="24"/>
          <w:szCs w:val="24"/>
          <w:lang w:val="uk-UA"/>
        </w:rPr>
        <w:t>, перекладачам право оскаржити судове рішення щодо судових витрат, якщо це стосується їхніх інтересів, проте не вказують на те, що зазначені особи беруть участь у розподілі судових витрат.</w:t>
      </w:r>
    </w:p>
    <w:p w:rsidR="00C86AC3" w:rsidRPr="00C86AC3" w:rsidRDefault="00BF7969" w:rsidP="00D13F66">
      <w:pPr>
        <w:spacing w:after="0" w:line="240" w:lineRule="auto"/>
        <w:ind w:firstLine="567"/>
        <w:jc w:val="both"/>
        <w:rPr>
          <w:rStyle w:val="rvts0"/>
          <w:rFonts w:ascii="Times New Roman" w:hAnsi="Times New Roman" w:cs="Times New Roman"/>
          <w:sz w:val="24"/>
          <w:szCs w:val="24"/>
          <w:lang w:val="uk-UA"/>
        </w:rPr>
      </w:pPr>
      <w:r w:rsidRPr="00C86AC3">
        <w:rPr>
          <w:rFonts w:ascii="Times New Roman" w:hAnsi="Times New Roman" w:cs="Times New Roman"/>
          <w:sz w:val="24"/>
          <w:szCs w:val="24"/>
        </w:rPr>
        <w:t>За змістом ст.</w:t>
      </w:r>
      <w:hyperlink r:id="rId60" w:anchor="1530" w:tgtFrame="_blank" w:tooltip="Кодекс адміністративного судочинства України; нормативно-правовий акт № 2747-IV від 06.07.2005" w:history="1">
        <w:r w:rsidRPr="00C86AC3">
          <w:rPr>
            <w:rStyle w:val="a6"/>
            <w:rFonts w:ascii="Times New Roman" w:hAnsi="Times New Roman" w:cs="Times New Roman"/>
            <w:color w:val="auto"/>
            <w:sz w:val="24"/>
            <w:szCs w:val="24"/>
            <w:u w:val="none"/>
          </w:rPr>
          <w:t>ст. 90-93 КАС України</w:t>
        </w:r>
      </w:hyperlink>
      <w:r w:rsidR="00C86AC3" w:rsidRPr="00C86AC3">
        <w:rPr>
          <w:rStyle w:val="apple-converted-space"/>
          <w:rFonts w:ascii="Times New Roman" w:hAnsi="Times New Roman" w:cs="Times New Roman"/>
          <w:sz w:val="24"/>
          <w:szCs w:val="24"/>
          <w:lang w:val="uk-UA"/>
        </w:rPr>
        <w:t xml:space="preserve"> </w:t>
      </w:r>
      <w:r w:rsidRPr="00C86AC3">
        <w:rPr>
          <w:rFonts w:ascii="Times New Roman" w:hAnsi="Times New Roman" w:cs="Times New Roman"/>
          <w:sz w:val="24"/>
          <w:szCs w:val="24"/>
        </w:rPr>
        <w:t>витрати, пов'язані із залучення перерахованих осіб до участі у справі, явкою їх до суду, проведенням огляду доказів на місці та вчиненням інших дій, необхідних для розгляду справи несуть саме сторони. Вищевказані особи мають лише право на оплату своїх послуг та витрат за рахунок сторони у справі. Відповідно, розподіл судових витрат здійснюється саме між сторонами у справі.</w:t>
      </w:r>
    </w:p>
    <w:p w:rsidR="00D13F66" w:rsidRDefault="00502985" w:rsidP="00D13F66">
      <w:pPr>
        <w:spacing w:after="0" w:line="240" w:lineRule="auto"/>
        <w:ind w:firstLine="567"/>
        <w:jc w:val="both"/>
        <w:rPr>
          <w:rFonts w:ascii="Times New Roman" w:hAnsi="Times New Roman" w:cs="Times New Roman"/>
          <w:i/>
          <w:sz w:val="24"/>
          <w:szCs w:val="24"/>
          <w:lang w:val="uk-UA"/>
        </w:rPr>
      </w:pPr>
      <w:r w:rsidRPr="00D13F66">
        <w:rPr>
          <w:rStyle w:val="rvts0"/>
          <w:rFonts w:ascii="Times New Roman" w:hAnsi="Times New Roman" w:cs="Times New Roman"/>
          <w:i/>
          <w:sz w:val="24"/>
          <w:szCs w:val="24"/>
          <w:lang w:val="uk-UA"/>
        </w:rPr>
        <w:t xml:space="preserve">Для пракладу наведемо справу № 464/7781/15-а (876/8855/16) за </w:t>
      </w:r>
      <w:r w:rsidRPr="00D13F66">
        <w:rPr>
          <w:rFonts w:ascii="Times New Roman" w:hAnsi="Times New Roman" w:cs="Times New Roman"/>
          <w:i/>
          <w:sz w:val="24"/>
          <w:szCs w:val="24"/>
          <w:lang w:val="uk-UA"/>
        </w:rPr>
        <w:t xml:space="preserve">апеляційними скаргами Ярошевича Ігоря Володимировича та Львівської міської ради на постанову суду першої інстанції від 24.10.2016 в адміністративній справі за позовом Креховця Ігоря Андрійовича до Львівської міської ради, треті особи без самостійних вимог Ярошевич Ігор Володимировича, Бойчишин Надія Михайлівна, Департамент містобудування Львівської міської ради про скасування рішення щодо погодження місця розташування земельної ділянки та надання </w:t>
      </w:r>
      <w:r w:rsidRPr="00D13F66">
        <w:rPr>
          <w:rFonts w:ascii="Times New Roman" w:hAnsi="Times New Roman" w:cs="Times New Roman"/>
          <w:i/>
          <w:sz w:val="24"/>
          <w:szCs w:val="24"/>
          <w:lang w:val="uk-UA"/>
        </w:rPr>
        <w:lastRenderedPageBreak/>
        <w:t>дозволу на виготовлення проекту землеустрою</w:t>
      </w:r>
      <w:r w:rsidRPr="00D13F66">
        <w:rPr>
          <w:rStyle w:val="rvts0"/>
          <w:rFonts w:ascii="Times New Roman" w:hAnsi="Times New Roman" w:cs="Times New Roman"/>
          <w:i/>
          <w:sz w:val="24"/>
          <w:szCs w:val="24"/>
          <w:lang w:val="uk-UA"/>
        </w:rPr>
        <w:t xml:space="preserve"> </w:t>
      </w:r>
      <w:r w:rsidR="00551A00" w:rsidRPr="00D13F66">
        <w:rPr>
          <w:rStyle w:val="rvts0"/>
          <w:rFonts w:ascii="Times New Roman" w:hAnsi="Times New Roman" w:cs="Times New Roman"/>
          <w:i/>
          <w:sz w:val="24"/>
          <w:szCs w:val="24"/>
          <w:lang w:val="uk-UA"/>
        </w:rPr>
        <w:t xml:space="preserve">Так, </w:t>
      </w:r>
      <w:r w:rsidR="00462C12" w:rsidRPr="00D13F66">
        <w:rPr>
          <w:rStyle w:val="rvts0"/>
          <w:rFonts w:ascii="Times New Roman" w:hAnsi="Times New Roman" w:cs="Times New Roman"/>
          <w:i/>
          <w:sz w:val="24"/>
          <w:szCs w:val="24"/>
          <w:lang w:val="uk-UA"/>
        </w:rPr>
        <w:t xml:space="preserve">постановою Львівського апеляційного адміністративного суду від 22.02.2017 </w:t>
      </w:r>
      <w:r w:rsidRPr="00D13F66">
        <w:rPr>
          <w:rFonts w:ascii="Times New Roman" w:hAnsi="Times New Roman" w:cs="Times New Roman"/>
          <w:i/>
          <w:sz w:val="24"/>
          <w:szCs w:val="24"/>
          <w:lang w:val="uk-UA"/>
        </w:rPr>
        <w:t>апеляційну скаргу</w:t>
      </w:r>
      <w:r w:rsidR="00462C12" w:rsidRPr="00D13F66">
        <w:rPr>
          <w:rFonts w:ascii="Times New Roman" w:hAnsi="Times New Roman" w:cs="Times New Roman"/>
          <w:i/>
          <w:sz w:val="24"/>
          <w:szCs w:val="24"/>
          <w:lang w:val="uk-UA"/>
        </w:rPr>
        <w:t xml:space="preserve"> Ярошевича Ігоря Володимировича</w:t>
      </w:r>
      <w:r w:rsidRPr="00D13F66">
        <w:rPr>
          <w:rFonts w:ascii="Times New Roman" w:hAnsi="Times New Roman" w:cs="Times New Roman"/>
          <w:i/>
          <w:sz w:val="24"/>
          <w:szCs w:val="24"/>
          <w:lang w:val="uk-UA"/>
        </w:rPr>
        <w:t>(третьої особи без самостійних вимог) задоволено частково, апеляційну скаргу</w:t>
      </w:r>
      <w:r w:rsidR="00462C12" w:rsidRPr="00D13F66">
        <w:rPr>
          <w:rFonts w:ascii="Times New Roman" w:hAnsi="Times New Roman" w:cs="Times New Roman"/>
          <w:i/>
          <w:sz w:val="24"/>
          <w:szCs w:val="24"/>
          <w:lang w:val="uk-UA"/>
        </w:rPr>
        <w:t xml:space="preserve"> Львівської міської ради </w:t>
      </w:r>
      <w:r w:rsidRPr="00D13F66">
        <w:rPr>
          <w:rFonts w:ascii="Times New Roman" w:hAnsi="Times New Roman" w:cs="Times New Roman"/>
          <w:i/>
          <w:sz w:val="24"/>
          <w:szCs w:val="24"/>
          <w:lang w:val="uk-UA"/>
        </w:rPr>
        <w:t xml:space="preserve">задоволено в повному обсязі, </w:t>
      </w:r>
      <w:r w:rsidR="00462C12" w:rsidRPr="00D13F66">
        <w:rPr>
          <w:rFonts w:ascii="Times New Roman" w:hAnsi="Times New Roman" w:cs="Times New Roman"/>
          <w:i/>
          <w:sz w:val="24"/>
          <w:szCs w:val="24"/>
          <w:lang w:val="uk-UA"/>
        </w:rPr>
        <w:t xml:space="preserve">постанову суду першої інстанції від 24.10.2016 </w:t>
      </w:r>
      <w:r w:rsidRPr="00D13F66">
        <w:rPr>
          <w:rFonts w:ascii="Times New Roman" w:hAnsi="Times New Roman" w:cs="Times New Roman"/>
          <w:i/>
          <w:sz w:val="24"/>
          <w:szCs w:val="24"/>
          <w:lang w:val="uk-UA"/>
        </w:rPr>
        <w:t>скасовано та прийнято</w:t>
      </w:r>
      <w:r w:rsidR="00462C12" w:rsidRPr="00D13F66">
        <w:rPr>
          <w:rFonts w:ascii="Times New Roman" w:hAnsi="Times New Roman" w:cs="Times New Roman"/>
          <w:i/>
          <w:sz w:val="24"/>
          <w:szCs w:val="24"/>
          <w:lang w:val="uk-UA"/>
        </w:rPr>
        <w:t xml:space="preserve"> нову постанову, якою у задоволенні позову </w:t>
      </w:r>
      <w:r w:rsidRPr="00D13F66">
        <w:rPr>
          <w:rFonts w:ascii="Times New Roman" w:hAnsi="Times New Roman" w:cs="Times New Roman"/>
          <w:i/>
          <w:sz w:val="24"/>
          <w:szCs w:val="24"/>
          <w:lang w:val="uk-UA"/>
        </w:rPr>
        <w:t>відмовлено</w:t>
      </w:r>
      <w:r w:rsidR="00462C12" w:rsidRPr="00D13F66">
        <w:rPr>
          <w:rFonts w:ascii="Times New Roman" w:hAnsi="Times New Roman" w:cs="Times New Roman"/>
          <w:i/>
          <w:sz w:val="24"/>
          <w:szCs w:val="24"/>
          <w:lang w:val="uk-UA"/>
        </w:rPr>
        <w:t>.</w:t>
      </w:r>
    </w:p>
    <w:p w:rsidR="00D13F66" w:rsidRDefault="00462C12" w:rsidP="00D13F66">
      <w:pPr>
        <w:spacing w:after="0" w:line="240" w:lineRule="auto"/>
        <w:ind w:firstLine="567"/>
        <w:jc w:val="both"/>
        <w:rPr>
          <w:rFonts w:ascii="Times New Roman" w:hAnsi="Times New Roman" w:cs="Times New Roman"/>
          <w:i/>
          <w:sz w:val="24"/>
          <w:szCs w:val="24"/>
          <w:lang w:val="uk-UA"/>
        </w:rPr>
      </w:pPr>
      <w:r w:rsidRPr="00D13F66">
        <w:rPr>
          <w:rFonts w:ascii="Times New Roman" w:hAnsi="Times New Roman" w:cs="Times New Roman"/>
          <w:i/>
          <w:sz w:val="24"/>
          <w:szCs w:val="24"/>
          <w:lang w:val="uk-UA"/>
        </w:rPr>
        <w:t xml:space="preserve">В частині вирішення питання щодо розподілу судових витрат </w:t>
      </w:r>
      <w:r w:rsidR="00502985" w:rsidRPr="00D13F66">
        <w:rPr>
          <w:rFonts w:ascii="Times New Roman" w:hAnsi="Times New Roman" w:cs="Times New Roman"/>
          <w:i/>
          <w:sz w:val="24"/>
          <w:szCs w:val="24"/>
          <w:lang w:val="uk-UA"/>
        </w:rPr>
        <w:t>апеляційний суд</w:t>
      </w:r>
      <w:r w:rsidRPr="00D13F66">
        <w:rPr>
          <w:rFonts w:ascii="Times New Roman" w:hAnsi="Times New Roman" w:cs="Times New Roman"/>
          <w:i/>
          <w:sz w:val="24"/>
          <w:szCs w:val="24"/>
          <w:lang w:val="uk-UA"/>
        </w:rPr>
        <w:t xml:space="preserve"> </w:t>
      </w:r>
      <w:r w:rsidR="00502985" w:rsidRPr="00D13F66">
        <w:rPr>
          <w:rFonts w:ascii="Times New Roman" w:hAnsi="Times New Roman" w:cs="Times New Roman"/>
          <w:i/>
          <w:sz w:val="24"/>
          <w:szCs w:val="24"/>
          <w:lang w:val="uk-UA"/>
        </w:rPr>
        <w:t>зазначив</w:t>
      </w:r>
      <w:r w:rsidRPr="00D13F66">
        <w:rPr>
          <w:rFonts w:ascii="Times New Roman" w:hAnsi="Times New Roman" w:cs="Times New Roman"/>
          <w:i/>
          <w:sz w:val="24"/>
          <w:szCs w:val="24"/>
          <w:lang w:val="uk-UA"/>
        </w:rPr>
        <w:t>, що згідно вимог ч.2 ст.94 КАС України у випадку ухвалення судового рішення на користь сторони</w:t>
      </w:r>
      <w:r w:rsidR="003A3359">
        <w:rPr>
          <w:rFonts w:ascii="Times New Roman" w:hAnsi="Times New Roman" w:cs="Times New Roman"/>
          <w:i/>
          <w:sz w:val="24"/>
          <w:szCs w:val="24"/>
          <w:lang w:val="uk-UA"/>
        </w:rPr>
        <w:t xml:space="preserve"> – с</w:t>
      </w:r>
      <w:r w:rsidRPr="00D13F66">
        <w:rPr>
          <w:rFonts w:ascii="Times New Roman" w:hAnsi="Times New Roman" w:cs="Times New Roman"/>
          <w:i/>
          <w:sz w:val="24"/>
          <w:szCs w:val="24"/>
          <w:lang w:val="uk-UA"/>
        </w:rPr>
        <w:t>уб’єкта владних повноважень судовий збір з іншої сторони не присуджується.</w:t>
      </w:r>
      <w:r w:rsidR="00502985" w:rsidRPr="00D13F66">
        <w:rPr>
          <w:rFonts w:ascii="Times New Roman" w:hAnsi="Times New Roman" w:cs="Times New Roman"/>
          <w:i/>
          <w:sz w:val="24"/>
          <w:szCs w:val="24"/>
          <w:lang w:val="uk-UA"/>
        </w:rPr>
        <w:t xml:space="preserve"> Тому</w:t>
      </w:r>
      <w:r w:rsidRPr="00D13F66">
        <w:rPr>
          <w:rFonts w:ascii="Times New Roman" w:hAnsi="Times New Roman" w:cs="Times New Roman"/>
          <w:i/>
          <w:sz w:val="24"/>
          <w:szCs w:val="24"/>
          <w:lang w:val="uk-UA"/>
        </w:rPr>
        <w:t xml:space="preserve"> сплачений апелянтом Львівською міською радою судовий збір за подання апеляційної скарги не підлягає стягненню з іншої сторони.</w:t>
      </w:r>
    </w:p>
    <w:p w:rsidR="00D13F66" w:rsidRDefault="00462C12" w:rsidP="00D13F66">
      <w:pPr>
        <w:spacing w:after="0" w:line="240" w:lineRule="auto"/>
        <w:ind w:firstLine="567"/>
        <w:jc w:val="both"/>
        <w:rPr>
          <w:rFonts w:ascii="Times New Roman" w:hAnsi="Times New Roman" w:cs="Times New Roman"/>
          <w:i/>
          <w:sz w:val="24"/>
          <w:szCs w:val="24"/>
          <w:lang w:val="uk-UA"/>
        </w:rPr>
      </w:pPr>
      <w:r w:rsidRPr="00D13F66">
        <w:rPr>
          <w:rFonts w:ascii="Times New Roman" w:hAnsi="Times New Roman" w:cs="Times New Roman"/>
          <w:i/>
          <w:sz w:val="24"/>
          <w:szCs w:val="24"/>
          <w:lang w:val="uk-UA"/>
        </w:rPr>
        <w:t xml:space="preserve">Також </w:t>
      </w:r>
      <w:r w:rsidR="00502985" w:rsidRPr="00D13F66">
        <w:rPr>
          <w:rFonts w:ascii="Times New Roman" w:hAnsi="Times New Roman" w:cs="Times New Roman"/>
          <w:i/>
          <w:sz w:val="24"/>
          <w:szCs w:val="24"/>
          <w:lang w:val="uk-UA"/>
        </w:rPr>
        <w:t>апеляційний суд відніс</w:t>
      </w:r>
      <w:r w:rsidRPr="00D13F66">
        <w:rPr>
          <w:rFonts w:ascii="Times New Roman" w:hAnsi="Times New Roman" w:cs="Times New Roman"/>
          <w:i/>
          <w:sz w:val="24"/>
          <w:szCs w:val="24"/>
          <w:lang w:val="uk-UA"/>
        </w:rPr>
        <w:t xml:space="preserve"> понесені апелянтом Ярошевичем І.В. (який є третьою особою на стороні відповідача) судові витрати за подачу апеляційної скарги на його рахунок.</w:t>
      </w:r>
    </w:p>
    <w:p w:rsidR="00D155F0" w:rsidRDefault="00306297" w:rsidP="00D13F6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Для підтвердження правильності позиції суду вважаємо, що </w:t>
      </w:r>
      <w:r w:rsidR="00D155F0">
        <w:rPr>
          <w:rFonts w:ascii="Times New Roman" w:hAnsi="Times New Roman"/>
          <w:sz w:val="24"/>
          <w:szCs w:val="24"/>
          <w:lang w:val="uk-UA"/>
        </w:rPr>
        <w:t xml:space="preserve">потребує законодавчого </w:t>
      </w:r>
      <w:r w:rsidR="003A3359">
        <w:rPr>
          <w:rFonts w:ascii="Times New Roman" w:hAnsi="Times New Roman"/>
          <w:sz w:val="24"/>
          <w:szCs w:val="24"/>
          <w:lang w:val="uk-UA"/>
        </w:rPr>
        <w:t>в</w:t>
      </w:r>
      <w:r w:rsidR="00D155F0">
        <w:rPr>
          <w:rFonts w:ascii="Times New Roman" w:hAnsi="Times New Roman"/>
          <w:sz w:val="24"/>
          <w:szCs w:val="24"/>
          <w:lang w:val="uk-UA"/>
        </w:rPr>
        <w:t>регулювання чи роз’яснення порядок розподілу судових витрат не лише сторін, а й інших осіб, які беруть участь у справі, зокрема третіх осіб та їх представників.</w:t>
      </w:r>
    </w:p>
    <w:p w:rsidR="0064100D" w:rsidRPr="003A3359" w:rsidRDefault="0064100D" w:rsidP="00CE5805">
      <w:pPr>
        <w:spacing w:after="0" w:line="240" w:lineRule="auto"/>
        <w:ind w:firstLine="567"/>
        <w:jc w:val="both"/>
        <w:rPr>
          <w:rFonts w:ascii="Times New Roman" w:hAnsi="Times New Roman"/>
          <w:b/>
          <w:color w:val="000000"/>
          <w:sz w:val="24"/>
          <w:szCs w:val="24"/>
          <w:shd w:val="clear" w:color="auto" w:fill="FFFFFF"/>
          <w:lang w:val="uk-UA"/>
        </w:rPr>
      </w:pPr>
    </w:p>
    <w:p w:rsidR="00672BB6" w:rsidRDefault="0064100D" w:rsidP="00CE5805">
      <w:pPr>
        <w:spacing w:after="0" w:line="240" w:lineRule="auto"/>
        <w:ind w:firstLine="567"/>
        <w:jc w:val="both"/>
        <w:rPr>
          <w:rFonts w:ascii="Times New Roman" w:hAnsi="Times New Roman"/>
          <w:b/>
          <w:color w:val="000000"/>
          <w:sz w:val="24"/>
          <w:szCs w:val="24"/>
          <w:shd w:val="clear" w:color="auto" w:fill="FFFFFF"/>
          <w:lang w:val="uk-UA"/>
        </w:rPr>
      </w:pPr>
      <w:r w:rsidRPr="0064100D">
        <w:rPr>
          <w:rFonts w:ascii="Times New Roman" w:hAnsi="Times New Roman"/>
          <w:b/>
          <w:color w:val="000000"/>
          <w:sz w:val="24"/>
          <w:szCs w:val="24"/>
          <w:shd w:val="clear" w:color="auto" w:fill="FFFFFF"/>
          <w:lang w:val="uk-UA"/>
        </w:rPr>
        <w:t>Висновки</w:t>
      </w:r>
    </w:p>
    <w:p w:rsidR="00D7115F" w:rsidRDefault="00D7115F" w:rsidP="00CE5805">
      <w:pPr>
        <w:spacing w:after="0" w:line="240" w:lineRule="auto"/>
        <w:ind w:firstLine="567"/>
        <w:jc w:val="both"/>
        <w:rPr>
          <w:rFonts w:ascii="Times New Roman" w:hAnsi="Times New Roman"/>
          <w:sz w:val="28"/>
          <w:szCs w:val="28"/>
          <w:lang w:val="uk-UA"/>
        </w:rPr>
      </w:pPr>
    </w:p>
    <w:p w:rsidR="00CE5805" w:rsidRDefault="00F26A13" w:rsidP="00CE5805">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4149E7" w:rsidRPr="00C716E7">
        <w:rPr>
          <w:rFonts w:ascii="Times New Roman" w:eastAsia="Times New Roman" w:hAnsi="Times New Roman" w:cs="Times New Roman"/>
          <w:sz w:val="24"/>
          <w:szCs w:val="24"/>
          <w:lang w:val="uk-UA"/>
        </w:rPr>
        <w:t xml:space="preserve">дійснений аналіз </w:t>
      </w:r>
      <w:r>
        <w:rPr>
          <w:rFonts w:ascii="Times New Roman" w:eastAsia="Times New Roman" w:hAnsi="Times New Roman" w:cs="Times New Roman"/>
          <w:sz w:val="24"/>
          <w:szCs w:val="24"/>
          <w:lang w:val="uk-UA"/>
        </w:rPr>
        <w:t xml:space="preserve">судової </w:t>
      </w:r>
      <w:r w:rsidR="004149E7" w:rsidRPr="00C716E7">
        <w:rPr>
          <w:rFonts w:ascii="Times New Roman" w:eastAsia="Times New Roman" w:hAnsi="Times New Roman" w:cs="Times New Roman"/>
          <w:sz w:val="24"/>
          <w:szCs w:val="24"/>
          <w:lang w:val="uk-UA"/>
        </w:rPr>
        <w:t xml:space="preserve">практики </w:t>
      </w:r>
      <w:r>
        <w:rPr>
          <w:rFonts w:ascii="Times New Roman" w:eastAsia="Times New Roman" w:hAnsi="Times New Roman" w:cs="Times New Roman"/>
          <w:sz w:val="24"/>
          <w:szCs w:val="24"/>
          <w:lang w:val="uk-UA"/>
        </w:rPr>
        <w:t xml:space="preserve">Львівського апеляційного адміністративного суду </w:t>
      </w:r>
      <w:r w:rsidRPr="00C716E7">
        <w:rPr>
          <w:rFonts w:ascii="Times New Roman" w:eastAsia="Times New Roman" w:hAnsi="Times New Roman" w:cs="Times New Roman"/>
          <w:bCs/>
          <w:sz w:val="24"/>
          <w:szCs w:val="24"/>
          <w:lang w:val="uk-UA"/>
        </w:rPr>
        <w:t xml:space="preserve">впродовж </w:t>
      </w:r>
      <w:r>
        <w:rPr>
          <w:rFonts w:ascii="Times New Roman" w:eastAsia="Times New Roman" w:hAnsi="Times New Roman" w:cs="Times New Roman"/>
          <w:bCs/>
          <w:sz w:val="24"/>
          <w:szCs w:val="24"/>
          <w:lang w:val="uk-UA"/>
        </w:rPr>
        <w:t>2016</w:t>
      </w:r>
      <w:r w:rsidRPr="00C716E7">
        <w:rPr>
          <w:rFonts w:ascii="Times New Roman" w:eastAsia="Times New Roman" w:hAnsi="Times New Roman" w:cs="Times New Roman"/>
          <w:bCs/>
          <w:sz w:val="24"/>
          <w:szCs w:val="24"/>
          <w:lang w:val="uk-UA"/>
        </w:rPr>
        <w:t xml:space="preserve"> року </w:t>
      </w:r>
      <w:r>
        <w:rPr>
          <w:rFonts w:ascii="Times New Roman" w:eastAsia="Times New Roman" w:hAnsi="Times New Roman" w:cs="Times New Roman"/>
          <w:sz w:val="24"/>
          <w:szCs w:val="24"/>
          <w:lang w:val="uk-UA"/>
        </w:rPr>
        <w:t xml:space="preserve">свідчить </w:t>
      </w:r>
      <w:r w:rsidRPr="00C716E7">
        <w:rPr>
          <w:rFonts w:ascii="Times New Roman" w:eastAsia="Times New Roman" w:hAnsi="Times New Roman" w:cs="Times New Roman"/>
          <w:bCs/>
          <w:sz w:val="24"/>
          <w:szCs w:val="24"/>
          <w:lang w:val="uk-UA"/>
        </w:rPr>
        <w:t xml:space="preserve">про </w:t>
      </w:r>
      <w:r>
        <w:rPr>
          <w:rFonts w:ascii="Times New Roman" w:eastAsia="Times New Roman" w:hAnsi="Times New Roman" w:cs="Times New Roman"/>
          <w:bCs/>
          <w:sz w:val="24"/>
          <w:szCs w:val="24"/>
          <w:lang w:val="uk-UA"/>
        </w:rPr>
        <w:t>правильне</w:t>
      </w:r>
      <w:r w:rsidRPr="00C716E7">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та в основному однакове застосування</w:t>
      </w:r>
      <w:r w:rsidRPr="00C716E7">
        <w:rPr>
          <w:rFonts w:ascii="Times New Roman" w:eastAsia="Times New Roman" w:hAnsi="Times New Roman" w:cs="Times New Roman"/>
          <w:bCs/>
          <w:sz w:val="24"/>
          <w:szCs w:val="24"/>
          <w:lang w:val="uk-UA"/>
        </w:rPr>
        <w:t xml:space="preserve"> </w:t>
      </w:r>
      <w:r w:rsidR="004149E7" w:rsidRPr="00C716E7">
        <w:rPr>
          <w:rFonts w:ascii="Times New Roman" w:eastAsia="Times New Roman" w:hAnsi="Times New Roman" w:cs="Times New Roman"/>
          <w:bCs/>
          <w:sz w:val="24"/>
          <w:szCs w:val="24"/>
          <w:lang w:val="uk-UA"/>
        </w:rPr>
        <w:t>положень глави 1 розділу IV Кодексу адміністративного судочи</w:t>
      </w:r>
      <w:r w:rsidR="000311DD">
        <w:rPr>
          <w:rFonts w:ascii="Times New Roman" w:eastAsia="Times New Roman" w:hAnsi="Times New Roman" w:cs="Times New Roman"/>
          <w:bCs/>
          <w:sz w:val="24"/>
          <w:szCs w:val="24"/>
          <w:lang w:val="uk-UA"/>
        </w:rPr>
        <w:t>нства України</w:t>
      </w:r>
      <w:r w:rsidR="004149E7" w:rsidRPr="00C716E7">
        <w:rPr>
          <w:rFonts w:ascii="Times New Roman" w:eastAsia="Times New Roman" w:hAnsi="Times New Roman" w:cs="Times New Roman"/>
          <w:sz w:val="24"/>
          <w:szCs w:val="24"/>
          <w:lang w:val="uk-UA"/>
        </w:rPr>
        <w:t>.</w:t>
      </w:r>
    </w:p>
    <w:p w:rsidR="000F6FED" w:rsidRPr="00672BB6" w:rsidRDefault="00672BB6" w:rsidP="00CE5805">
      <w:pPr>
        <w:spacing w:after="0" w:line="240" w:lineRule="auto"/>
        <w:ind w:firstLine="567"/>
        <w:jc w:val="both"/>
        <w:rPr>
          <w:rFonts w:ascii="Times New Roman" w:eastAsia="Times New Roman" w:hAnsi="Times New Roman" w:cs="Times New Roman"/>
          <w:sz w:val="24"/>
          <w:szCs w:val="24"/>
          <w:lang w:val="uk-UA"/>
        </w:rPr>
      </w:pPr>
      <w:r>
        <w:rPr>
          <w:rFonts w:ascii="Times New Roman" w:hAnsi="Times New Roman"/>
          <w:color w:val="000000"/>
          <w:sz w:val="24"/>
          <w:szCs w:val="24"/>
          <w:lang w:val="uk-UA"/>
        </w:rPr>
        <w:t>Разом з тим, в узагальненні висвітлено ряд проблемних питань, які потребують законодавчого врегулювання чи роз’яснення</w:t>
      </w:r>
      <w:r w:rsidR="007500D5">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007500D5" w:rsidRPr="00CE5805">
        <w:rPr>
          <w:rFonts w:ascii="Times New Roman" w:hAnsi="Times New Roman" w:cs="Times New Roman"/>
          <w:sz w:val="24"/>
          <w:szCs w:val="24"/>
          <w:lang w:val="uk-UA"/>
        </w:rPr>
        <w:t>з метою формування єдиної</w:t>
      </w:r>
      <w:r w:rsidR="003A3359">
        <w:rPr>
          <w:rFonts w:ascii="Times New Roman" w:hAnsi="Times New Roman" w:cs="Times New Roman"/>
          <w:sz w:val="24"/>
          <w:szCs w:val="24"/>
          <w:lang w:val="uk-UA"/>
        </w:rPr>
        <w:t xml:space="preserve"> судової практики у застосуванні апеляційним адміністративним судом</w:t>
      </w:r>
      <w:r w:rsidR="007500D5" w:rsidRPr="00CE5805">
        <w:rPr>
          <w:rFonts w:ascii="Times New Roman" w:hAnsi="Times New Roman" w:cs="Times New Roman"/>
          <w:sz w:val="24"/>
          <w:szCs w:val="24"/>
          <w:lang w:val="uk-UA"/>
        </w:rPr>
        <w:t xml:space="preserve"> </w:t>
      </w:r>
      <w:r w:rsidR="007500D5">
        <w:rPr>
          <w:rFonts w:ascii="Times New Roman" w:hAnsi="Times New Roman" w:cs="Times New Roman"/>
          <w:sz w:val="24"/>
          <w:szCs w:val="24"/>
          <w:lang w:val="uk-UA"/>
        </w:rPr>
        <w:t>норм процесуального права.</w:t>
      </w:r>
    </w:p>
    <w:p w:rsidR="00CE5805" w:rsidRDefault="00045533" w:rsidP="00CE580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Варто зауважити, </w:t>
      </w:r>
      <w:r w:rsidR="000311DD" w:rsidRPr="00CE5805">
        <w:rPr>
          <w:rFonts w:ascii="Times New Roman" w:hAnsi="Times New Roman" w:cs="Times New Roman"/>
          <w:sz w:val="24"/>
          <w:szCs w:val="24"/>
          <w:lang w:val="uk-UA"/>
        </w:rPr>
        <w:t xml:space="preserve">що </w:t>
      </w:r>
      <w:r w:rsidR="00CE5805" w:rsidRPr="00CE5805">
        <w:rPr>
          <w:rFonts w:ascii="Times New Roman" w:hAnsi="Times New Roman" w:cs="Times New Roman"/>
          <w:sz w:val="24"/>
          <w:szCs w:val="24"/>
          <w:lang w:val="uk-UA"/>
        </w:rPr>
        <w:t>Львівським</w:t>
      </w:r>
      <w:r w:rsidR="000311DD" w:rsidRPr="00CE5805">
        <w:rPr>
          <w:rFonts w:ascii="Times New Roman" w:hAnsi="Times New Roman" w:cs="Times New Roman"/>
          <w:sz w:val="24"/>
          <w:szCs w:val="24"/>
          <w:lang w:val="uk-UA"/>
        </w:rPr>
        <w:t xml:space="preserve"> апеляційним судом відповідно до статті 15 Закону України «Про судоустрій і статус суддів» проводяться наради суддів, на яких всебічно розглядаються питання покращення ефективності ро</w:t>
      </w:r>
      <w:r w:rsidR="00CE5805" w:rsidRPr="00CE5805">
        <w:rPr>
          <w:rFonts w:ascii="Times New Roman" w:hAnsi="Times New Roman" w:cs="Times New Roman"/>
          <w:sz w:val="24"/>
          <w:szCs w:val="24"/>
          <w:lang w:val="uk-UA"/>
        </w:rPr>
        <w:t>боти, аналізу стану здійснення</w:t>
      </w:r>
      <w:r w:rsidR="000311DD" w:rsidRPr="00CE5805">
        <w:rPr>
          <w:rFonts w:ascii="Times New Roman" w:hAnsi="Times New Roman" w:cs="Times New Roman"/>
          <w:sz w:val="24"/>
          <w:szCs w:val="24"/>
          <w:lang w:val="uk-UA"/>
        </w:rPr>
        <w:t xml:space="preserve"> судочинства, наявної проблематики, у тому числі щодо строків розгляду адміністративних справ, визначення причин їх порушення та вжиття заходів стосовно їх усунення; аналізу причин скасування рішень </w:t>
      </w:r>
      <w:r w:rsidR="00CE5805" w:rsidRPr="00CE5805">
        <w:rPr>
          <w:rFonts w:ascii="Times New Roman" w:hAnsi="Times New Roman" w:cs="Times New Roman"/>
          <w:sz w:val="24"/>
          <w:szCs w:val="24"/>
          <w:lang w:val="uk-UA"/>
        </w:rPr>
        <w:t>Львівського апеляційного адміністративного суду</w:t>
      </w:r>
      <w:r w:rsidR="000311DD" w:rsidRPr="00CE5805">
        <w:rPr>
          <w:rFonts w:ascii="Times New Roman" w:hAnsi="Times New Roman" w:cs="Times New Roman"/>
          <w:sz w:val="24"/>
          <w:szCs w:val="24"/>
          <w:lang w:val="uk-UA"/>
        </w:rPr>
        <w:t xml:space="preserve"> Вищим адміністративним судом України після їхнього перегляду в касаційному порядку; аналізу правових позицій Верховного Суду України у різних категоріях справ; єдності судової практики </w:t>
      </w:r>
      <w:r w:rsidR="003A3359">
        <w:rPr>
          <w:rFonts w:ascii="Times New Roman" w:hAnsi="Times New Roman" w:cs="Times New Roman"/>
          <w:sz w:val="24"/>
          <w:szCs w:val="24"/>
          <w:lang w:val="uk-UA"/>
        </w:rPr>
        <w:t>в окремих</w:t>
      </w:r>
      <w:r w:rsidR="000311DD" w:rsidRPr="00CE5805">
        <w:rPr>
          <w:rFonts w:ascii="Times New Roman" w:hAnsi="Times New Roman" w:cs="Times New Roman"/>
          <w:sz w:val="24"/>
          <w:szCs w:val="24"/>
          <w:lang w:val="uk-UA"/>
        </w:rPr>
        <w:t xml:space="preserve"> категоріях справ</w:t>
      </w:r>
      <w:r w:rsidR="00CE5805" w:rsidRPr="00CE5805">
        <w:rPr>
          <w:rFonts w:ascii="Times New Roman" w:hAnsi="Times New Roman" w:cs="Times New Roman"/>
          <w:sz w:val="24"/>
          <w:szCs w:val="24"/>
          <w:lang w:val="uk-UA"/>
        </w:rPr>
        <w:t xml:space="preserve"> </w:t>
      </w:r>
      <w:r w:rsidR="000311DD" w:rsidRPr="00CE5805">
        <w:rPr>
          <w:rFonts w:ascii="Times New Roman" w:hAnsi="Times New Roman" w:cs="Times New Roman"/>
          <w:sz w:val="24"/>
          <w:szCs w:val="24"/>
          <w:lang w:val="uk-UA"/>
        </w:rPr>
        <w:t>на підставі інформаційних листів Вищого адміністративного суду Укра</w:t>
      </w:r>
      <w:r w:rsidR="00CE5805" w:rsidRPr="00CE5805">
        <w:rPr>
          <w:rFonts w:ascii="Times New Roman" w:hAnsi="Times New Roman" w:cs="Times New Roman"/>
          <w:sz w:val="24"/>
          <w:szCs w:val="24"/>
          <w:lang w:val="uk-UA"/>
        </w:rPr>
        <w:t xml:space="preserve">їни, </w:t>
      </w:r>
      <w:r w:rsidR="000311DD" w:rsidRPr="00CE5805">
        <w:rPr>
          <w:rFonts w:ascii="Times New Roman" w:hAnsi="Times New Roman" w:cs="Times New Roman"/>
          <w:sz w:val="24"/>
          <w:szCs w:val="24"/>
          <w:lang w:val="uk-UA"/>
        </w:rPr>
        <w:t>постанов Пленуму Вищого адміністративного суду України та узагальнень судової практики.</w:t>
      </w:r>
    </w:p>
    <w:p w:rsidR="00F26A13" w:rsidRPr="003A3359" w:rsidRDefault="00F26A13" w:rsidP="00F26A13">
      <w:pPr>
        <w:pStyle w:val="a7"/>
        <w:tabs>
          <w:tab w:val="left" w:pos="142"/>
        </w:tabs>
        <w:ind w:firstLine="567"/>
        <w:jc w:val="both"/>
        <w:rPr>
          <w:rFonts w:ascii="Times New Roman" w:hAnsi="Times New Roman"/>
          <w:sz w:val="28"/>
          <w:szCs w:val="28"/>
          <w:lang w:val="uk-UA"/>
        </w:rPr>
      </w:pPr>
    </w:p>
    <w:p w:rsidR="00B01ACD" w:rsidRPr="003A3359" w:rsidRDefault="00B01ACD" w:rsidP="00B01ACD">
      <w:pPr>
        <w:pStyle w:val="a3"/>
        <w:tabs>
          <w:tab w:val="left" w:pos="6237"/>
        </w:tabs>
        <w:spacing w:after="0" w:line="240" w:lineRule="auto"/>
        <w:ind w:left="284"/>
        <w:jc w:val="both"/>
        <w:rPr>
          <w:rFonts w:ascii="Times New Roman" w:hAnsi="Times New Roman" w:cs="Times New Roman"/>
          <w:b/>
          <w:sz w:val="24"/>
          <w:szCs w:val="24"/>
          <w:lang w:val="uk-UA"/>
        </w:rPr>
      </w:pPr>
    </w:p>
    <w:p w:rsidR="00B01ACD" w:rsidRDefault="00B01ACD" w:rsidP="00B01ACD">
      <w:pPr>
        <w:pStyle w:val="a3"/>
        <w:tabs>
          <w:tab w:val="left" w:pos="6237"/>
        </w:tabs>
        <w:spacing w:after="0" w:line="240" w:lineRule="auto"/>
        <w:ind w:left="284"/>
        <w:jc w:val="both"/>
        <w:rPr>
          <w:rFonts w:ascii="Times New Roman" w:hAnsi="Times New Roman" w:cs="Times New Roman"/>
          <w:b/>
          <w:sz w:val="24"/>
          <w:szCs w:val="24"/>
          <w:lang w:val="uk-UA"/>
        </w:rPr>
      </w:pPr>
      <w:r w:rsidRPr="00B01ACD">
        <w:rPr>
          <w:rFonts w:ascii="Times New Roman" w:hAnsi="Times New Roman" w:cs="Times New Roman"/>
          <w:b/>
          <w:sz w:val="24"/>
          <w:szCs w:val="24"/>
          <w:lang w:val="uk-UA"/>
        </w:rPr>
        <w:t>Виконали:</w:t>
      </w:r>
      <w:r w:rsidRPr="00B01ACD">
        <w:rPr>
          <w:rFonts w:ascii="Times New Roman" w:hAnsi="Times New Roman" w:cs="Times New Roman"/>
          <w:b/>
          <w:sz w:val="24"/>
          <w:szCs w:val="24"/>
          <w:lang w:val="uk-UA"/>
        </w:rPr>
        <w:tab/>
      </w:r>
      <w:r w:rsidRPr="00B01ACD">
        <w:rPr>
          <w:rFonts w:ascii="Times New Roman" w:hAnsi="Times New Roman" w:cs="Times New Roman"/>
          <w:b/>
          <w:sz w:val="24"/>
          <w:szCs w:val="24"/>
          <w:lang w:val="uk-UA"/>
        </w:rPr>
        <w:tab/>
      </w:r>
      <w:r w:rsidRPr="00B01ACD">
        <w:rPr>
          <w:rFonts w:ascii="Times New Roman" w:hAnsi="Times New Roman" w:cs="Times New Roman"/>
          <w:b/>
          <w:sz w:val="24"/>
          <w:szCs w:val="24"/>
          <w:lang w:val="uk-UA"/>
        </w:rPr>
        <w:tab/>
      </w:r>
    </w:p>
    <w:p w:rsidR="00B01ACD" w:rsidRDefault="00B01ACD" w:rsidP="00B01ACD">
      <w:pPr>
        <w:pStyle w:val="a3"/>
        <w:tabs>
          <w:tab w:val="left" w:pos="6237"/>
        </w:tabs>
        <w:spacing w:after="0" w:line="240" w:lineRule="auto"/>
        <w:ind w:left="284"/>
        <w:jc w:val="both"/>
        <w:rPr>
          <w:rFonts w:ascii="Times New Roman" w:hAnsi="Times New Roman" w:cs="Times New Roman"/>
          <w:b/>
          <w:sz w:val="24"/>
          <w:szCs w:val="24"/>
          <w:lang w:val="uk-UA"/>
        </w:rPr>
      </w:pPr>
    </w:p>
    <w:p w:rsidR="00844606" w:rsidRDefault="00CE5805" w:rsidP="00844606">
      <w:pPr>
        <w:pStyle w:val="a3"/>
        <w:tabs>
          <w:tab w:val="left" w:pos="6521"/>
        </w:tabs>
        <w:spacing w:after="0" w:line="240" w:lineRule="auto"/>
        <w:ind w:left="284"/>
        <w:jc w:val="both"/>
        <w:rPr>
          <w:rFonts w:ascii="Times New Roman" w:hAnsi="Times New Roman" w:cs="Times New Roman"/>
          <w:b/>
          <w:sz w:val="24"/>
          <w:szCs w:val="24"/>
          <w:lang w:val="uk-UA"/>
        </w:rPr>
      </w:pPr>
      <w:r>
        <w:rPr>
          <w:rFonts w:ascii="Times New Roman" w:hAnsi="Times New Roman" w:cs="Times New Roman"/>
          <w:b/>
          <w:sz w:val="24"/>
          <w:szCs w:val="24"/>
          <w:lang w:val="uk-UA"/>
        </w:rPr>
        <w:t>Суддя</w:t>
      </w:r>
      <w:r w:rsidR="00844606">
        <w:rPr>
          <w:rFonts w:ascii="Times New Roman" w:hAnsi="Times New Roman" w:cs="Times New Roman"/>
          <w:b/>
          <w:sz w:val="24"/>
          <w:szCs w:val="24"/>
          <w:lang w:val="uk-UA"/>
        </w:rPr>
        <w:t xml:space="preserve"> Львівського апеляційного </w:t>
      </w:r>
      <w:r w:rsidR="00844606">
        <w:rPr>
          <w:rFonts w:ascii="Times New Roman" w:hAnsi="Times New Roman" w:cs="Times New Roman"/>
          <w:b/>
          <w:sz w:val="24"/>
          <w:szCs w:val="24"/>
          <w:lang w:val="uk-UA"/>
        </w:rPr>
        <w:tab/>
      </w:r>
      <w:r>
        <w:rPr>
          <w:rFonts w:ascii="Times New Roman" w:hAnsi="Times New Roman" w:cs="Times New Roman"/>
          <w:b/>
          <w:sz w:val="24"/>
          <w:szCs w:val="24"/>
          <w:lang w:val="uk-UA"/>
        </w:rPr>
        <w:t>В.С. Затолочний</w:t>
      </w:r>
    </w:p>
    <w:p w:rsidR="00844606" w:rsidRDefault="00844606" w:rsidP="00844606">
      <w:pPr>
        <w:pStyle w:val="a3"/>
        <w:tabs>
          <w:tab w:val="left" w:pos="6521"/>
        </w:tabs>
        <w:spacing w:after="0" w:line="240" w:lineRule="auto"/>
        <w:ind w:left="284"/>
        <w:jc w:val="both"/>
        <w:rPr>
          <w:rFonts w:ascii="Times New Roman" w:hAnsi="Times New Roman" w:cs="Times New Roman"/>
          <w:b/>
          <w:sz w:val="24"/>
          <w:szCs w:val="24"/>
          <w:lang w:val="uk-UA"/>
        </w:rPr>
      </w:pPr>
      <w:r>
        <w:rPr>
          <w:rFonts w:ascii="Times New Roman" w:hAnsi="Times New Roman" w:cs="Times New Roman"/>
          <w:b/>
          <w:sz w:val="24"/>
          <w:szCs w:val="24"/>
          <w:lang w:val="uk-UA"/>
        </w:rPr>
        <w:t>адміністративного суду</w:t>
      </w:r>
    </w:p>
    <w:p w:rsidR="00CE5805" w:rsidRDefault="00CE5805" w:rsidP="00844606">
      <w:pPr>
        <w:pStyle w:val="a3"/>
        <w:tabs>
          <w:tab w:val="left" w:pos="6521"/>
        </w:tabs>
        <w:spacing w:after="0" w:line="240" w:lineRule="auto"/>
        <w:ind w:left="284"/>
        <w:jc w:val="both"/>
        <w:rPr>
          <w:rFonts w:ascii="Times New Roman" w:hAnsi="Times New Roman" w:cs="Times New Roman"/>
          <w:b/>
          <w:sz w:val="24"/>
          <w:szCs w:val="24"/>
          <w:lang w:val="uk-UA"/>
        </w:rPr>
      </w:pPr>
    </w:p>
    <w:p w:rsidR="00CE5805" w:rsidRDefault="00CE5805" w:rsidP="00844606">
      <w:pPr>
        <w:pStyle w:val="a3"/>
        <w:tabs>
          <w:tab w:val="left" w:pos="6521"/>
        </w:tabs>
        <w:spacing w:after="0" w:line="240" w:lineRule="auto"/>
        <w:ind w:left="284"/>
        <w:jc w:val="both"/>
        <w:rPr>
          <w:rFonts w:ascii="Times New Roman" w:hAnsi="Times New Roman" w:cs="Times New Roman"/>
          <w:b/>
          <w:sz w:val="24"/>
          <w:szCs w:val="24"/>
          <w:lang w:val="uk-UA"/>
        </w:rPr>
      </w:pPr>
      <w:r>
        <w:rPr>
          <w:rFonts w:ascii="Times New Roman" w:hAnsi="Times New Roman" w:cs="Times New Roman"/>
          <w:b/>
          <w:sz w:val="24"/>
          <w:szCs w:val="24"/>
          <w:lang w:val="uk-UA"/>
        </w:rPr>
        <w:t>Начальник відділу судової статистики та</w:t>
      </w:r>
    </w:p>
    <w:p w:rsidR="00CE5805" w:rsidRDefault="00CE5805" w:rsidP="00844606">
      <w:pPr>
        <w:pStyle w:val="a3"/>
        <w:tabs>
          <w:tab w:val="left" w:pos="6521"/>
        </w:tabs>
        <w:spacing w:after="0" w:line="240" w:lineRule="auto"/>
        <w:ind w:left="284"/>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узагальнення судової практики </w:t>
      </w:r>
      <w:r>
        <w:rPr>
          <w:rFonts w:ascii="Times New Roman" w:hAnsi="Times New Roman" w:cs="Times New Roman"/>
          <w:b/>
          <w:sz w:val="24"/>
          <w:szCs w:val="24"/>
          <w:lang w:val="uk-UA"/>
        </w:rPr>
        <w:tab/>
        <w:t>М.С. Сьома</w:t>
      </w:r>
    </w:p>
    <w:p w:rsidR="00C716E7" w:rsidRPr="00B01ACD" w:rsidRDefault="00B01ACD" w:rsidP="00CE5805">
      <w:pPr>
        <w:pStyle w:val="a3"/>
        <w:tabs>
          <w:tab w:val="left" w:pos="6521"/>
        </w:tabs>
        <w:spacing w:after="0" w:line="240" w:lineRule="auto"/>
        <w:ind w:left="284"/>
        <w:jc w:val="both"/>
        <w:rPr>
          <w:rFonts w:ascii="Times New Roman" w:hAnsi="Times New Roman" w:cs="Times New Roman"/>
          <w:b/>
          <w:sz w:val="24"/>
          <w:szCs w:val="24"/>
          <w:lang w:val="uk-UA"/>
        </w:rPr>
      </w:pPr>
      <w:r w:rsidRPr="00B01ACD">
        <w:rPr>
          <w:rFonts w:ascii="Times New Roman" w:hAnsi="Times New Roman" w:cs="Times New Roman"/>
          <w:b/>
          <w:sz w:val="24"/>
          <w:szCs w:val="24"/>
          <w:lang w:val="uk-UA"/>
        </w:rPr>
        <w:tab/>
      </w:r>
    </w:p>
    <w:p w:rsidR="00C716E7" w:rsidRPr="00B01ACD" w:rsidRDefault="00C716E7" w:rsidP="00B01ACD">
      <w:pPr>
        <w:tabs>
          <w:tab w:val="left" w:pos="6237"/>
        </w:tabs>
        <w:spacing w:after="0" w:line="240" w:lineRule="auto"/>
        <w:ind w:firstLine="567"/>
        <w:jc w:val="both"/>
        <w:rPr>
          <w:rFonts w:ascii="Times New Roman" w:hAnsi="Times New Roman" w:cs="Times New Roman"/>
          <w:b/>
          <w:sz w:val="24"/>
          <w:szCs w:val="24"/>
          <w:lang w:val="uk-UA"/>
        </w:rPr>
      </w:pPr>
    </w:p>
    <w:sectPr w:rsidR="00C716E7" w:rsidRPr="00B01ACD" w:rsidSect="00162207">
      <w:footerReference w:type="default" r:id="rId6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451" w:rsidRDefault="00EB3451" w:rsidP="00940968">
      <w:pPr>
        <w:spacing w:after="0" w:line="240" w:lineRule="auto"/>
      </w:pPr>
      <w:r>
        <w:separator/>
      </w:r>
    </w:p>
  </w:endnote>
  <w:endnote w:type="continuationSeparator" w:id="1">
    <w:p w:rsidR="00EB3451" w:rsidRDefault="00EB3451" w:rsidP="00940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048"/>
      <w:docPartObj>
        <w:docPartGallery w:val="Page Numbers (Bottom of Page)"/>
        <w:docPartUnique/>
      </w:docPartObj>
    </w:sdtPr>
    <w:sdtContent>
      <w:p w:rsidR="00B36DA5" w:rsidRDefault="00A15A8E">
        <w:pPr>
          <w:pStyle w:val="af3"/>
          <w:jc w:val="center"/>
        </w:pPr>
        <w:fldSimple w:instr=" PAGE   \* MERGEFORMAT ">
          <w:r w:rsidR="00795324">
            <w:rPr>
              <w:noProof/>
            </w:rPr>
            <w:t>13</w:t>
          </w:r>
        </w:fldSimple>
      </w:p>
    </w:sdtContent>
  </w:sdt>
  <w:p w:rsidR="00B36DA5" w:rsidRDefault="00B36DA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451" w:rsidRDefault="00EB3451" w:rsidP="00940968">
      <w:pPr>
        <w:spacing w:after="0" w:line="240" w:lineRule="auto"/>
      </w:pPr>
      <w:r>
        <w:separator/>
      </w:r>
    </w:p>
  </w:footnote>
  <w:footnote w:type="continuationSeparator" w:id="1">
    <w:p w:rsidR="00EB3451" w:rsidRDefault="00EB3451" w:rsidP="009409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211A"/>
    <w:multiLevelType w:val="hybridMultilevel"/>
    <w:tmpl w:val="F1D4053C"/>
    <w:lvl w:ilvl="0" w:tplc="A834440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3EF0541"/>
    <w:multiLevelType w:val="hybridMultilevel"/>
    <w:tmpl w:val="9AC8813A"/>
    <w:lvl w:ilvl="0" w:tplc="F2E27C08">
      <w:start w:val="2013"/>
      <w:numFmt w:val="bullet"/>
      <w:lvlText w:val="-"/>
      <w:lvlJc w:val="left"/>
      <w:pPr>
        <w:ind w:left="987" w:hanging="360"/>
      </w:pPr>
      <w:rPr>
        <w:rFonts w:ascii="Times New Roman" w:eastAsiaTheme="minorEastAsia"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
    <w:nsid w:val="4D882C82"/>
    <w:multiLevelType w:val="hybridMultilevel"/>
    <w:tmpl w:val="9C307B62"/>
    <w:lvl w:ilvl="0" w:tplc="91E21178">
      <w:start w:val="3"/>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DEF01AC"/>
    <w:multiLevelType w:val="hybridMultilevel"/>
    <w:tmpl w:val="3C3AE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0E330B"/>
    <w:multiLevelType w:val="hybridMultilevel"/>
    <w:tmpl w:val="F718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793325"/>
    <w:multiLevelType w:val="hybridMultilevel"/>
    <w:tmpl w:val="B5B463AA"/>
    <w:lvl w:ilvl="0" w:tplc="64F69E42">
      <w:start w:val="3"/>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useFELayout/>
  </w:compat>
  <w:rsids>
    <w:rsidRoot w:val="00E819AB"/>
    <w:rsid w:val="000014DA"/>
    <w:rsid w:val="0000190E"/>
    <w:rsid w:val="00002B2B"/>
    <w:rsid w:val="0000443F"/>
    <w:rsid w:val="000063B4"/>
    <w:rsid w:val="00006615"/>
    <w:rsid w:val="000163D0"/>
    <w:rsid w:val="00023127"/>
    <w:rsid w:val="00026D08"/>
    <w:rsid w:val="000311DD"/>
    <w:rsid w:val="00031893"/>
    <w:rsid w:val="000403C8"/>
    <w:rsid w:val="0004287E"/>
    <w:rsid w:val="000452A9"/>
    <w:rsid w:val="00045533"/>
    <w:rsid w:val="00054EF7"/>
    <w:rsid w:val="0006198B"/>
    <w:rsid w:val="00064537"/>
    <w:rsid w:val="000721BB"/>
    <w:rsid w:val="000A7931"/>
    <w:rsid w:val="000B07C1"/>
    <w:rsid w:val="000B423E"/>
    <w:rsid w:val="000B582B"/>
    <w:rsid w:val="000C1149"/>
    <w:rsid w:val="000F081B"/>
    <w:rsid w:val="000F6FED"/>
    <w:rsid w:val="0010292D"/>
    <w:rsid w:val="001264A1"/>
    <w:rsid w:val="00127C8E"/>
    <w:rsid w:val="00143C27"/>
    <w:rsid w:val="00146D45"/>
    <w:rsid w:val="0015449E"/>
    <w:rsid w:val="00162207"/>
    <w:rsid w:val="00165D78"/>
    <w:rsid w:val="00166CF8"/>
    <w:rsid w:val="00180306"/>
    <w:rsid w:val="001808A5"/>
    <w:rsid w:val="00187AB1"/>
    <w:rsid w:val="00194E3F"/>
    <w:rsid w:val="00196FD4"/>
    <w:rsid w:val="001A32D1"/>
    <w:rsid w:val="001A7B02"/>
    <w:rsid w:val="001C2E71"/>
    <w:rsid w:val="001C5BCA"/>
    <w:rsid w:val="001D4712"/>
    <w:rsid w:val="00200973"/>
    <w:rsid w:val="00204B5E"/>
    <w:rsid w:val="00206C2F"/>
    <w:rsid w:val="00207CF8"/>
    <w:rsid w:val="00210975"/>
    <w:rsid w:val="00222532"/>
    <w:rsid w:val="002300DA"/>
    <w:rsid w:val="002304D5"/>
    <w:rsid w:val="0023722B"/>
    <w:rsid w:val="00237486"/>
    <w:rsid w:val="00237F63"/>
    <w:rsid w:val="00260BE4"/>
    <w:rsid w:val="00265046"/>
    <w:rsid w:val="00270C64"/>
    <w:rsid w:val="00271A7B"/>
    <w:rsid w:val="00284316"/>
    <w:rsid w:val="002868EF"/>
    <w:rsid w:val="002A6AF3"/>
    <w:rsid w:val="002B5CD1"/>
    <w:rsid w:val="002E5C0F"/>
    <w:rsid w:val="002E5FF6"/>
    <w:rsid w:val="00306297"/>
    <w:rsid w:val="00312078"/>
    <w:rsid w:val="00313A3F"/>
    <w:rsid w:val="003247AB"/>
    <w:rsid w:val="00340E7E"/>
    <w:rsid w:val="00345248"/>
    <w:rsid w:val="0034662E"/>
    <w:rsid w:val="00352FF1"/>
    <w:rsid w:val="0035766E"/>
    <w:rsid w:val="00374413"/>
    <w:rsid w:val="00377C00"/>
    <w:rsid w:val="00380CA6"/>
    <w:rsid w:val="00381B6B"/>
    <w:rsid w:val="00385620"/>
    <w:rsid w:val="00392AA4"/>
    <w:rsid w:val="00393925"/>
    <w:rsid w:val="003A2DF7"/>
    <w:rsid w:val="003A3359"/>
    <w:rsid w:val="003C418C"/>
    <w:rsid w:val="003C5217"/>
    <w:rsid w:val="003E0E79"/>
    <w:rsid w:val="003E18AA"/>
    <w:rsid w:val="003E66AA"/>
    <w:rsid w:val="003F069D"/>
    <w:rsid w:val="003F2053"/>
    <w:rsid w:val="004149E7"/>
    <w:rsid w:val="00417985"/>
    <w:rsid w:val="004208A0"/>
    <w:rsid w:val="004220EF"/>
    <w:rsid w:val="00427600"/>
    <w:rsid w:val="0045122F"/>
    <w:rsid w:val="00453C61"/>
    <w:rsid w:val="004568B4"/>
    <w:rsid w:val="0045752D"/>
    <w:rsid w:val="004577D2"/>
    <w:rsid w:val="00462C12"/>
    <w:rsid w:val="00462C90"/>
    <w:rsid w:val="00463535"/>
    <w:rsid w:val="004837D5"/>
    <w:rsid w:val="00485D88"/>
    <w:rsid w:val="004908E4"/>
    <w:rsid w:val="0049774D"/>
    <w:rsid w:val="004B5E88"/>
    <w:rsid w:val="004B77B3"/>
    <w:rsid w:val="004C5441"/>
    <w:rsid w:val="004F061B"/>
    <w:rsid w:val="00502985"/>
    <w:rsid w:val="00514AE3"/>
    <w:rsid w:val="0051532A"/>
    <w:rsid w:val="00522202"/>
    <w:rsid w:val="00522280"/>
    <w:rsid w:val="00527038"/>
    <w:rsid w:val="0053644D"/>
    <w:rsid w:val="00536C61"/>
    <w:rsid w:val="00551A00"/>
    <w:rsid w:val="00555CE8"/>
    <w:rsid w:val="005567E9"/>
    <w:rsid w:val="00564922"/>
    <w:rsid w:val="00564EFE"/>
    <w:rsid w:val="005662D1"/>
    <w:rsid w:val="005840A0"/>
    <w:rsid w:val="00586EF6"/>
    <w:rsid w:val="00590B8A"/>
    <w:rsid w:val="00595E30"/>
    <w:rsid w:val="005B1DF5"/>
    <w:rsid w:val="005B24ED"/>
    <w:rsid w:val="005B7F08"/>
    <w:rsid w:val="005C11A2"/>
    <w:rsid w:val="006061B9"/>
    <w:rsid w:val="0062432E"/>
    <w:rsid w:val="0064100D"/>
    <w:rsid w:val="00643D36"/>
    <w:rsid w:val="00650076"/>
    <w:rsid w:val="00662AFC"/>
    <w:rsid w:val="00672BB6"/>
    <w:rsid w:val="006745E3"/>
    <w:rsid w:val="006761AC"/>
    <w:rsid w:val="00680BB3"/>
    <w:rsid w:val="0068141B"/>
    <w:rsid w:val="00695088"/>
    <w:rsid w:val="006A515F"/>
    <w:rsid w:val="006A6612"/>
    <w:rsid w:val="006B2E1F"/>
    <w:rsid w:val="006C79B4"/>
    <w:rsid w:val="006D36A2"/>
    <w:rsid w:val="006D3E4A"/>
    <w:rsid w:val="006E158D"/>
    <w:rsid w:val="006F7E6D"/>
    <w:rsid w:val="00700878"/>
    <w:rsid w:val="0070252B"/>
    <w:rsid w:val="00704E83"/>
    <w:rsid w:val="00713A45"/>
    <w:rsid w:val="00713F19"/>
    <w:rsid w:val="00720072"/>
    <w:rsid w:val="00723F7B"/>
    <w:rsid w:val="00731ABB"/>
    <w:rsid w:val="00744D11"/>
    <w:rsid w:val="007500D5"/>
    <w:rsid w:val="00760E83"/>
    <w:rsid w:val="0077448E"/>
    <w:rsid w:val="00776623"/>
    <w:rsid w:val="00777237"/>
    <w:rsid w:val="00786753"/>
    <w:rsid w:val="00792465"/>
    <w:rsid w:val="00795324"/>
    <w:rsid w:val="007C1DC4"/>
    <w:rsid w:val="007E0DEE"/>
    <w:rsid w:val="007F52FE"/>
    <w:rsid w:val="007F5C61"/>
    <w:rsid w:val="007F7598"/>
    <w:rsid w:val="00800C0E"/>
    <w:rsid w:val="0081023E"/>
    <w:rsid w:val="00814445"/>
    <w:rsid w:val="00826277"/>
    <w:rsid w:val="0083153F"/>
    <w:rsid w:val="00834A8B"/>
    <w:rsid w:val="00844606"/>
    <w:rsid w:val="00845DE9"/>
    <w:rsid w:val="008544E7"/>
    <w:rsid w:val="00854B98"/>
    <w:rsid w:val="00872BA1"/>
    <w:rsid w:val="00890C8B"/>
    <w:rsid w:val="00890E06"/>
    <w:rsid w:val="008D5C95"/>
    <w:rsid w:val="008E4D34"/>
    <w:rsid w:val="008E7A55"/>
    <w:rsid w:val="008F39D8"/>
    <w:rsid w:val="00917AF1"/>
    <w:rsid w:val="00922F7D"/>
    <w:rsid w:val="009236E2"/>
    <w:rsid w:val="00925EFB"/>
    <w:rsid w:val="00940968"/>
    <w:rsid w:val="0094549A"/>
    <w:rsid w:val="0095029C"/>
    <w:rsid w:val="00971EA2"/>
    <w:rsid w:val="00972031"/>
    <w:rsid w:val="00976E51"/>
    <w:rsid w:val="009A15B9"/>
    <w:rsid w:val="009A48BB"/>
    <w:rsid w:val="009A7DF1"/>
    <w:rsid w:val="009B38ED"/>
    <w:rsid w:val="009B3DDE"/>
    <w:rsid w:val="009D3F1C"/>
    <w:rsid w:val="009D5110"/>
    <w:rsid w:val="009D559E"/>
    <w:rsid w:val="009D6854"/>
    <w:rsid w:val="009F3F68"/>
    <w:rsid w:val="009F5388"/>
    <w:rsid w:val="00A02A76"/>
    <w:rsid w:val="00A11EA7"/>
    <w:rsid w:val="00A15A8E"/>
    <w:rsid w:val="00A2487A"/>
    <w:rsid w:val="00A8074A"/>
    <w:rsid w:val="00A80E16"/>
    <w:rsid w:val="00A823DE"/>
    <w:rsid w:val="00A85DAA"/>
    <w:rsid w:val="00A8713B"/>
    <w:rsid w:val="00A87A6A"/>
    <w:rsid w:val="00A92629"/>
    <w:rsid w:val="00AA3072"/>
    <w:rsid w:val="00AD0234"/>
    <w:rsid w:val="00AD5985"/>
    <w:rsid w:val="00AD5C4F"/>
    <w:rsid w:val="00AE334B"/>
    <w:rsid w:val="00AF039F"/>
    <w:rsid w:val="00AF13F6"/>
    <w:rsid w:val="00AF41E0"/>
    <w:rsid w:val="00AF7CF6"/>
    <w:rsid w:val="00B01ACD"/>
    <w:rsid w:val="00B069D6"/>
    <w:rsid w:val="00B10B6E"/>
    <w:rsid w:val="00B1110D"/>
    <w:rsid w:val="00B17FA1"/>
    <w:rsid w:val="00B23CF8"/>
    <w:rsid w:val="00B3461C"/>
    <w:rsid w:val="00B3484B"/>
    <w:rsid w:val="00B36DA5"/>
    <w:rsid w:val="00B8187A"/>
    <w:rsid w:val="00B834A3"/>
    <w:rsid w:val="00BA4BAD"/>
    <w:rsid w:val="00BC1879"/>
    <w:rsid w:val="00BC3DF2"/>
    <w:rsid w:val="00BC4310"/>
    <w:rsid w:val="00BD079F"/>
    <w:rsid w:val="00BD6835"/>
    <w:rsid w:val="00BE0247"/>
    <w:rsid w:val="00BF7969"/>
    <w:rsid w:val="00C0347C"/>
    <w:rsid w:val="00C07A81"/>
    <w:rsid w:val="00C10017"/>
    <w:rsid w:val="00C509F9"/>
    <w:rsid w:val="00C57491"/>
    <w:rsid w:val="00C61C5D"/>
    <w:rsid w:val="00C62794"/>
    <w:rsid w:val="00C64877"/>
    <w:rsid w:val="00C67BBA"/>
    <w:rsid w:val="00C716E7"/>
    <w:rsid w:val="00C74624"/>
    <w:rsid w:val="00C86AC3"/>
    <w:rsid w:val="00C87BD8"/>
    <w:rsid w:val="00CA2266"/>
    <w:rsid w:val="00CA364B"/>
    <w:rsid w:val="00CB4F06"/>
    <w:rsid w:val="00CB6442"/>
    <w:rsid w:val="00CD107D"/>
    <w:rsid w:val="00CD12FB"/>
    <w:rsid w:val="00CD3208"/>
    <w:rsid w:val="00CD52DC"/>
    <w:rsid w:val="00CE5805"/>
    <w:rsid w:val="00CF4D3D"/>
    <w:rsid w:val="00D02F8B"/>
    <w:rsid w:val="00D13B97"/>
    <w:rsid w:val="00D13F66"/>
    <w:rsid w:val="00D148B1"/>
    <w:rsid w:val="00D155F0"/>
    <w:rsid w:val="00D15A7F"/>
    <w:rsid w:val="00D17D5C"/>
    <w:rsid w:val="00D26405"/>
    <w:rsid w:val="00D27DD7"/>
    <w:rsid w:val="00D43067"/>
    <w:rsid w:val="00D45A6C"/>
    <w:rsid w:val="00D54CDD"/>
    <w:rsid w:val="00D6422B"/>
    <w:rsid w:val="00D67A56"/>
    <w:rsid w:val="00D7115F"/>
    <w:rsid w:val="00D80292"/>
    <w:rsid w:val="00D902BB"/>
    <w:rsid w:val="00D96517"/>
    <w:rsid w:val="00DA2900"/>
    <w:rsid w:val="00DB37E4"/>
    <w:rsid w:val="00DC4B27"/>
    <w:rsid w:val="00DF2200"/>
    <w:rsid w:val="00DF28CE"/>
    <w:rsid w:val="00DF47FB"/>
    <w:rsid w:val="00E11CDF"/>
    <w:rsid w:val="00E1363D"/>
    <w:rsid w:val="00E13ABF"/>
    <w:rsid w:val="00E13EEC"/>
    <w:rsid w:val="00E159D6"/>
    <w:rsid w:val="00E16486"/>
    <w:rsid w:val="00E21E77"/>
    <w:rsid w:val="00E23CE7"/>
    <w:rsid w:val="00E25429"/>
    <w:rsid w:val="00E32395"/>
    <w:rsid w:val="00E352CF"/>
    <w:rsid w:val="00E44A4F"/>
    <w:rsid w:val="00E630B8"/>
    <w:rsid w:val="00E63BF1"/>
    <w:rsid w:val="00E6691E"/>
    <w:rsid w:val="00E67C9D"/>
    <w:rsid w:val="00E75D79"/>
    <w:rsid w:val="00E807DA"/>
    <w:rsid w:val="00E819AB"/>
    <w:rsid w:val="00E82AF0"/>
    <w:rsid w:val="00EA0747"/>
    <w:rsid w:val="00EA6098"/>
    <w:rsid w:val="00EB3451"/>
    <w:rsid w:val="00EB364F"/>
    <w:rsid w:val="00EB392C"/>
    <w:rsid w:val="00EB7901"/>
    <w:rsid w:val="00EE560A"/>
    <w:rsid w:val="00F05D95"/>
    <w:rsid w:val="00F126CF"/>
    <w:rsid w:val="00F167C7"/>
    <w:rsid w:val="00F2243C"/>
    <w:rsid w:val="00F26A13"/>
    <w:rsid w:val="00F478CF"/>
    <w:rsid w:val="00F546B8"/>
    <w:rsid w:val="00F60D85"/>
    <w:rsid w:val="00F66F98"/>
    <w:rsid w:val="00F70C26"/>
    <w:rsid w:val="00F71BB9"/>
    <w:rsid w:val="00F73A79"/>
    <w:rsid w:val="00F756AD"/>
    <w:rsid w:val="00F77AFD"/>
    <w:rsid w:val="00F821E3"/>
    <w:rsid w:val="00F90235"/>
    <w:rsid w:val="00FA25F1"/>
    <w:rsid w:val="00FB1536"/>
    <w:rsid w:val="00FE4A0E"/>
    <w:rsid w:val="00FF37E5"/>
    <w:rsid w:val="00FF5D2A"/>
    <w:rsid w:val="00FF7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9AB"/>
    <w:pPr>
      <w:ind w:left="720"/>
      <w:contextualSpacing/>
    </w:pPr>
  </w:style>
  <w:style w:type="paragraph" w:styleId="HTML">
    <w:name w:val="HTML Preformatted"/>
    <w:basedOn w:val="a"/>
    <w:link w:val="HTML0"/>
    <w:uiPriority w:val="99"/>
    <w:unhideWhenUsed/>
    <w:rsid w:val="00E8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819AB"/>
    <w:rPr>
      <w:rFonts w:ascii="Courier New" w:eastAsia="Times New Roman" w:hAnsi="Courier New" w:cs="Courier New"/>
      <w:sz w:val="20"/>
      <w:szCs w:val="20"/>
    </w:rPr>
  </w:style>
  <w:style w:type="paragraph" w:styleId="a4">
    <w:name w:val="Normal (Web)"/>
    <w:basedOn w:val="a"/>
    <w:uiPriority w:val="99"/>
    <w:unhideWhenUsed/>
    <w:rsid w:val="00E819AB"/>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0">
    <w:name w:val="rvts0"/>
    <w:basedOn w:val="a0"/>
    <w:uiPriority w:val="99"/>
    <w:rsid w:val="00FA25F1"/>
  </w:style>
  <w:style w:type="character" w:styleId="a5">
    <w:name w:val="Emphasis"/>
    <w:basedOn w:val="a0"/>
    <w:uiPriority w:val="20"/>
    <w:qFormat/>
    <w:rsid w:val="00FA25F1"/>
    <w:rPr>
      <w:i/>
      <w:iCs/>
    </w:rPr>
  </w:style>
  <w:style w:type="character" w:styleId="a6">
    <w:name w:val="Hyperlink"/>
    <w:basedOn w:val="a0"/>
    <w:uiPriority w:val="99"/>
    <w:unhideWhenUsed/>
    <w:rsid w:val="00FA25F1"/>
    <w:rPr>
      <w:color w:val="0000FF"/>
      <w:u w:val="single"/>
    </w:rPr>
  </w:style>
  <w:style w:type="paragraph" w:customStyle="1" w:styleId="Standard">
    <w:name w:val="Standard"/>
    <w:uiPriority w:val="99"/>
    <w:rsid w:val="00FA25F1"/>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character" w:customStyle="1" w:styleId="apple-converted-space">
    <w:name w:val="apple-converted-space"/>
    <w:basedOn w:val="a0"/>
    <w:rsid w:val="00890E06"/>
  </w:style>
  <w:style w:type="paragraph" w:styleId="a7">
    <w:name w:val="No Spacing"/>
    <w:link w:val="a8"/>
    <w:uiPriority w:val="1"/>
    <w:qFormat/>
    <w:rsid w:val="00C0347C"/>
    <w:pPr>
      <w:spacing w:after="0" w:line="240" w:lineRule="auto"/>
    </w:pPr>
    <w:rPr>
      <w:lang w:eastAsia="en-US"/>
    </w:rPr>
  </w:style>
  <w:style w:type="character" w:customStyle="1" w:styleId="a8">
    <w:name w:val="Без интервала Знак"/>
    <w:basedOn w:val="a0"/>
    <w:link w:val="a7"/>
    <w:uiPriority w:val="1"/>
    <w:rsid w:val="00C0347C"/>
    <w:rPr>
      <w:lang w:eastAsia="en-US"/>
    </w:rPr>
  </w:style>
  <w:style w:type="character" w:customStyle="1" w:styleId="FontStyle13">
    <w:name w:val="Font Style13"/>
    <w:basedOn w:val="a0"/>
    <w:uiPriority w:val="99"/>
    <w:rsid w:val="00377C00"/>
    <w:rPr>
      <w:rFonts w:ascii="Times New Roman" w:hAnsi="Times New Roman" w:cs="Times New Roman"/>
      <w:sz w:val="26"/>
      <w:szCs w:val="26"/>
    </w:rPr>
  </w:style>
  <w:style w:type="paragraph" w:styleId="a9">
    <w:name w:val="Title"/>
    <w:basedOn w:val="a"/>
    <w:link w:val="aa"/>
    <w:qFormat/>
    <w:rsid w:val="0051532A"/>
    <w:pPr>
      <w:spacing w:after="0" w:line="240" w:lineRule="auto"/>
      <w:jc w:val="center"/>
    </w:pPr>
    <w:rPr>
      <w:rFonts w:ascii="Times New Roman" w:eastAsia="SimSun" w:hAnsi="Times New Roman" w:cs="Times New Roman"/>
      <w:b/>
      <w:bCs/>
      <w:sz w:val="28"/>
      <w:szCs w:val="28"/>
      <w:lang w:val="uk-UA"/>
    </w:rPr>
  </w:style>
  <w:style w:type="character" w:customStyle="1" w:styleId="aa">
    <w:name w:val="Название Знак"/>
    <w:basedOn w:val="a0"/>
    <w:link w:val="a9"/>
    <w:rsid w:val="0051532A"/>
    <w:rPr>
      <w:rFonts w:ascii="Times New Roman" w:eastAsia="SimSun" w:hAnsi="Times New Roman" w:cs="Times New Roman"/>
      <w:b/>
      <w:bCs/>
      <w:sz w:val="28"/>
      <w:szCs w:val="28"/>
      <w:lang w:val="uk-UA"/>
    </w:rPr>
  </w:style>
  <w:style w:type="paragraph" w:styleId="ab">
    <w:name w:val="Plain Text"/>
    <w:basedOn w:val="a"/>
    <w:link w:val="ac"/>
    <w:rsid w:val="0051532A"/>
    <w:pPr>
      <w:spacing w:after="0" w:line="240" w:lineRule="auto"/>
    </w:pPr>
    <w:rPr>
      <w:rFonts w:ascii="Courier New" w:eastAsia="Times New Roman" w:hAnsi="Courier New" w:cs="Courier New"/>
      <w:sz w:val="20"/>
      <w:szCs w:val="20"/>
      <w:lang w:val="uk-UA" w:eastAsia="uk-UA"/>
    </w:rPr>
  </w:style>
  <w:style w:type="character" w:customStyle="1" w:styleId="ac">
    <w:name w:val="Текст Знак"/>
    <w:basedOn w:val="a0"/>
    <w:link w:val="ab"/>
    <w:rsid w:val="0051532A"/>
    <w:rPr>
      <w:rFonts w:ascii="Courier New" w:eastAsia="Times New Roman" w:hAnsi="Courier New" w:cs="Courier New"/>
      <w:sz w:val="20"/>
      <w:szCs w:val="20"/>
      <w:lang w:val="uk-UA" w:eastAsia="uk-UA"/>
    </w:rPr>
  </w:style>
  <w:style w:type="character" w:customStyle="1" w:styleId="ad">
    <w:name w:val="Основной текст с отступом Знак"/>
    <w:basedOn w:val="a0"/>
    <w:link w:val="ae"/>
    <w:rsid w:val="0051532A"/>
    <w:rPr>
      <w:sz w:val="28"/>
    </w:rPr>
  </w:style>
  <w:style w:type="paragraph" w:styleId="ae">
    <w:name w:val="Body Text Indent"/>
    <w:basedOn w:val="a"/>
    <w:link w:val="ad"/>
    <w:rsid w:val="0051532A"/>
    <w:pPr>
      <w:spacing w:after="0" w:line="240" w:lineRule="auto"/>
      <w:ind w:firstLine="720"/>
      <w:jc w:val="both"/>
    </w:pPr>
    <w:rPr>
      <w:sz w:val="28"/>
    </w:rPr>
  </w:style>
  <w:style w:type="character" w:customStyle="1" w:styleId="1">
    <w:name w:val="Основной текст с отступом Знак1"/>
    <w:basedOn w:val="a0"/>
    <w:link w:val="ae"/>
    <w:uiPriority w:val="99"/>
    <w:semiHidden/>
    <w:rsid w:val="0051532A"/>
  </w:style>
  <w:style w:type="paragraph" w:styleId="af">
    <w:name w:val="Balloon Text"/>
    <w:basedOn w:val="a"/>
    <w:link w:val="af0"/>
    <w:uiPriority w:val="99"/>
    <w:semiHidden/>
    <w:unhideWhenUsed/>
    <w:rsid w:val="0051532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1532A"/>
    <w:rPr>
      <w:rFonts w:ascii="Tahoma" w:hAnsi="Tahoma" w:cs="Tahoma"/>
      <w:sz w:val="16"/>
      <w:szCs w:val="16"/>
    </w:rPr>
  </w:style>
  <w:style w:type="paragraph" w:customStyle="1" w:styleId="rtejustify">
    <w:name w:val="rtejustify"/>
    <w:basedOn w:val="a"/>
    <w:rsid w:val="002E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025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C64877"/>
  </w:style>
  <w:style w:type="character" w:customStyle="1" w:styleId="rvts37">
    <w:name w:val="rvts37"/>
    <w:basedOn w:val="a0"/>
    <w:rsid w:val="00C64877"/>
  </w:style>
  <w:style w:type="paragraph" w:customStyle="1" w:styleId="rvps14">
    <w:name w:val="rvps14"/>
    <w:basedOn w:val="a"/>
    <w:rsid w:val="00C64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C64877"/>
  </w:style>
  <w:style w:type="paragraph" w:styleId="af1">
    <w:name w:val="header"/>
    <w:basedOn w:val="a"/>
    <w:link w:val="af2"/>
    <w:uiPriority w:val="99"/>
    <w:semiHidden/>
    <w:unhideWhenUsed/>
    <w:rsid w:val="00940968"/>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940968"/>
  </w:style>
  <w:style w:type="paragraph" w:styleId="af3">
    <w:name w:val="footer"/>
    <w:basedOn w:val="a"/>
    <w:link w:val="af4"/>
    <w:uiPriority w:val="99"/>
    <w:unhideWhenUsed/>
    <w:rsid w:val="0094096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40968"/>
  </w:style>
  <w:style w:type="character" w:styleId="af5">
    <w:name w:val="FollowedHyperlink"/>
    <w:basedOn w:val="a0"/>
    <w:uiPriority w:val="99"/>
    <w:semiHidden/>
    <w:unhideWhenUsed/>
    <w:rsid w:val="007E0DEE"/>
    <w:rPr>
      <w:color w:val="800080" w:themeColor="followedHyperlink"/>
      <w:u w:val="single"/>
    </w:rPr>
  </w:style>
  <w:style w:type="paragraph" w:customStyle="1" w:styleId="ps5">
    <w:name w:val="ps5"/>
    <w:basedOn w:val="a"/>
    <w:rsid w:val="00BD6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8">
    <w:name w:val="ps8"/>
    <w:basedOn w:val="a"/>
    <w:rsid w:val="00004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10">
    <w:name w:val="ps10"/>
    <w:basedOn w:val="a"/>
    <w:rsid w:val="00004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0">
    <w:name w:val="ps0"/>
    <w:basedOn w:val="a"/>
    <w:rsid w:val="00AD5C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1">
    <w:name w:val="ps1"/>
    <w:basedOn w:val="a"/>
    <w:rsid w:val="00E352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4336360">
      <w:bodyDiv w:val="1"/>
      <w:marLeft w:val="0"/>
      <w:marRight w:val="0"/>
      <w:marTop w:val="0"/>
      <w:marBottom w:val="0"/>
      <w:divBdr>
        <w:top w:val="none" w:sz="0" w:space="0" w:color="auto"/>
        <w:left w:val="none" w:sz="0" w:space="0" w:color="auto"/>
        <w:bottom w:val="none" w:sz="0" w:space="0" w:color="auto"/>
        <w:right w:val="none" w:sz="0" w:space="0" w:color="auto"/>
      </w:divBdr>
    </w:div>
    <w:div w:id="318390771">
      <w:bodyDiv w:val="1"/>
      <w:marLeft w:val="0"/>
      <w:marRight w:val="0"/>
      <w:marTop w:val="0"/>
      <w:marBottom w:val="0"/>
      <w:divBdr>
        <w:top w:val="none" w:sz="0" w:space="0" w:color="auto"/>
        <w:left w:val="none" w:sz="0" w:space="0" w:color="auto"/>
        <w:bottom w:val="none" w:sz="0" w:space="0" w:color="auto"/>
        <w:right w:val="none" w:sz="0" w:space="0" w:color="auto"/>
      </w:divBdr>
    </w:div>
    <w:div w:id="323045142">
      <w:bodyDiv w:val="1"/>
      <w:marLeft w:val="0"/>
      <w:marRight w:val="0"/>
      <w:marTop w:val="0"/>
      <w:marBottom w:val="0"/>
      <w:divBdr>
        <w:top w:val="none" w:sz="0" w:space="0" w:color="auto"/>
        <w:left w:val="none" w:sz="0" w:space="0" w:color="auto"/>
        <w:bottom w:val="none" w:sz="0" w:space="0" w:color="auto"/>
        <w:right w:val="none" w:sz="0" w:space="0" w:color="auto"/>
      </w:divBdr>
    </w:div>
    <w:div w:id="326369343">
      <w:bodyDiv w:val="1"/>
      <w:marLeft w:val="0"/>
      <w:marRight w:val="0"/>
      <w:marTop w:val="0"/>
      <w:marBottom w:val="0"/>
      <w:divBdr>
        <w:top w:val="none" w:sz="0" w:space="0" w:color="auto"/>
        <w:left w:val="none" w:sz="0" w:space="0" w:color="auto"/>
        <w:bottom w:val="none" w:sz="0" w:space="0" w:color="auto"/>
        <w:right w:val="none" w:sz="0" w:space="0" w:color="auto"/>
      </w:divBdr>
    </w:div>
    <w:div w:id="333807069">
      <w:bodyDiv w:val="1"/>
      <w:marLeft w:val="0"/>
      <w:marRight w:val="0"/>
      <w:marTop w:val="0"/>
      <w:marBottom w:val="0"/>
      <w:divBdr>
        <w:top w:val="none" w:sz="0" w:space="0" w:color="auto"/>
        <w:left w:val="none" w:sz="0" w:space="0" w:color="auto"/>
        <w:bottom w:val="none" w:sz="0" w:space="0" w:color="auto"/>
        <w:right w:val="none" w:sz="0" w:space="0" w:color="auto"/>
      </w:divBdr>
    </w:div>
    <w:div w:id="396637135">
      <w:bodyDiv w:val="1"/>
      <w:marLeft w:val="0"/>
      <w:marRight w:val="0"/>
      <w:marTop w:val="0"/>
      <w:marBottom w:val="0"/>
      <w:divBdr>
        <w:top w:val="none" w:sz="0" w:space="0" w:color="auto"/>
        <w:left w:val="none" w:sz="0" w:space="0" w:color="auto"/>
        <w:bottom w:val="none" w:sz="0" w:space="0" w:color="auto"/>
        <w:right w:val="none" w:sz="0" w:space="0" w:color="auto"/>
      </w:divBdr>
    </w:div>
    <w:div w:id="487284139">
      <w:bodyDiv w:val="1"/>
      <w:marLeft w:val="0"/>
      <w:marRight w:val="0"/>
      <w:marTop w:val="0"/>
      <w:marBottom w:val="0"/>
      <w:divBdr>
        <w:top w:val="none" w:sz="0" w:space="0" w:color="auto"/>
        <w:left w:val="none" w:sz="0" w:space="0" w:color="auto"/>
        <w:bottom w:val="none" w:sz="0" w:space="0" w:color="auto"/>
        <w:right w:val="none" w:sz="0" w:space="0" w:color="auto"/>
      </w:divBdr>
    </w:div>
    <w:div w:id="606431245">
      <w:bodyDiv w:val="1"/>
      <w:marLeft w:val="0"/>
      <w:marRight w:val="0"/>
      <w:marTop w:val="0"/>
      <w:marBottom w:val="0"/>
      <w:divBdr>
        <w:top w:val="none" w:sz="0" w:space="0" w:color="auto"/>
        <w:left w:val="none" w:sz="0" w:space="0" w:color="auto"/>
        <w:bottom w:val="none" w:sz="0" w:space="0" w:color="auto"/>
        <w:right w:val="none" w:sz="0" w:space="0" w:color="auto"/>
      </w:divBdr>
    </w:div>
    <w:div w:id="611671518">
      <w:bodyDiv w:val="1"/>
      <w:marLeft w:val="0"/>
      <w:marRight w:val="0"/>
      <w:marTop w:val="0"/>
      <w:marBottom w:val="0"/>
      <w:divBdr>
        <w:top w:val="none" w:sz="0" w:space="0" w:color="auto"/>
        <w:left w:val="none" w:sz="0" w:space="0" w:color="auto"/>
        <w:bottom w:val="none" w:sz="0" w:space="0" w:color="auto"/>
        <w:right w:val="none" w:sz="0" w:space="0" w:color="auto"/>
      </w:divBdr>
    </w:div>
    <w:div w:id="684022067">
      <w:bodyDiv w:val="1"/>
      <w:marLeft w:val="0"/>
      <w:marRight w:val="0"/>
      <w:marTop w:val="0"/>
      <w:marBottom w:val="0"/>
      <w:divBdr>
        <w:top w:val="none" w:sz="0" w:space="0" w:color="auto"/>
        <w:left w:val="none" w:sz="0" w:space="0" w:color="auto"/>
        <w:bottom w:val="none" w:sz="0" w:space="0" w:color="auto"/>
        <w:right w:val="none" w:sz="0" w:space="0" w:color="auto"/>
      </w:divBdr>
    </w:div>
    <w:div w:id="684945597">
      <w:bodyDiv w:val="1"/>
      <w:marLeft w:val="0"/>
      <w:marRight w:val="0"/>
      <w:marTop w:val="0"/>
      <w:marBottom w:val="0"/>
      <w:divBdr>
        <w:top w:val="none" w:sz="0" w:space="0" w:color="auto"/>
        <w:left w:val="none" w:sz="0" w:space="0" w:color="auto"/>
        <w:bottom w:val="none" w:sz="0" w:space="0" w:color="auto"/>
        <w:right w:val="none" w:sz="0" w:space="0" w:color="auto"/>
      </w:divBdr>
    </w:div>
    <w:div w:id="719399688">
      <w:bodyDiv w:val="1"/>
      <w:marLeft w:val="0"/>
      <w:marRight w:val="0"/>
      <w:marTop w:val="0"/>
      <w:marBottom w:val="0"/>
      <w:divBdr>
        <w:top w:val="none" w:sz="0" w:space="0" w:color="auto"/>
        <w:left w:val="none" w:sz="0" w:space="0" w:color="auto"/>
        <w:bottom w:val="none" w:sz="0" w:space="0" w:color="auto"/>
        <w:right w:val="none" w:sz="0" w:space="0" w:color="auto"/>
      </w:divBdr>
    </w:div>
    <w:div w:id="721751525">
      <w:bodyDiv w:val="1"/>
      <w:marLeft w:val="0"/>
      <w:marRight w:val="0"/>
      <w:marTop w:val="0"/>
      <w:marBottom w:val="0"/>
      <w:divBdr>
        <w:top w:val="none" w:sz="0" w:space="0" w:color="auto"/>
        <w:left w:val="none" w:sz="0" w:space="0" w:color="auto"/>
        <w:bottom w:val="none" w:sz="0" w:space="0" w:color="auto"/>
        <w:right w:val="none" w:sz="0" w:space="0" w:color="auto"/>
      </w:divBdr>
    </w:div>
    <w:div w:id="808942081">
      <w:bodyDiv w:val="1"/>
      <w:marLeft w:val="0"/>
      <w:marRight w:val="0"/>
      <w:marTop w:val="0"/>
      <w:marBottom w:val="0"/>
      <w:divBdr>
        <w:top w:val="none" w:sz="0" w:space="0" w:color="auto"/>
        <w:left w:val="none" w:sz="0" w:space="0" w:color="auto"/>
        <w:bottom w:val="none" w:sz="0" w:space="0" w:color="auto"/>
        <w:right w:val="none" w:sz="0" w:space="0" w:color="auto"/>
      </w:divBdr>
    </w:div>
    <w:div w:id="939603151">
      <w:bodyDiv w:val="1"/>
      <w:marLeft w:val="0"/>
      <w:marRight w:val="0"/>
      <w:marTop w:val="0"/>
      <w:marBottom w:val="0"/>
      <w:divBdr>
        <w:top w:val="none" w:sz="0" w:space="0" w:color="auto"/>
        <w:left w:val="none" w:sz="0" w:space="0" w:color="auto"/>
        <w:bottom w:val="none" w:sz="0" w:space="0" w:color="auto"/>
        <w:right w:val="none" w:sz="0" w:space="0" w:color="auto"/>
      </w:divBdr>
    </w:div>
    <w:div w:id="944730541">
      <w:bodyDiv w:val="1"/>
      <w:marLeft w:val="0"/>
      <w:marRight w:val="0"/>
      <w:marTop w:val="0"/>
      <w:marBottom w:val="0"/>
      <w:divBdr>
        <w:top w:val="none" w:sz="0" w:space="0" w:color="auto"/>
        <w:left w:val="none" w:sz="0" w:space="0" w:color="auto"/>
        <w:bottom w:val="none" w:sz="0" w:space="0" w:color="auto"/>
        <w:right w:val="none" w:sz="0" w:space="0" w:color="auto"/>
      </w:divBdr>
    </w:div>
    <w:div w:id="1004018591">
      <w:bodyDiv w:val="1"/>
      <w:marLeft w:val="0"/>
      <w:marRight w:val="0"/>
      <w:marTop w:val="0"/>
      <w:marBottom w:val="0"/>
      <w:divBdr>
        <w:top w:val="none" w:sz="0" w:space="0" w:color="auto"/>
        <w:left w:val="none" w:sz="0" w:space="0" w:color="auto"/>
        <w:bottom w:val="none" w:sz="0" w:space="0" w:color="auto"/>
        <w:right w:val="none" w:sz="0" w:space="0" w:color="auto"/>
      </w:divBdr>
    </w:div>
    <w:div w:id="1067918276">
      <w:bodyDiv w:val="1"/>
      <w:marLeft w:val="0"/>
      <w:marRight w:val="0"/>
      <w:marTop w:val="0"/>
      <w:marBottom w:val="0"/>
      <w:divBdr>
        <w:top w:val="none" w:sz="0" w:space="0" w:color="auto"/>
        <w:left w:val="none" w:sz="0" w:space="0" w:color="auto"/>
        <w:bottom w:val="none" w:sz="0" w:space="0" w:color="auto"/>
        <w:right w:val="none" w:sz="0" w:space="0" w:color="auto"/>
      </w:divBdr>
    </w:div>
    <w:div w:id="1137408734">
      <w:bodyDiv w:val="1"/>
      <w:marLeft w:val="0"/>
      <w:marRight w:val="0"/>
      <w:marTop w:val="0"/>
      <w:marBottom w:val="0"/>
      <w:divBdr>
        <w:top w:val="none" w:sz="0" w:space="0" w:color="auto"/>
        <w:left w:val="none" w:sz="0" w:space="0" w:color="auto"/>
        <w:bottom w:val="none" w:sz="0" w:space="0" w:color="auto"/>
        <w:right w:val="none" w:sz="0" w:space="0" w:color="auto"/>
      </w:divBdr>
    </w:div>
    <w:div w:id="1231572259">
      <w:bodyDiv w:val="1"/>
      <w:marLeft w:val="0"/>
      <w:marRight w:val="0"/>
      <w:marTop w:val="0"/>
      <w:marBottom w:val="0"/>
      <w:divBdr>
        <w:top w:val="none" w:sz="0" w:space="0" w:color="auto"/>
        <w:left w:val="none" w:sz="0" w:space="0" w:color="auto"/>
        <w:bottom w:val="none" w:sz="0" w:space="0" w:color="auto"/>
        <w:right w:val="none" w:sz="0" w:space="0" w:color="auto"/>
      </w:divBdr>
    </w:div>
    <w:div w:id="1313556150">
      <w:bodyDiv w:val="1"/>
      <w:marLeft w:val="0"/>
      <w:marRight w:val="0"/>
      <w:marTop w:val="0"/>
      <w:marBottom w:val="0"/>
      <w:divBdr>
        <w:top w:val="none" w:sz="0" w:space="0" w:color="auto"/>
        <w:left w:val="none" w:sz="0" w:space="0" w:color="auto"/>
        <w:bottom w:val="none" w:sz="0" w:space="0" w:color="auto"/>
        <w:right w:val="none" w:sz="0" w:space="0" w:color="auto"/>
      </w:divBdr>
    </w:div>
    <w:div w:id="1392849589">
      <w:bodyDiv w:val="1"/>
      <w:marLeft w:val="0"/>
      <w:marRight w:val="0"/>
      <w:marTop w:val="0"/>
      <w:marBottom w:val="0"/>
      <w:divBdr>
        <w:top w:val="none" w:sz="0" w:space="0" w:color="auto"/>
        <w:left w:val="none" w:sz="0" w:space="0" w:color="auto"/>
        <w:bottom w:val="none" w:sz="0" w:space="0" w:color="auto"/>
        <w:right w:val="none" w:sz="0" w:space="0" w:color="auto"/>
      </w:divBdr>
    </w:div>
    <w:div w:id="1513449650">
      <w:bodyDiv w:val="1"/>
      <w:marLeft w:val="0"/>
      <w:marRight w:val="0"/>
      <w:marTop w:val="0"/>
      <w:marBottom w:val="0"/>
      <w:divBdr>
        <w:top w:val="none" w:sz="0" w:space="0" w:color="auto"/>
        <w:left w:val="none" w:sz="0" w:space="0" w:color="auto"/>
        <w:bottom w:val="none" w:sz="0" w:space="0" w:color="auto"/>
        <w:right w:val="none" w:sz="0" w:space="0" w:color="auto"/>
      </w:divBdr>
    </w:div>
    <w:div w:id="1521581304">
      <w:bodyDiv w:val="1"/>
      <w:marLeft w:val="0"/>
      <w:marRight w:val="0"/>
      <w:marTop w:val="0"/>
      <w:marBottom w:val="0"/>
      <w:divBdr>
        <w:top w:val="none" w:sz="0" w:space="0" w:color="auto"/>
        <w:left w:val="none" w:sz="0" w:space="0" w:color="auto"/>
        <w:bottom w:val="none" w:sz="0" w:space="0" w:color="auto"/>
        <w:right w:val="none" w:sz="0" w:space="0" w:color="auto"/>
      </w:divBdr>
    </w:div>
    <w:div w:id="1579513668">
      <w:bodyDiv w:val="1"/>
      <w:marLeft w:val="0"/>
      <w:marRight w:val="0"/>
      <w:marTop w:val="0"/>
      <w:marBottom w:val="0"/>
      <w:divBdr>
        <w:top w:val="none" w:sz="0" w:space="0" w:color="auto"/>
        <w:left w:val="none" w:sz="0" w:space="0" w:color="auto"/>
        <w:bottom w:val="none" w:sz="0" w:space="0" w:color="auto"/>
        <w:right w:val="none" w:sz="0" w:space="0" w:color="auto"/>
      </w:divBdr>
    </w:div>
    <w:div w:id="1661814432">
      <w:bodyDiv w:val="1"/>
      <w:marLeft w:val="0"/>
      <w:marRight w:val="0"/>
      <w:marTop w:val="0"/>
      <w:marBottom w:val="0"/>
      <w:divBdr>
        <w:top w:val="none" w:sz="0" w:space="0" w:color="auto"/>
        <w:left w:val="none" w:sz="0" w:space="0" w:color="auto"/>
        <w:bottom w:val="none" w:sz="0" w:space="0" w:color="auto"/>
        <w:right w:val="none" w:sz="0" w:space="0" w:color="auto"/>
      </w:divBdr>
    </w:div>
    <w:div w:id="1775200305">
      <w:bodyDiv w:val="1"/>
      <w:marLeft w:val="0"/>
      <w:marRight w:val="0"/>
      <w:marTop w:val="0"/>
      <w:marBottom w:val="0"/>
      <w:divBdr>
        <w:top w:val="none" w:sz="0" w:space="0" w:color="auto"/>
        <w:left w:val="none" w:sz="0" w:space="0" w:color="auto"/>
        <w:bottom w:val="none" w:sz="0" w:space="0" w:color="auto"/>
        <w:right w:val="none" w:sz="0" w:space="0" w:color="auto"/>
      </w:divBdr>
    </w:div>
    <w:div w:id="1828084964">
      <w:bodyDiv w:val="1"/>
      <w:marLeft w:val="0"/>
      <w:marRight w:val="0"/>
      <w:marTop w:val="0"/>
      <w:marBottom w:val="0"/>
      <w:divBdr>
        <w:top w:val="none" w:sz="0" w:space="0" w:color="auto"/>
        <w:left w:val="none" w:sz="0" w:space="0" w:color="auto"/>
        <w:bottom w:val="none" w:sz="0" w:space="0" w:color="auto"/>
        <w:right w:val="none" w:sz="0" w:space="0" w:color="auto"/>
      </w:divBdr>
    </w:div>
    <w:div w:id="1867329689">
      <w:bodyDiv w:val="1"/>
      <w:marLeft w:val="0"/>
      <w:marRight w:val="0"/>
      <w:marTop w:val="0"/>
      <w:marBottom w:val="0"/>
      <w:divBdr>
        <w:top w:val="none" w:sz="0" w:space="0" w:color="auto"/>
        <w:left w:val="none" w:sz="0" w:space="0" w:color="auto"/>
        <w:bottom w:val="none" w:sz="0" w:space="0" w:color="auto"/>
        <w:right w:val="none" w:sz="0" w:space="0" w:color="auto"/>
      </w:divBdr>
    </w:div>
    <w:div w:id="1880435503">
      <w:bodyDiv w:val="1"/>
      <w:marLeft w:val="0"/>
      <w:marRight w:val="0"/>
      <w:marTop w:val="0"/>
      <w:marBottom w:val="0"/>
      <w:divBdr>
        <w:top w:val="none" w:sz="0" w:space="0" w:color="auto"/>
        <w:left w:val="none" w:sz="0" w:space="0" w:color="auto"/>
        <w:bottom w:val="none" w:sz="0" w:space="0" w:color="auto"/>
        <w:right w:val="none" w:sz="0" w:space="0" w:color="auto"/>
      </w:divBdr>
    </w:div>
    <w:div w:id="1924533494">
      <w:bodyDiv w:val="1"/>
      <w:marLeft w:val="0"/>
      <w:marRight w:val="0"/>
      <w:marTop w:val="0"/>
      <w:marBottom w:val="0"/>
      <w:divBdr>
        <w:top w:val="none" w:sz="0" w:space="0" w:color="auto"/>
        <w:left w:val="none" w:sz="0" w:space="0" w:color="auto"/>
        <w:bottom w:val="none" w:sz="0" w:space="0" w:color="auto"/>
        <w:right w:val="none" w:sz="0" w:space="0" w:color="auto"/>
      </w:divBdr>
    </w:div>
    <w:div w:id="2026905853">
      <w:bodyDiv w:val="1"/>
      <w:marLeft w:val="0"/>
      <w:marRight w:val="0"/>
      <w:marTop w:val="0"/>
      <w:marBottom w:val="0"/>
      <w:divBdr>
        <w:top w:val="none" w:sz="0" w:space="0" w:color="auto"/>
        <w:left w:val="none" w:sz="0" w:space="0" w:color="auto"/>
        <w:bottom w:val="none" w:sz="0" w:space="0" w:color="auto"/>
        <w:right w:val="none" w:sz="0" w:space="0" w:color="auto"/>
      </w:divBdr>
    </w:div>
    <w:div w:id="21426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1544/ed_2016_11_03/pravo1/T052747.html?pravo=1" TargetMode="External"/><Relationship Id="rId18" Type="http://schemas.openxmlformats.org/officeDocument/2006/relationships/hyperlink" Target="http://www.reyestr.court.gov.ua/Review/62653284" TargetMode="External"/><Relationship Id="rId26" Type="http://schemas.openxmlformats.org/officeDocument/2006/relationships/hyperlink" Target="http://www.reyestr.court.gov.ua/Review/56614162" TargetMode="External"/><Relationship Id="rId39" Type="http://schemas.openxmlformats.org/officeDocument/2006/relationships/hyperlink" Target="http://search.ligazakon.ua/l_doc2.nsf/link1/an_1645/ed_2016_01_01/pravo1/T052747.html?pravo=1" TargetMode="External"/><Relationship Id="rId21" Type="http://schemas.openxmlformats.org/officeDocument/2006/relationships/hyperlink" Target="http://www.reyestr.court.gov.ua/Review/56583016" TargetMode="External"/><Relationship Id="rId34" Type="http://schemas.openxmlformats.org/officeDocument/2006/relationships/hyperlink" Target="http://search.ligazakon.ua/l_doc2.nsf/link1/an_1645/ed_2016_11_03/pravo1/T052747.html?pravo=1" TargetMode="External"/><Relationship Id="rId42" Type="http://schemas.openxmlformats.org/officeDocument/2006/relationships/hyperlink" Target="http://search.ligazakon.ua/l_doc2.nsf/link1/an_1601/ed_2016_01_01/pravo1/T052747.html?pravo=1" TargetMode="External"/><Relationship Id="rId47" Type="http://schemas.openxmlformats.org/officeDocument/2006/relationships/hyperlink" Target="http://search.ligazakon.ua/l_doc2.nsf/link1/an_1601/ed_2016_01_01/pravo1/T052747.html?pravo=1" TargetMode="External"/><Relationship Id="rId50" Type="http://schemas.openxmlformats.org/officeDocument/2006/relationships/hyperlink" Target="http://search.ligazakon.ua/l_doc2.nsf/link1/ed_2014_03_02/pravo1/Z960254K.html?pravo=1" TargetMode="External"/><Relationship Id="rId55" Type="http://schemas.openxmlformats.org/officeDocument/2006/relationships/hyperlink" Target="http://search.ligazakon.ua/l_doc2.nsf/link1/an_2271/ed_2016_02_04/pravo1/T052747.html?pravo=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yestr.court.gov.ua/Review/57199557" TargetMode="External"/><Relationship Id="rId20" Type="http://schemas.openxmlformats.org/officeDocument/2006/relationships/hyperlink" Target="http://www.reyestr.court.gov.ua/Review/55249169" TargetMode="External"/><Relationship Id="rId29" Type="http://schemas.openxmlformats.org/officeDocument/2006/relationships/hyperlink" Target="http://www.reyestr.court.gov.ua/Review/61912889" TargetMode="External"/><Relationship Id="rId41" Type="http://schemas.openxmlformats.org/officeDocument/2006/relationships/hyperlink" Target="http://search.ligazakon.ua/l_doc2.nsf/link1/an_462/ed_2015_12_24/pravo1/T178800.html?pravo=1" TargetMode="External"/><Relationship Id="rId54" Type="http://schemas.openxmlformats.org/officeDocument/2006/relationships/hyperlink" Target="http://search.ligazakon.ua/l_doc2.nsf/link1/ed_2016_01_01/pravo1/T124452.html?pravo=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1.rada.gov.ua/laws/show/2747-15/paran1783" TargetMode="External"/><Relationship Id="rId24" Type="http://schemas.openxmlformats.org/officeDocument/2006/relationships/hyperlink" Target="http://www.reyestr.court.gov.ua/Review/60147245" TargetMode="External"/><Relationship Id="rId32" Type="http://schemas.openxmlformats.org/officeDocument/2006/relationships/hyperlink" Target="http://search.ligazakon.ua/l_doc2.nsf/link1/an_1645/ed_2016_11_03/pravo1/T052747.html?pravo=1" TargetMode="External"/><Relationship Id="rId37" Type="http://schemas.openxmlformats.org/officeDocument/2006/relationships/hyperlink" Target="http://search.ligazakon.ua/l_doc2.nsf/link1/an_1441/ed_2016_10_05/pravo1/T052747.html?pravo=1" TargetMode="External"/><Relationship Id="rId40" Type="http://schemas.openxmlformats.org/officeDocument/2006/relationships/hyperlink" Target="http://reyestr.court.gov.ua/Review/58984247" TargetMode="External"/><Relationship Id="rId45" Type="http://schemas.openxmlformats.org/officeDocument/2006/relationships/hyperlink" Target="http://www.reyestr.court.gov.ua/Review/56122711" TargetMode="External"/><Relationship Id="rId53" Type="http://schemas.openxmlformats.org/officeDocument/2006/relationships/hyperlink" Target="http://search.ligazakon.ua/l_doc2.nsf/link1/ed_2016_01_01/pravo1/T124452.html?pravo=1" TargetMode="External"/><Relationship Id="rId58" Type="http://schemas.openxmlformats.org/officeDocument/2006/relationships/hyperlink" Target="http://search.ligazakon.ua/l_doc2.nsf/link1/an_1538/ed_2016_02_04/pravo1/T052747.html?pravo=1" TargetMode="External"/><Relationship Id="rId5" Type="http://schemas.openxmlformats.org/officeDocument/2006/relationships/webSettings" Target="webSettings.xml"/><Relationship Id="rId15" Type="http://schemas.openxmlformats.org/officeDocument/2006/relationships/hyperlink" Target="http://reyestr.court.gov.ua/Review/56548340" TargetMode="External"/><Relationship Id="rId23" Type="http://schemas.openxmlformats.org/officeDocument/2006/relationships/hyperlink" Target="http://www.reyestr.court.gov.ua/Review/58372315" TargetMode="External"/><Relationship Id="rId28" Type="http://schemas.openxmlformats.org/officeDocument/2006/relationships/hyperlink" Target="http://www.reyestr.court.gov.ua/Review/57167541" TargetMode="External"/><Relationship Id="rId36" Type="http://schemas.openxmlformats.org/officeDocument/2006/relationships/hyperlink" Target="http://search.ligazakon.ua/l_doc2.nsf/link1/an_1645/ed_2016_02_04/pravo1/T052747.html?pravo=1" TargetMode="External"/><Relationship Id="rId49" Type="http://schemas.openxmlformats.org/officeDocument/2006/relationships/hyperlink" Target="http://search.ligazakon.ua/l_doc2.nsf/link1/an_1603/ed_2016_01_01/pravo1/T052747.html?pravo=1" TargetMode="External"/><Relationship Id="rId57" Type="http://schemas.openxmlformats.org/officeDocument/2006/relationships/hyperlink" Target="http://search.ligazakon.ua/l_doc2.nsf/link1/ed_2016_02_04/pravo1/T052747.html?pravo=1" TargetMode="External"/><Relationship Id="rId61" Type="http://schemas.openxmlformats.org/officeDocument/2006/relationships/footer" Target="footer1.xml"/><Relationship Id="rId10" Type="http://schemas.openxmlformats.org/officeDocument/2006/relationships/hyperlink" Target="http://zakon1.rada.gov.ua/laws/show/2747-15/paran875" TargetMode="External"/><Relationship Id="rId19" Type="http://schemas.openxmlformats.org/officeDocument/2006/relationships/hyperlink" Target="http://www.reyestr.court.gov.ua/Review/57203700" TargetMode="External"/><Relationship Id="rId31" Type="http://schemas.openxmlformats.org/officeDocument/2006/relationships/hyperlink" Target="http://search.ligazakon.ua/l_doc2.nsf/link1/ed_2016_11_03/pravo1/T052747.html?pravo=1" TargetMode="External"/><Relationship Id="rId44" Type="http://schemas.openxmlformats.org/officeDocument/2006/relationships/hyperlink" Target="http://search.ligazakon.ua/l_doc2.nsf/link1/an_1647/ed_2016_01_01/pravo1/T052747.html?pravo=1" TargetMode="External"/><Relationship Id="rId52" Type="http://schemas.openxmlformats.org/officeDocument/2006/relationships/hyperlink" Target="http://search.ligazakon.ua/l_doc2.nsf/link1/an_618/ed_2014_03_02/pravo1/Z960254K.html?pravo=1" TargetMode="External"/><Relationship Id="rId60" Type="http://schemas.openxmlformats.org/officeDocument/2006/relationships/hyperlink" Target="http://search.ligazakon.ua/l_doc2.nsf/link1/an_1530/ed_2016_02_04/pravo1/T052747.html?pravo=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reyestr.court.gov.ua/Review/63406561" TargetMode="External"/><Relationship Id="rId22" Type="http://schemas.openxmlformats.org/officeDocument/2006/relationships/hyperlink" Target="http://www.reyestr.court.gov.ua/Review/61162258" TargetMode="External"/><Relationship Id="rId27" Type="http://schemas.openxmlformats.org/officeDocument/2006/relationships/hyperlink" Target="http://www.reyestr.court.gov.ua/Review/58896435" TargetMode="External"/><Relationship Id="rId30" Type="http://schemas.openxmlformats.org/officeDocument/2006/relationships/hyperlink" Target="http://search.ligazakon.ua/l_doc2.nsf/link1/an_1441/ed_2016_11_03/pravo1/T052747.html?pravo=1" TargetMode="External"/><Relationship Id="rId35" Type="http://schemas.openxmlformats.org/officeDocument/2006/relationships/hyperlink" Target="http://search.ligazakon.ua/l_doc2.nsf/link1/an_1582/ed_2016_11_03/pravo1/T052747.html?pravo=1" TargetMode="External"/><Relationship Id="rId43" Type="http://schemas.openxmlformats.org/officeDocument/2006/relationships/hyperlink" Target="http://search.ligazakon.ua/l_doc2.nsf/link1/an_1607/ed_2016_01_01/pravo1/T052747.html?pravo=1" TargetMode="External"/><Relationship Id="rId48" Type="http://schemas.openxmlformats.org/officeDocument/2006/relationships/hyperlink" Target="http://search.ligazakon.ua/l_doc2.nsf/link1/an_1603/ed_2016_01_01/pravo1/T052747.html?pravo=1" TargetMode="External"/><Relationship Id="rId56" Type="http://schemas.openxmlformats.org/officeDocument/2006/relationships/hyperlink" Target="http://reyestr.court.gov.ua/Review/63703964" TargetMode="External"/><Relationship Id="rId8" Type="http://schemas.openxmlformats.org/officeDocument/2006/relationships/chart" Target="charts/chart1.xml"/><Relationship Id="rId51" Type="http://schemas.openxmlformats.org/officeDocument/2006/relationships/hyperlink" Target="http://search.ligazakon.ua/l_doc2.nsf/link1/ed_2016_01_01/pravo1/T124452.html?pravo=1" TargetMode="External"/><Relationship Id="rId3" Type="http://schemas.openxmlformats.org/officeDocument/2006/relationships/styles" Target="styles.xml"/><Relationship Id="rId12" Type="http://schemas.openxmlformats.org/officeDocument/2006/relationships/hyperlink" Target="http://search.ligazakon.ua/l_doc2.nsf/link1/an_1551/ed_2016_11_03/pravo1/T052747.html?pravo=1" TargetMode="External"/><Relationship Id="rId17" Type="http://schemas.openxmlformats.org/officeDocument/2006/relationships/hyperlink" Target="http://www.reyestr.court.gov.ua/Review/62912721" TargetMode="External"/><Relationship Id="rId25" Type="http://schemas.openxmlformats.org/officeDocument/2006/relationships/hyperlink" Target="http://www.reyestr.court.gov.ua/Review/58923827" TargetMode="External"/><Relationship Id="rId33" Type="http://schemas.openxmlformats.org/officeDocument/2006/relationships/hyperlink" Target="http://search.ligazakon.ua/l_doc2.nsf/link1/an_1645/ed_2016_11_03/pravo1/T052747.html?pravo=1" TargetMode="External"/><Relationship Id="rId38" Type="http://schemas.openxmlformats.org/officeDocument/2006/relationships/hyperlink" Target="http://search.ligazakon.ua/l_doc2.nsf/link1/an_1060/ed_2016_10_05/pravo1/T150580.html?pravo=1" TargetMode="External"/><Relationship Id="rId46" Type="http://schemas.openxmlformats.org/officeDocument/2006/relationships/hyperlink" Target="http://search.ligazakon.ua/l_doc2.nsf/link1/an_1653/ed_2016_01_01/pravo1/T052747.html?pravo=1" TargetMode="External"/><Relationship Id="rId59" Type="http://schemas.openxmlformats.org/officeDocument/2006/relationships/hyperlink" Target="http://search.ligazakon.ua/l_doc2.nsf/link1/an_1538/ed_2016_02_04/pravo1/T052747.html?pravo=1"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084;&#1086;&#1080;%20&#1076;&#1086;&#1082;&#1091;&#1084;&#1077;&#1085;&#1090;&#1080;\&#1056;&#1077;&#1108;&#1089;&#1090;&#1088;,&#1079;&#1074;&#1110;&#1090;&#1080;\&#1059;&#1079;&#1072;&#1075;,&#1089;&#1090;&#1072;&#1090;&#1086;&#1075;&#1083;&#1103;&#1076;&#1080;\&#1057;&#1090;&#1072;&#1090;.&#1091;&#1079;&#1072;&#1075;.2016\&#1052;&#1072;&#1090;&#1077;&#1088;&#1110;&#1072;&#1083;&#1080;%20&#1076;&#1086;%20&#1072;&#1085;&#1072;&#1083;&#1110;&#1079;&#1091;%20&#1087;&#1088;&#1072;&#1074;&#1086;&#1089;&#1091;&#1076;&#1076;&#1103;%202016\&#1076;&#1110;&#1072;&#1075;&#1088;&#1072;&#1084;&#1072;%202%20&#1076;&#1086;%20&#1089;&#1090;&#1072;&#1090;.&#1091;&#1079;&#1072;&#1075;%2020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84;&#1086;&#1080;%20&#1076;&#1086;&#1082;&#1091;&#1084;&#1077;&#1085;&#1090;&#1080;\&#1056;&#1077;&#1108;&#1089;&#1090;&#1088;,&#1079;&#1074;&#1110;&#1090;&#1080;\&#1059;&#1079;&#1072;&#1075;,&#1089;&#1090;&#1072;&#1090;&#1086;&#1075;&#1083;&#1103;&#1076;&#1080;\&#1057;&#1090;&#1072;&#1090;.&#1091;&#1079;&#1072;&#1075;.2016\&#1052;&#1072;&#1090;&#1077;&#1088;&#1110;&#1072;&#1083;&#1080;%20&#1076;&#1086;%20&#1072;&#1085;&#1072;&#1083;&#1110;&#1079;&#1091;%20&#1087;&#1088;&#1072;&#1074;&#1086;&#1089;&#1091;&#1076;&#1076;&#1103;%202016\&#1076;&#1110;&#1072;&#1075;&#1088;&#1072;&#1084;&#1072;%202%20&#1076;&#1086;%20&#1089;&#1090;&#1072;&#1090;.&#1091;&#1079;&#1072;&#1075;%20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view3D>
      <c:rotX val="30"/>
      <c:perspective val="30"/>
    </c:view3D>
    <c:plotArea>
      <c:layout>
        <c:manualLayout>
          <c:layoutTarget val="inner"/>
          <c:xMode val="edge"/>
          <c:yMode val="edge"/>
          <c:x val="4.6928916494133895E-2"/>
          <c:y val="0.20771428323934862"/>
          <c:w val="0.68176369258190728"/>
          <c:h val="0.64617759413736653"/>
        </c:manualLayout>
      </c:layout>
      <c:pie3DChart>
        <c:varyColors val="1"/>
        <c:ser>
          <c:idx val="0"/>
          <c:order val="0"/>
          <c:explosion val="25"/>
          <c:dLbls>
            <c:dLbl>
              <c:idx val="0"/>
              <c:tx>
                <c:rich>
                  <a:bodyPr/>
                  <a:lstStyle/>
                  <a:p>
                    <a:r>
                      <a:rPr lang="uk-UA"/>
                      <a:t>Розглянуто 1</a:t>
                    </a:r>
                    <a:r>
                      <a:rPr lang="en-US"/>
                      <a:t>2339</a:t>
                    </a:r>
                    <a:r>
                      <a:rPr lang="uk-UA" baseline="0"/>
                      <a:t> </a:t>
                    </a:r>
                    <a:r>
                      <a:rPr lang="uk-UA"/>
                      <a:t>або</a:t>
                    </a:r>
                    <a:r>
                      <a:rPr lang="en-US"/>
                      <a:t>
</a:t>
                    </a:r>
                    <a:r>
                      <a:rPr lang="uk-UA"/>
                      <a:t>8</a:t>
                    </a:r>
                    <a:r>
                      <a:rPr lang="en-US"/>
                      <a:t>4</a:t>
                    </a:r>
                    <a:r>
                      <a:rPr lang="uk-UA"/>
                      <a:t>,</a:t>
                    </a:r>
                    <a:r>
                      <a:rPr lang="en-US"/>
                      <a:t>9%</a:t>
                    </a:r>
                  </a:p>
                </c:rich>
              </c:tx>
            </c:dLbl>
            <c:dLbl>
              <c:idx val="1"/>
              <c:layout>
                <c:manualLayout>
                  <c:x val="4.6702205702548134E-2"/>
                  <c:y val="-6.2309538040418756E-3"/>
                </c:manualLayout>
              </c:layout>
              <c:tx>
                <c:rich>
                  <a:bodyPr/>
                  <a:lstStyle/>
                  <a:p>
                    <a:r>
                      <a:rPr lang="uk-UA"/>
                      <a:t>Залишок</a:t>
                    </a:r>
                  </a:p>
                  <a:p>
                    <a:r>
                      <a:rPr lang="uk-UA"/>
                      <a:t> </a:t>
                    </a:r>
                    <a:r>
                      <a:rPr lang="en-US"/>
                      <a:t>2202</a:t>
                    </a:r>
                    <a:r>
                      <a:rPr lang="uk-UA"/>
                      <a:t> або</a:t>
                    </a:r>
                    <a:r>
                      <a:rPr lang="en-US"/>
                      <a:t>
</a:t>
                    </a:r>
                    <a:r>
                      <a:rPr lang="uk-UA"/>
                      <a:t>1</a:t>
                    </a:r>
                    <a:r>
                      <a:rPr lang="en-US"/>
                      <a:t>5</a:t>
                    </a:r>
                    <a:r>
                      <a:rPr lang="uk-UA"/>
                      <a:t>,</a:t>
                    </a:r>
                    <a:r>
                      <a:rPr lang="en-US"/>
                      <a:t>1%</a:t>
                    </a:r>
                  </a:p>
                </c:rich>
              </c:tx>
              <c:dLblPos val="bestFit"/>
            </c:dLbl>
            <c:txPr>
              <a:bodyPr/>
              <a:lstStyle/>
              <a:p>
                <a:pPr>
                  <a:defRPr lang="ru-RU"/>
                </a:pPr>
                <a:endParaRPr lang="ru-RU"/>
              </a:p>
            </c:txPr>
            <c:showCatName val="1"/>
            <c:showPercent val="1"/>
            <c:showLeaderLines val="1"/>
          </c:dLbls>
          <c:val>
            <c:numRef>
              <c:f>діагр2а!$R$6:$R$7</c:f>
              <c:numCache>
                <c:formatCode>General</c:formatCode>
                <c:ptCount val="2"/>
                <c:pt idx="0">
                  <c:v>12339</c:v>
                </c:pt>
                <c:pt idx="1">
                  <c:v>2202</c:v>
                </c:pt>
              </c:numCache>
            </c:numRef>
          </c:val>
        </c:ser>
        <c:dLbls>
          <c:showCatName val="1"/>
          <c:showPercent val="1"/>
        </c:dLbls>
      </c:pie3DChart>
      <c:spPr>
        <a:noFill/>
        <a:ln w="25400">
          <a:noFill/>
        </a:ln>
      </c:spPr>
    </c:plotArea>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1.2796047552879398E-3"/>
          <c:y val="0.11594415518907042"/>
          <c:w val="0.46388888888889257"/>
          <c:h val="0.77314814814815225"/>
        </c:manualLayout>
      </c:layout>
      <c:pieChart>
        <c:varyColors val="1"/>
        <c:ser>
          <c:idx val="0"/>
          <c:order val="0"/>
          <c:dLbls>
            <c:dLbl>
              <c:idx val="0"/>
              <c:layout>
                <c:manualLayout>
                  <c:x val="-5.8631671041119902E-2"/>
                  <c:y val="9.7170093321668163E-2"/>
                </c:manualLayout>
              </c:layout>
              <c:dLblPos val="bestFit"/>
              <c:showVal val="1"/>
            </c:dLbl>
            <c:dLbl>
              <c:idx val="1"/>
              <c:layout>
                <c:manualLayout>
                  <c:x val="-0.14277679995882869"/>
                  <c:y val="-7.1060042576111204E-2"/>
                </c:manualLayout>
              </c:layout>
              <c:dLblPos val="bestFit"/>
              <c:showVal val="1"/>
            </c:dLbl>
            <c:dLbl>
              <c:idx val="2"/>
              <c:layout>
                <c:manualLayout>
                  <c:x val="2.5329750447860684E-2"/>
                  <c:y val="-0.10975198132806689"/>
                </c:manualLayout>
              </c:layout>
              <c:showVal val="1"/>
            </c:dLbl>
            <c:dLbl>
              <c:idx val="4"/>
              <c:layout>
                <c:manualLayout>
                  <c:x val="-1.9747531558555383E-4"/>
                  <c:y val="-7.4557439277745483E-2"/>
                </c:manualLayout>
              </c:layout>
              <c:dLblPos val="bestFit"/>
              <c:showVal val="1"/>
            </c:dLbl>
            <c:dLbl>
              <c:idx val="5"/>
              <c:layout>
                <c:manualLayout>
                  <c:x val="1.9935039370078747E-2"/>
                  <c:y val="-2.9149897929425708E-2"/>
                </c:manualLayout>
              </c:layout>
              <c:dLblPos val="bestFit"/>
              <c:showVal val="1"/>
            </c:dLbl>
            <c:dLbl>
              <c:idx val="6"/>
              <c:layout>
                <c:manualLayout>
                  <c:x val="-3.121224430279549E-2"/>
                  <c:y val="2.2698025938940044E-2"/>
                </c:manualLayout>
              </c:layout>
              <c:showVal val="1"/>
            </c:dLbl>
            <c:dLbl>
              <c:idx val="8"/>
              <c:layout>
                <c:manualLayout>
                  <c:x val="1.9157840564047141E-2"/>
                  <c:y val="0.10140432771636444"/>
                </c:manualLayout>
              </c:layout>
              <c:dLblPos val="bestFit"/>
              <c:showVal val="1"/>
            </c:dLbl>
            <c:dLbl>
              <c:idx val="10"/>
              <c:layout>
                <c:manualLayout>
                  <c:x val="2.2632275132275399E-2"/>
                  <c:y val="3.3906999410090051E-3"/>
                </c:manualLayout>
              </c:layout>
              <c:showVal val="1"/>
            </c:dLbl>
            <c:txPr>
              <a:bodyPr/>
              <a:lstStyle/>
              <a:p>
                <a:pPr>
                  <a:defRPr lang="ru-RU"/>
                </a:pPr>
                <a:endParaRPr lang="ru-RU"/>
              </a:p>
            </c:txPr>
            <c:showVal val="1"/>
          </c:dLbls>
          <c:cat>
            <c:strRef>
              <c:f>діагр2а!$Q$8:$Q$19</c:f>
              <c:strCache>
                <c:ptCount val="12"/>
                <c:pt idx="0">
                  <c:v>повернуто апел. скарг</c:v>
                </c:pt>
                <c:pt idx="1">
                  <c:v>відмова у відкритті</c:v>
                </c:pt>
                <c:pt idx="2">
                  <c:v>апел.скарг без розгляду</c:v>
                </c:pt>
                <c:pt idx="3">
                  <c:v>передано апел.скарг до ін.суду</c:v>
                </c:pt>
                <c:pt idx="4">
                  <c:v>повернуто справ</c:v>
                </c:pt>
                <c:pt idx="5">
                  <c:v>передано справ до ін.суду</c:v>
                </c:pt>
                <c:pt idx="6">
                  <c:v>без розгляду справ</c:v>
                </c:pt>
                <c:pt idx="7">
                  <c:v>закрито</c:v>
                </c:pt>
                <c:pt idx="8">
                  <c:v>визнано нечинною</c:v>
                </c:pt>
                <c:pt idx="9">
                  <c:v>без змін</c:v>
                </c:pt>
                <c:pt idx="10">
                  <c:v>змінено</c:v>
                </c:pt>
                <c:pt idx="11">
                  <c:v>скасовано</c:v>
                </c:pt>
              </c:strCache>
            </c:strRef>
          </c:cat>
          <c:val>
            <c:numRef>
              <c:f>діагр2а!$R$8:$R$19</c:f>
              <c:numCache>
                <c:formatCode>General</c:formatCode>
                <c:ptCount val="12"/>
                <c:pt idx="0">
                  <c:v>3891</c:v>
                </c:pt>
                <c:pt idx="1">
                  <c:v>382</c:v>
                </c:pt>
                <c:pt idx="2">
                  <c:v>2</c:v>
                </c:pt>
                <c:pt idx="3">
                  <c:v>15</c:v>
                </c:pt>
                <c:pt idx="4">
                  <c:v>49</c:v>
                </c:pt>
                <c:pt idx="5">
                  <c:v>5</c:v>
                </c:pt>
                <c:pt idx="6">
                  <c:v>21</c:v>
                </c:pt>
                <c:pt idx="7">
                  <c:v>33</c:v>
                </c:pt>
                <c:pt idx="8">
                  <c:v>39</c:v>
                </c:pt>
                <c:pt idx="9">
                  <c:v>5074</c:v>
                </c:pt>
                <c:pt idx="10">
                  <c:v>90</c:v>
                </c:pt>
                <c:pt idx="11">
                  <c:v>2738</c:v>
                </c:pt>
              </c:numCache>
            </c:numRef>
          </c:val>
        </c:ser>
        <c:ser>
          <c:idx val="1"/>
          <c:order val="1"/>
          <c:explosion val="16"/>
          <c:dLbls>
            <c:dLbl>
              <c:idx val="0"/>
              <c:spPr/>
              <c:txPr>
                <a:bodyPr/>
                <a:lstStyle/>
                <a:p>
                  <a:pPr>
                    <a:defRPr lang="ru-RU"/>
                  </a:pPr>
                  <a:endParaRPr lang="ru-RU"/>
                </a:p>
              </c:txPr>
              <c:showVal val="1"/>
            </c:dLbl>
            <c:delete val="1"/>
          </c:dLbls>
          <c:cat>
            <c:strRef>
              <c:f>діагр2а!$Q$8:$Q$16</c:f>
              <c:strCache>
                <c:ptCount val="9"/>
                <c:pt idx="0">
                  <c:v>повернуто апел. скарг</c:v>
                </c:pt>
                <c:pt idx="1">
                  <c:v>відмова у відкритті</c:v>
                </c:pt>
                <c:pt idx="2">
                  <c:v>апел.скарг без розгляду</c:v>
                </c:pt>
                <c:pt idx="3">
                  <c:v>передано апел.скарг до ін.суду</c:v>
                </c:pt>
                <c:pt idx="4">
                  <c:v>повернуто справ</c:v>
                </c:pt>
                <c:pt idx="5">
                  <c:v>передано справ до ін.суду</c:v>
                </c:pt>
                <c:pt idx="6">
                  <c:v>без розгляду справ</c:v>
                </c:pt>
                <c:pt idx="7">
                  <c:v>закрито</c:v>
                </c:pt>
                <c:pt idx="8">
                  <c:v>визнано нечинною</c:v>
                </c:pt>
              </c:strCache>
            </c:strRef>
          </c:cat>
          <c:val>
            <c:numRef>
              <c:f>діагр2а!$R$8:$R$16</c:f>
              <c:numCache>
                <c:formatCode>General</c:formatCode>
                <c:ptCount val="9"/>
                <c:pt idx="0">
                  <c:v>3891</c:v>
                </c:pt>
                <c:pt idx="1">
                  <c:v>382</c:v>
                </c:pt>
                <c:pt idx="2">
                  <c:v>2</c:v>
                </c:pt>
                <c:pt idx="3">
                  <c:v>15</c:v>
                </c:pt>
                <c:pt idx="4">
                  <c:v>49</c:v>
                </c:pt>
                <c:pt idx="5">
                  <c:v>5</c:v>
                </c:pt>
                <c:pt idx="6">
                  <c:v>21</c:v>
                </c:pt>
                <c:pt idx="7">
                  <c:v>33</c:v>
                </c:pt>
                <c:pt idx="8">
                  <c:v>39</c:v>
                </c:pt>
              </c:numCache>
            </c:numRef>
          </c:val>
        </c:ser>
        <c:ser>
          <c:idx val="2"/>
          <c:order val="2"/>
          <c:cat>
            <c:strRef>
              <c:f>діагр2а!$Q$8:$Q$16</c:f>
              <c:strCache>
                <c:ptCount val="9"/>
                <c:pt idx="0">
                  <c:v>повернуто апел. скарг</c:v>
                </c:pt>
                <c:pt idx="1">
                  <c:v>відмова у відкритті</c:v>
                </c:pt>
                <c:pt idx="2">
                  <c:v>апел.скарг без розгляду</c:v>
                </c:pt>
                <c:pt idx="3">
                  <c:v>передано апел.скарг до ін.суду</c:v>
                </c:pt>
                <c:pt idx="4">
                  <c:v>повернуто справ</c:v>
                </c:pt>
                <c:pt idx="5">
                  <c:v>передано справ до ін.суду</c:v>
                </c:pt>
                <c:pt idx="6">
                  <c:v>без розгляду справ</c:v>
                </c:pt>
                <c:pt idx="7">
                  <c:v>закрито</c:v>
                </c:pt>
                <c:pt idx="8">
                  <c:v>визнано нечинною</c:v>
                </c:pt>
              </c:strCache>
            </c:strRef>
          </c:cat>
          <c:val>
            <c:numRef>
              <c:f>діагр2а!$R$8:$R$16</c:f>
              <c:numCache>
                <c:formatCode>General</c:formatCode>
                <c:ptCount val="9"/>
                <c:pt idx="0">
                  <c:v>3891</c:v>
                </c:pt>
                <c:pt idx="1">
                  <c:v>382</c:v>
                </c:pt>
                <c:pt idx="2">
                  <c:v>2</c:v>
                </c:pt>
                <c:pt idx="3">
                  <c:v>15</c:v>
                </c:pt>
                <c:pt idx="4">
                  <c:v>49</c:v>
                </c:pt>
                <c:pt idx="5">
                  <c:v>5</c:v>
                </c:pt>
                <c:pt idx="6">
                  <c:v>21</c:v>
                </c:pt>
                <c:pt idx="7">
                  <c:v>33</c:v>
                </c:pt>
                <c:pt idx="8">
                  <c:v>39</c:v>
                </c:pt>
              </c:numCache>
            </c:numRef>
          </c:val>
        </c:ser>
        <c:ser>
          <c:idx val="3"/>
          <c:order val="3"/>
          <c:cat>
            <c:strRef>
              <c:f>діагр2а!$Q$8:$Q$16</c:f>
              <c:strCache>
                <c:ptCount val="9"/>
                <c:pt idx="0">
                  <c:v>повернуто апел. скарг</c:v>
                </c:pt>
                <c:pt idx="1">
                  <c:v>відмова у відкритті</c:v>
                </c:pt>
                <c:pt idx="2">
                  <c:v>апел.скарг без розгляду</c:v>
                </c:pt>
                <c:pt idx="3">
                  <c:v>передано апел.скарг до ін.суду</c:v>
                </c:pt>
                <c:pt idx="4">
                  <c:v>повернуто справ</c:v>
                </c:pt>
                <c:pt idx="5">
                  <c:v>передано справ до ін.суду</c:v>
                </c:pt>
                <c:pt idx="6">
                  <c:v>без розгляду справ</c:v>
                </c:pt>
                <c:pt idx="7">
                  <c:v>закрито</c:v>
                </c:pt>
                <c:pt idx="8">
                  <c:v>визнано нечинною</c:v>
                </c:pt>
              </c:strCache>
            </c:strRef>
          </c:cat>
          <c:val>
            <c:numRef>
              <c:f>діагр2а!$R$8:$R$16</c:f>
              <c:numCache>
                <c:formatCode>General</c:formatCode>
                <c:ptCount val="9"/>
                <c:pt idx="0">
                  <c:v>3891</c:v>
                </c:pt>
                <c:pt idx="1">
                  <c:v>382</c:v>
                </c:pt>
                <c:pt idx="2">
                  <c:v>2</c:v>
                </c:pt>
                <c:pt idx="3">
                  <c:v>15</c:v>
                </c:pt>
                <c:pt idx="4">
                  <c:v>49</c:v>
                </c:pt>
                <c:pt idx="5">
                  <c:v>5</c:v>
                </c:pt>
                <c:pt idx="6">
                  <c:v>21</c:v>
                </c:pt>
                <c:pt idx="7">
                  <c:v>33</c:v>
                </c:pt>
                <c:pt idx="8">
                  <c:v>39</c:v>
                </c:pt>
              </c:numCache>
            </c:numRef>
          </c:val>
        </c:ser>
        <c:ser>
          <c:idx val="4"/>
          <c:order val="4"/>
          <c:cat>
            <c:strRef>
              <c:f>діагр2а!$Q$8:$Q$16</c:f>
              <c:strCache>
                <c:ptCount val="9"/>
                <c:pt idx="0">
                  <c:v>повернуто апел. скарг</c:v>
                </c:pt>
                <c:pt idx="1">
                  <c:v>відмова у відкритті</c:v>
                </c:pt>
                <c:pt idx="2">
                  <c:v>апел.скарг без розгляду</c:v>
                </c:pt>
                <c:pt idx="3">
                  <c:v>передано апел.скарг до ін.суду</c:v>
                </c:pt>
                <c:pt idx="4">
                  <c:v>повернуто справ</c:v>
                </c:pt>
                <c:pt idx="5">
                  <c:v>передано справ до ін.суду</c:v>
                </c:pt>
                <c:pt idx="6">
                  <c:v>без розгляду справ</c:v>
                </c:pt>
                <c:pt idx="7">
                  <c:v>закрито</c:v>
                </c:pt>
                <c:pt idx="8">
                  <c:v>визнано нечинною</c:v>
                </c:pt>
              </c:strCache>
            </c:strRef>
          </c:cat>
          <c:val>
            <c:numRef>
              <c:f>діагр2а!$R$8:$R$16</c:f>
              <c:numCache>
                <c:formatCode>General</c:formatCode>
                <c:ptCount val="9"/>
                <c:pt idx="0">
                  <c:v>3891</c:v>
                </c:pt>
                <c:pt idx="1">
                  <c:v>382</c:v>
                </c:pt>
                <c:pt idx="2">
                  <c:v>2</c:v>
                </c:pt>
                <c:pt idx="3">
                  <c:v>15</c:v>
                </c:pt>
                <c:pt idx="4">
                  <c:v>49</c:v>
                </c:pt>
                <c:pt idx="5">
                  <c:v>5</c:v>
                </c:pt>
                <c:pt idx="6">
                  <c:v>21</c:v>
                </c:pt>
                <c:pt idx="7">
                  <c:v>33</c:v>
                </c:pt>
                <c:pt idx="8">
                  <c:v>39</c:v>
                </c:pt>
              </c:numCache>
            </c:numRef>
          </c:val>
        </c:ser>
        <c:ser>
          <c:idx val="5"/>
          <c:order val="5"/>
          <c:cat>
            <c:strRef>
              <c:f>діагр2а!$Q$8:$Q$16</c:f>
              <c:strCache>
                <c:ptCount val="9"/>
                <c:pt idx="0">
                  <c:v>повернуто апел. скарг</c:v>
                </c:pt>
                <c:pt idx="1">
                  <c:v>відмова у відкритті</c:v>
                </c:pt>
                <c:pt idx="2">
                  <c:v>апел.скарг без розгляду</c:v>
                </c:pt>
                <c:pt idx="3">
                  <c:v>передано апел.скарг до ін.суду</c:v>
                </c:pt>
                <c:pt idx="4">
                  <c:v>повернуто справ</c:v>
                </c:pt>
                <c:pt idx="5">
                  <c:v>передано справ до ін.суду</c:v>
                </c:pt>
                <c:pt idx="6">
                  <c:v>без розгляду справ</c:v>
                </c:pt>
                <c:pt idx="7">
                  <c:v>закрито</c:v>
                </c:pt>
                <c:pt idx="8">
                  <c:v>визнано нечинною</c:v>
                </c:pt>
              </c:strCache>
            </c:strRef>
          </c:cat>
          <c:val>
            <c:numRef>
              <c:f>діагр2а!$R$8:$R$16</c:f>
              <c:numCache>
                <c:formatCode>General</c:formatCode>
                <c:ptCount val="9"/>
                <c:pt idx="0">
                  <c:v>3891</c:v>
                </c:pt>
                <c:pt idx="1">
                  <c:v>382</c:v>
                </c:pt>
                <c:pt idx="2">
                  <c:v>2</c:v>
                </c:pt>
                <c:pt idx="3">
                  <c:v>15</c:v>
                </c:pt>
                <c:pt idx="4">
                  <c:v>49</c:v>
                </c:pt>
                <c:pt idx="5">
                  <c:v>5</c:v>
                </c:pt>
                <c:pt idx="6">
                  <c:v>21</c:v>
                </c:pt>
                <c:pt idx="7">
                  <c:v>33</c:v>
                </c:pt>
                <c:pt idx="8">
                  <c:v>39</c:v>
                </c:pt>
              </c:numCache>
            </c:numRef>
          </c:val>
        </c:ser>
        <c:ser>
          <c:idx val="6"/>
          <c:order val="6"/>
          <c:cat>
            <c:strRef>
              <c:f>діагр2а!$Q$8:$Q$19</c:f>
              <c:strCache>
                <c:ptCount val="12"/>
                <c:pt idx="0">
                  <c:v>повернуто апел. скарг</c:v>
                </c:pt>
                <c:pt idx="1">
                  <c:v>відмова у відкритті</c:v>
                </c:pt>
                <c:pt idx="2">
                  <c:v>апел.скарг без розгляду</c:v>
                </c:pt>
                <c:pt idx="3">
                  <c:v>передано апел.скарг до ін.суду</c:v>
                </c:pt>
                <c:pt idx="4">
                  <c:v>повернуто справ</c:v>
                </c:pt>
                <c:pt idx="5">
                  <c:v>передано справ до ін.суду</c:v>
                </c:pt>
                <c:pt idx="6">
                  <c:v>без розгляду справ</c:v>
                </c:pt>
                <c:pt idx="7">
                  <c:v>закрито</c:v>
                </c:pt>
                <c:pt idx="8">
                  <c:v>визнано нечинною</c:v>
                </c:pt>
                <c:pt idx="9">
                  <c:v>без змін</c:v>
                </c:pt>
                <c:pt idx="10">
                  <c:v>змінено</c:v>
                </c:pt>
                <c:pt idx="11">
                  <c:v>скасовано</c:v>
                </c:pt>
              </c:strCache>
            </c:strRef>
          </c:cat>
          <c:val>
            <c:numRef>
              <c:f>діагр2а!$R$8:$R$19</c:f>
              <c:numCache>
                <c:formatCode>General</c:formatCode>
                <c:ptCount val="12"/>
                <c:pt idx="0">
                  <c:v>3891</c:v>
                </c:pt>
                <c:pt idx="1">
                  <c:v>382</c:v>
                </c:pt>
                <c:pt idx="2">
                  <c:v>2</c:v>
                </c:pt>
                <c:pt idx="3">
                  <c:v>15</c:v>
                </c:pt>
                <c:pt idx="4">
                  <c:v>49</c:v>
                </c:pt>
                <c:pt idx="5">
                  <c:v>5</c:v>
                </c:pt>
                <c:pt idx="6">
                  <c:v>21</c:v>
                </c:pt>
                <c:pt idx="7">
                  <c:v>33</c:v>
                </c:pt>
                <c:pt idx="8">
                  <c:v>39</c:v>
                </c:pt>
                <c:pt idx="9">
                  <c:v>5074</c:v>
                </c:pt>
                <c:pt idx="10">
                  <c:v>90</c:v>
                </c:pt>
                <c:pt idx="11">
                  <c:v>2738</c:v>
                </c:pt>
              </c:numCache>
            </c:numRef>
          </c:val>
        </c:ser>
        <c:firstSliceAng val="0"/>
      </c:pieChart>
      <c:spPr>
        <a:noFill/>
        <a:ln w="25400">
          <a:noFill/>
        </a:ln>
      </c:spPr>
    </c:plotArea>
    <c:legend>
      <c:legendPos val="r"/>
      <c:layout>
        <c:manualLayout>
          <c:xMode val="edge"/>
          <c:yMode val="edge"/>
          <c:x val="0.48360517435320588"/>
          <c:y val="2.3264681491360797E-3"/>
          <c:w val="0.39253843269591332"/>
          <c:h val="0.96785589097780045"/>
        </c:manualLayout>
      </c:layout>
      <c:txPr>
        <a:bodyPr/>
        <a:lstStyle/>
        <a:p>
          <a:pPr>
            <a:defRPr lang="ru-RU"/>
          </a:pPr>
          <a:endParaRPr lang="ru-RU"/>
        </a:p>
      </c:txPr>
    </c:legend>
    <c:plotVisOnly val="1"/>
    <c:dispBlanksAs val="zero"/>
  </c:chart>
  <c:externalData r:id="rId1"/>
</c:chartSpace>
</file>

<file path=word/drawings/drawing1.xml><?xml version="1.0" encoding="utf-8"?>
<c:userShapes xmlns:c="http://schemas.openxmlformats.org/drawingml/2006/chart">
  <cdr:relSizeAnchor xmlns:cdr="http://schemas.openxmlformats.org/drawingml/2006/chartDrawing">
    <cdr:from>
      <cdr:x>0.78054</cdr:x>
      <cdr:y>0.47195</cdr:y>
    </cdr:from>
    <cdr:to>
      <cdr:x>0.97003</cdr:x>
      <cdr:y>0.66667</cdr:y>
    </cdr:to>
    <cdr:sp macro="" textlink="">
      <cdr:nvSpPr>
        <cdr:cNvPr id="3" name="Стрелка вправо 2"/>
        <cdr:cNvSpPr/>
      </cdr:nvSpPr>
      <cdr:spPr>
        <a:xfrm xmlns:a="http://schemas.openxmlformats.org/drawingml/2006/main">
          <a:off x="2728514" y="1335111"/>
          <a:ext cx="662386" cy="550848"/>
        </a:xfrm>
        <a:prstGeom xmlns:a="http://schemas.openxmlformats.org/drawingml/2006/main" prst="rightArrow">
          <a:avLst/>
        </a:prstGeom>
        <a:solidFill xmlns:a="http://schemas.openxmlformats.org/drawingml/2006/main">
          <a:schemeClr val="accent3">
            <a:lumMod val="40000"/>
            <a:lumOff val="60000"/>
          </a:schemeClr>
        </a:solidFill>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a:t>з них</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3872-2031-4675-8E05-45C4AB4D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22</Pages>
  <Words>12943</Words>
  <Characters>73777</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ТЕСТ</cp:lastModifiedBy>
  <cp:revision>11</cp:revision>
  <cp:lastPrinted>2017-04-06T12:45:00Z</cp:lastPrinted>
  <dcterms:created xsi:type="dcterms:W3CDTF">2017-04-02T18:14:00Z</dcterms:created>
  <dcterms:modified xsi:type="dcterms:W3CDTF">2017-04-07T09:19:00Z</dcterms:modified>
</cp:coreProperties>
</file>